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8930CA" w14:textId="77777777" w:rsidR="00B7624A" w:rsidRPr="00F70701" w:rsidRDefault="00DD281D" w:rsidP="00A13AC9">
      <w:pPr>
        <w:tabs>
          <w:tab w:val="left" w:pos="-720"/>
          <w:tab w:val="center" w:pos="4680"/>
        </w:tabs>
        <w:suppressAutoHyphens/>
        <w:jc w:val="center"/>
        <w:rPr>
          <w:rFonts w:cs="Arial"/>
          <w:color w:val="FF0000"/>
          <w:sz w:val="32"/>
        </w:rPr>
      </w:pPr>
      <w:r w:rsidRPr="00F70701">
        <w:rPr>
          <w:rFonts w:cs="Arial"/>
          <w:noProof/>
        </w:rPr>
        <w:drawing>
          <wp:anchor distT="0" distB="0" distL="114300" distR="114300" simplePos="0" relativeHeight="251653120" behindDoc="0" locked="0" layoutInCell="1" allowOverlap="1" wp14:anchorId="67CA6389" wp14:editId="5A597BC0">
            <wp:simplePos x="0" y="0"/>
            <wp:positionH relativeFrom="column">
              <wp:posOffset>0</wp:posOffset>
            </wp:positionH>
            <wp:positionV relativeFrom="paragraph">
              <wp:posOffset>-504825</wp:posOffset>
            </wp:positionV>
            <wp:extent cx="1219200" cy="1219200"/>
            <wp:effectExtent l="0" t="0" r="0" b="0"/>
            <wp:wrapNone/>
            <wp:docPr id="8" name="Picture 8" descr="http://www.conservapedia.com/images/d/db/Usdo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www.conservapedia.com/images/d/db/Usdol.jpg"/>
                    <pic:cNvPicPr>
                      <a:picLocks/>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653" w:rsidRPr="00F70701">
        <w:rPr>
          <w:rFonts w:cs="Arial"/>
          <w:sz w:val="32"/>
        </w:rPr>
        <w:t xml:space="preserve">U.S. DEPARTMENT OF </w:t>
      </w:r>
      <w:commentRangeStart w:id="0"/>
      <w:r w:rsidR="00303653" w:rsidRPr="00F70701">
        <w:rPr>
          <w:rFonts w:cs="Arial"/>
          <w:sz w:val="32"/>
        </w:rPr>
        <w:t>LABOR</w:t>
      </w:r>
      <w:commentRangeEnd w:id="0"/>
      <w:r w:rsidR="00BF5EE7">
        <w:rPr>
          <w:rStyle w:val="CommentReference"/>
          <w:rFonts w:ascii="Garamond" w:hAnsi="Garamond"/>
        </w:rPr>
        <w:commentReference w:id="0"/>
      </w:r>
      <w:r w:rsidR="00B7624A" w:rsidRPr="00F70701">
        <w:rPr>
          <w:rFonts w:cs="Arial"/>
          <w:color w:val="FF0000"/>
          <w:sz w:val="32"/>
        </w:rPr>
        <w:t xml:space="preserve">  </w:t>
      </w:r>
    </w:p>
    <w:p w14:paraId="6C218BD9" w14:textId="77777777" w:rsidR="00303653" w:rsidRPr="00F70701" w:rsidRDefault="00303653" w:rsidP="00A13AC9">
      <w:pPr>
        <w:tabs>
          <w:tab w:val="left" w:pos="-720"/>
          <w:tab w:val="center" w:pos="4680"/>
        </w:tabs>
        <w:suppressAutoHyphens/>
        <w:jc w:val="center"/>
        <w:rPr>
          <w:rFonts w:cs="Arial"/>
          <w:color w:val="FF0000"/>
          <w:szCs w:val="24"/>
        </w:rPr>
      </w:pPr>
    </w:p>
    <w:p w14:paraId="5DFEF532" w14:textId="77777777" w:rsidR="00407DC9" w:rsidRPr="00F70701" w:rsidRDefault="00DD281D">
      <w:pPr>
        <w:tabs>
          <w:tab w:val="left" w:pos="-720"/>
          <w:tab w:val="center" w:pos="4680"/>
        </w:tabs>
        <w:suppressAutoHyphens/>
        <w:rPr>
          <w:rFonts w:cs="Arial"/>
          <w:sz w:val="32"/>
        </w:rPr>
      </w:pPr>
      <w:r w:rsidRPr="00F70701">
        <w:rPr>
          <w:rFonts w:cs="Arial"/>
          <w:noProof/>
        </w:rPr>
        <w:drawing>
          <wp:anchor distT="0" distB="0" distL="114300" distR="114300" simplePos="0" relativeHeight="251654144" behindDoc="1" locked="0" layoutInCell="1" allowOverlap="1" wp14:anchorId="35ED4DB1" wp14:editId="6BCA4A14">
            <wp:simplePos x="0" y="0"/>
            <wp:positionH relativeFrom="column">
              <wp:posOffset>2573020</wp:posOffset>
            </wp:positionH>
            <wp:positionV relativeFrom="paragraph">
              <wp:posOffset>53975</wp:posOffset>
            </wp:positionV>
            <wp:extent cx="5943600" cy="8562975"/>
            <wp:effectExtent l="0" t="0" r="0" b="0"/>
            <wp:wrapNone/>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5943600" cy="856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178A0" w14:textId="77777777" w:rsidR="00407DC9" w:rsidRPr="00F70701" w:rsidRDefault="00407DC9" w:rsidP="00B314B1">
      <w:pPr>
        <w:tabs>
          <w:tab w:val="left" w:pos="-720"/>
          <w:tab w:val="center" w:pos="4680"/>
        </w:tabs>
        <w:suppressAutoHyphens/>
        <w:jc w:val="center"/>
        <w:rPr>
          <w:rFonts w:cs="Arial"/>
        </w:rPr>
      </w:pPr>
    </w:p>
    <w:p w14:paraId="4E4D5676" w14:textId="77777777" w:rsidR="00B314B1" w:rsidRPr="00F70701" w:rsidRDefault="00B314B1" w:rsidP="00B314B1">
      <w:pPr>
        <w:tabs>
          <w:tab w:val="left" w:pos="-720"/>
          <w:tab w:val="center" w:pos="4680"/>
        </w:tabs>
        <w:suppressAutoHyphens/>
        <w:jc w:val="center"/>
        <w:rPr>
          <w:rFonts w:cs="Arial"/>
          <w:sz w:val="32"/>
        </w:rPr>
      </w:pPr>
    </w:p>
    <w:tbl>
      <w:tblPr>
        <w:tblW w:w="2251" w:type="pct"/>
        <w:jc w:val="center"/>
        <w:tblCellSpacing w:w="15" w:type="dxa"/>
        <w:tblCellMar>
          <w:top w:w="15" w:type="dxa"/>
          <w:left w:w="15" w:type="dxa"/>
          <w:bottom w:w="15" w:type="dxa"/>
          <w:right w:w="15" w:type="dxa"/>
        </w:tblCellMar>
        <w:tblLook w:val="04A0" w:firstRow="1" w:lastRow="0" w:firstColumn="1" w:lastColumn="0" w:noHBand="0" w:noVBand="1"/>
      </w:tblPr>
      <w:tblGrid>
        <w:gridCol w:w="755"/>
        <w:gridCol w:w="341"/>
        <w:gridCol w:w="360"/>
        <w:gridCol w:w="341"/>
        <w:gridCol w:w="320"/>
        <w:gridCol w:w="320"/>
        <w:gridCol w:w="360"/>
        <w:gridCol w:w="341"/>
        <w:gridCol w:w="280"/>
        <w:gridCol w:w="161"/>
        <w:gridCol w:w="341"/>
        <w:gridCol w:w="335"/>
      </w:tblGrid>
      <w:tr w:rsidR="00303653" w:rsidRPr="00F70701" w14:paraId="6DA017A0" w14:textId="77777777" w:rsidTr="00303653">
        <w:trPr>
          <w:trHeight w:val="1080"/>
          <w:tblCellSpacing w:w="15" w:type="dxa"/>
          <w:jc w:val="center"/>
        </w:trPr>
        <w:tc>
          <w:tcPr>
            <w:tcW w:w="834" w:type="pct"/>
            <w:vAlign w:val="center"/>
          </w:tcPr>
          <w:p w14:paraId="07FAB986" w14:textId="77777777" w:rsidR="00303653" w:rsidRPr="00F70701" w:rsidRDefault="00303653" w:rsidP="00303653">
            <w:pPr>
              <w:overflowPunct/>
              <w:autoSpaceDE/>
              <w:autoSpaceDN/>
              <w:adjustRightInd/>
              <w:textAlignment w:val="auto"/>
              <w:rPr>
                <w:rFonts w:cs="Arial"/>
                <w:sz w:val="22"/>
                <w:szCs w:val="22"/>
              </w:rPr>
            </w:pPr>
            <w:r w:rsidRPr="00F70701">
              <w:rPr>
                <w:rFonts w:cs="Arial"/>
                <w:b/>
                <w:bCs/>
                <w:iCs/>
                <w:color w:val="000066"/>
                <w:sz w:val="72"/>
              </w:rPr>
              <w:t>O</w:t>
            </w:r>
          </w:p>
        </w:tc>
        <w:tc>
          <w:tcPr>
            <w:tcW w:w="365" w:type="pct"/>
            <w:vAlign w:val="center"/>
          </w:tcPr>
          <w:p w14:paraId="38ABF630"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F</w:t>
            </w:r>
          </w:p>
        </w:tc>
        <w:tc>
          <w:tcPr>
            <w:tcW w:w="388" w:type="pct"/>
            <w:vAlign w:val="center"/>
          </w:tcPr>
          <w:p w14:paraId="3810653B"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F</w:t>
            </w:r>
          </w:p>
        </w:tc>
        <w:tc>
          <w:tcPr>
            <w:tcW w:w="365" w:type="pct"/>
            <w:vAlign w:val="center"/>
          </w:tcPr>
          <w:p w14:paraId="68086172"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 I</w:t>
            </w:r>
          </w:p>
        </w:tc>
        <w:tc>
          <w:tcPr>
            <w:tcW w:w="341" w:type="pct"/>
            <w:vAlign w:val="center"/>
          </w:tcPr>
          <w:p w14:paraId="248F4A87"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C</w:t>
            </w:r>
          </w:p>
        </w:tc>
        <w:tc>
          <w:tcPr>
            <w:tcW w:w="341" w:type="pct"/>
            <w:vAlign w:val="center"/>
          </w:tcPr>
          <w:p w14:paraId="282AD70A"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E</w:t>
            </w:r>
          </w:p>
        </w:tc>
        <w:tc>
          <w:tcPr>
            <w:tcW w:w="388" w:type="pct"/>
            <w:vAlign w:val="center"/>
          </w:tcPr>
          <w:p w14:paraId="0E8864BE"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 </w:t>
            </w:r>
          </w:p>
        </w:tc>
        <w:tc>
          <w:tcPr>
            <w:tcW w:w="365" w:type="pct"/>
            <w:vAlign w:val="center"/>
          </w:tcPr>
          <w:p w14:paraId="218D72CA"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O</w:t>
            </w:r>
          </w:p>
        </w:tc>
        <w:tc>
          <w:tcPr>
            <w:tcW w:w="294" w:type="pct"/>
            <w:vAlign w:val="center"/>
          </w:tcPr>
          <w:p w14:paraId="4A7977D7"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F</w:t>
            </w:r>
          </w:p>
        </w:tc>
        <w:tc>
          <w:tcPr>
            <w:tcW w:w="154" w:type="pct"/>
            <w:vAlign w:val="center"/>
          </w:tcPr>
          <w:p w14:paraId="30F73F62" w14:textId="77777777" w:rsidR="00303653" w:rsidRPr="00F70701" w:rsidRDefault="00303653" w:rsidP="00303653">
            <w:pPr>
              <w:overflowPunct/>
              <w:autoSpaceDE/>
              <w:autoSpaceDN/>
              <w:adjustRightInd/>
              <w:textAlignment w:val="auto"/>
              <w:rPr>
                <w:rFonts w:cs="Arial"/>
                <w:sz w:val="22"/>
                <w:szCs w:val="22"/>
              </w:rPr>
            </w:pPr>
            <w:r w:rsidRPr="00F70701">
              <w:rPr>
                <w:rFonts w:cs="Arial"/>
                <w:sz w:val="22"/>
                <w:szCs w:val="22"/>
              </w:rPr>
              <w:t> </w:t>
            </w:r>
          </w:p>
        </w:tc>
        <w:tc>
          <w:tcPr>
            <w:tcW w:w="365" w:type="pct"/>
            <w:vAlign w:val="center"/>
          </w:tcPr>
          <w:p w14:paraId="184768FF" w14:textId="77777777" w:rsidR="00303653" w:rsidRPr="00F70701" w:rsidRDefault="00303653" w:rsidP="00303653">
            <w:pPr>
              <w:overflowPunct/>
              <w:autoSpaceDE/>
              <w:autoSpaceDN/>
              <w:adjustRightInd/>
              <w:textAlignment w:val="auto"/>
              <w:rPr>
                <w:rFonts w:cs="Arial"/>
                <w:sz w:val="22"/>
                <w:szCs w:val="22"/>
              </w:rPr>
            </w:pPr>
            <w:r w:rsidRPr="00F70701">
              <w:rPr>
                <w:rFonts w:cs="Arial"/>
                <w:sz w:val="22"/>
                <w:szCs w:val="22"/>
              </w:rPr>
              <w:t> </w:t>
            </w:r>
          </w:p>
        </w:tc>
        <w:tc>
          <w:tcPr>
            <w:tcW w:w="341" w:type="pct"/>
            <w:vAlign w:val="center"/>
          </w:tcPr>
          <w:p w14:paraId="0693C2AD" w14:textId="77777777" w:rsidR="00303653" w:rsidRPr="00F70701" w:rsidRDefault="00303653" w:rsidP="00303653">
            <w:pPr>
              <w:overflowPunct/>
              <w:autoSpaceDE/>
              <w:autoSpaceDN/>
              <w:adjustRightInd/>
              <w:textAlignment w:val="auto"/>
              <w:rPr>
                <w:rFonts w:cs="Arial"/>
                <w:sz w:val="22"/>
                <w:szCs w:val="22"/>
              </w:rPr>
            </w:pPr>
            <w:r w:rsidRPr="00F70701">
              <w:rPr>
                <w:rFonts w:cs="Arial"/>
                <w:sz w:val="22"/>
                <w:szCs w:val="22"/>
              </w:rPr>
              <w:t> </w:t>
            </w:r>
          </w:p>
        </w:tc>
      </w:tr>
      <w:tr w:rsidR="00303653" w:rsidRPr="00F70701" w14:paraId="4F0A799E" w14:textId="77777777" w:rsidTr="00303653">
        <w:trPr>
          <w:trHeight w:val="960"/>
          <w:tblCellSpacing w:w="15" w:type="dxa"/>
          <w:jc w:val="center"/>
        </w:trPr>
        <w:tc>
          <w:tcPr>
            <w:tcW w:w="0" w:type="auto"/>
            <w:vAlign w:val="center"/>
          </w:tcPr>
          <w:p w14:paraId="31B7387B" w14:textId="77777777" w:rsidR="00303653" w:rsidRPr="00F70701" w:rsidRDefault="00303653" w:rsidP="00303653">
            <w:pPr>
              <w:overflowPunct/>
              <w:autoSpaceDE/>
              <w:autoSpaceDN/>
              <w:adjustRightInd/>
              <w:textAlignment w:val="auto"/>
              <w:rPr>
                <w:rFonts w:cs="Arial"/>
                <w:sz w:val="22"/>
                <w:szCs w:val="22"/>
              </w:rPr>
            </w:pPr>
            <w:r w:rsidRPr="00F70701">
              <w:rPr>
                <w:rFonts w:cs="Arial"/>
                <w:b/>
                <w:bCs/>
                <w:iCs/>
                <w:color w:val="000066"/>
                <w:sz w:val="72"/>
              </w:rPr>
              <w:t>W</w:t>
            </w:r>
            <w:r w:rsidR="00AB7BC1" w:rsidRPr="00F70701">
              <w:rPr>
                <w:rFonts w:cs="Arial"/>
                <w:b/>
                <w:bCs/>
                <w:iCs/>
                <w:color w:val="000066"/>
                <w:sz w:val="72"/>
              </w:rPr>
              <w:t xml:space="preserve"> </w:t>
            </w:r>
          </w:p>
        </w:tc>
        <w:tc>
          <w:tcPr>
            <w:tcW w:w="0" w:type="auto"/>
            <w:vAlign w:val="center"/>
          </w:tcPr>
          <w:p w14:paraId="5CFE9B20"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O</w:t>
            </w:r>
          </w:p>
        </w:tc>
        <w:tc>
          <w:tcPr>
            <w:tcW w:w="0" w:type="auto"/>
            <w:vAlign w:val="center"/>
          </w:tcPr>
          <w:p w14:paraId="2E920FAA"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R</w:t>
            </w:r>
          </w:p>
        </w:tc>
        <w:tc>
          <w:tcPr>
            <w:tcW w:w="0" w:type="auto"/>
            <w:vAlign w:val="center"/>
          </w:tcPr>
          <w:p w14:paraId="346FBBF5"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K</w:t>
            </w:r>
          </w:p>
        </w:tc>
        <w:tc>
          <w:tcPr>
            <w:tcW w:w="0" w:type="auto"/>
            <w:vAlign w:val="center"/>
          </w:tcPr>
          <w:p w14:paraId="3D8A7F9E"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E</w:t>
            </w:r>
          </w:p>
        </w:tc>
        <w:tc>
          <w:tcPr>
            <w:tcW w:w="0" w:type="auto"/>
            <w:vAlign w:val="center"/>
          </w:tcPr>
          <w:p w14:paraId="054EB388"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R</w:t>
            </w:r>
          </w:p>
        </w:tc>
        <w:tc>
          <w:tcPr>
            <w:tcW w:w="0" w:type="auto"/>
            <w:vAlign w:val="center"/>
          </w:tcPr>
          <w:p w14:paraId="374A27CC"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S</w:t>
            </w:r>
          </w:p>
        </w:tc>
        <w:tc>
          <w:tcPr>
            <w:tcW w:w="0" w:type="auto"/>
            <w:vAlign w:val="center"/>
          </w:tcPr>
          <w:p w14:paraId="32E58A36"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w:t>
            </w:r>
          </w:p>
        </w:tc>
        <w:tc>
          <w:tcPr>
            <w:tcW w:w="0" w:type="auto"/>
            <w:vAlign w:val="center"/>
          </w:tcPr>
          <w:p w14:paraId="2AF40FF0" w14:textId="77777777" w:rsidR="00303653" w:rsidRPr="00F70701" w:rsidRDefault="00303653" w:rsidP="00303653">
            <w:pPr>
              <w:overflowPunct/>
              <w:autoSpaceDE/>
              <w:autoSpaceDN/>
              <w:adjustRightInd/>
              <w:textAlignment w:val="auto"/>
              <w:rPr>
                <w:rFonts w:cs="Arial"/>
                <w:sz w:val="22"/>
                <w:szCs w:val="22"/>
              </w:rPr>
            </w:pPr>
            <w:r w:rsidRPr="00F70701">
              <w:rPr>
                <w:rFonts w:cs="Arial"/>
                <w:sz w:val="22"/>
                <w:szCs w:val="22"/>
              </w:rPr>
              <w:t> </w:t>
            </w:r>
          </w:p>
        </w:tc>
        <w:tc>
          <w:tcPr>
            <w:tcW w:w="0" w:type="auto"/>
            <w:vAlign w:val="center"/>
          </w:tcPr>
          <w:p w14:paraId="70142740" w14:textId="77777777" w:rsidR="00303653" w:rsidRPr="00F70701" w:rsidRDefault="00303653" w:rsidP="00303653">
            <w:pPr>
              <w:overflowPunct/>
              <w:autoSpaceDE/>
              <w:autoSpaceDN/>
              <w:adjustRightInd/>
              <w:textAlignment w:val="auto"/>
              <w:rPr>
                <w:rFonts w:cs="Arial"/>
                <w:sz w:val="22"/>
                <w:szCs w:val="22"/>
              </w:rPr>
            </w:pPr>
            <w:r w:rsidRPr="00F70701">
              <w:rPr>
                <w:rFonts w:cs="Arial"/>
                <w:sz w:val="22"/>
                <w:szCs w:val="22"/>
              </w:rPr>
              <w:t> </w:t>
            </w:r>
          </w:p>
        </w:tc>
        <w:tc>
          <w:tcPr>
            <w:tcW w:w="0" w:type="auto"/>
            <w:vAlign w:val="center"/>
          </w:tcPr>
          <w:p w14:paraId="5032C3E0" w14:textId="77777777" w:rsidR="00303653" w:rsidRPr="00F70701" w:rsidRDefault="00303653" w:rsidP="00303653">
            <w:pPr>
              <w:overflowPunct/>
              <w:autoSpaceDE/>
              <w:autoSpaceDN/>
              <w:adjustRightInd/>
              <w:textAlignment w:val="auto"/>
              <w:rPr>
                <w:rFonts w:cs="Arial"/>
                <w:sz w:val="22"/>
                <w:szCs w:val="22"/>
              </w:rPr>
            </w:pPr>
            <w:r w:rsidRPr="00F70701">
              <w:rPr>
                <w:rFonts w:cs="Arial"/>
                <w:sz w:val="22"/>
                <w:szCs w:val="22"/>
              </w:rPr>
              <w:t> </w:t>
            </w:r>
          </w:p>
        </w:tc>
        <w:tc>
          <w:tcPr>
            <w:tcW w:w="0" w:type="auto"/>
            <w:vAlign w:val="center"/>
          </w:tcPr>
          <w:p w14:paraId="46914B81" w14:textId="77777777" w:rsidR="00303653" w:rsidRPr="00F70701" w:rsidRDefault="00303653" w:rsidP="00303653">
            <w:pPr>
              <w:overflowPunct/>
              <w:autoSpaceDE/>
              <w:autoSpaceDN/>
              <w:adjustRightInd/>
              <w:textAlignment w:val="auto"/>
              <w:rPr>
                <w:rFonts w:cs="Arial"/>
                <w:sz w:val="22"/>
                <w:szCs w:val="22"/>
              </w:rPr>
            </w:pPr>
            <w:r w:rsidRPr="00F70701">
              <w:rPr>
                <w:rFonts w:cs="Arial"/>
                <w:sz w:val="22"/>
                <w:szCs w:val="22"/>
              </w:rPr>
              <w:t> </w:t>
            </w:r>
          </w:p>
        </w:tc>
      </w:tr>
      <w:tr w:rsidR="00303653" w:rsidRPr="00F70701" w14:paraId="113E9099" w14:textId="77777777" w:rsidTr="00303653">
        <w:trPr>
          <w:trHeight w:val="930"/>
          <w:tblCellSpacing w:w="15" w:type="dxa"/>
          <w:jc w:val="center"/>
        </w:trPr>
        <w:tc>
          <w:tcPr>
            <w:tcW w:w="0" w:type="auto"/>
            <w:vAlign w:val="center"/>
          </w:tcPr>
          <w:p w14:paraId="5FE86F7F" w14:textId="77777777" w:rsidR="00303653" w:rsidRPr="00F70701" w:rsidRDefault="00303653" w:rsidP="00303653">
            <w:pPr>
              <w:overflowPunct/>
              <w:autoSpaceDE/>
              <w:autoSpaceDN/>
              <w:adjustRightInd/>
              <w:textAlignment w:val="auto"/>
              <w:rPr>
                <w:rFonts w:cs="Arial"/>
                <w:sz w:val="22"/>
                <w:szCs w:val="22"/>
              </w:rPr>
            </w:pPr>
            <w:r w:rsidRPr="00F70701">
              <w:rPr>
                <w:rFonts w:cs="Arial"/>
                <w:b/>
                <w:bCs/>
                <w:iCs/>
                <w:color w:val="000066"/>
                <w:sz w:val="72"/>
              </w:rPr>
              <w:t>C</w:t>
            </w:r>
          </w:p>
        </w:tc>
        <w:tc>
          <w:tcPr>
            <w:tcW w:w="0" w:type="auto"/>
            <w:vAlign w:val="center"/>
          </w:tcPr>
          <w:p w14:paraId="730A57D1"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O</w:t>
            </w:r>
          </w:p>
        </w:tc>
        <w:tc>
          <w:tcPr>
            <w:tcW w:w="0" w:type="auto"/>
            <w:vAlign w:val="center"/>
          </w:tcPr>
          <w:p w14:paraId="6ED7D05A"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M</w:t>
            </w:r>
          </w:p>
        </w:tc>
        <w:tc>
          <w:tcPr>
            <w:tcW w:w="0" w:type="auto"/>
            <w:vAlign w:val="center"/>
          </w:tcPr>
          <w:p w14:paraId="68610E65"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P</w:t>
            </w:r>
          </w:p>
        </w:tc>
        <w:tc>
          <w:tcPr>
            <w:tcW w:w="0" w:type="auto"/>
            <w:vAlign w:val="center"/>
          </w:tcPr>
          <w:p w14:paraId="6E7222B6"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E</w:t>
            </w:r>
          </w:p>
        </w:tc>
        <w:tc>
          <w:tcPr>
            <w:tcW w:w="0" w:type="auto"/>
            <w:vAlign w:val="center"/>
          </w:tcPr>
          <w:p w14:paraId="2BAAA125"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N</w:t>
            </w:r>
          </w:p>
        </w:tc>
        <w:tc>
          <w:tcPr>
            <w:tcW w:w="0" w:type="auto"/>
            <w:vAlign w:val="center"/>
          </w:tcPr>
          <w:p w14:paraId="4BF4DA30"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S</w:t>
            </w:r>
          </w:p>
        </w:tc>
        <w:tc>
          <w:tcPr>
            <w:tcW w:w="0" w:type="auto"/>
            <w:vAlign w:val="center"/>
          </w:tcPr>
          <w:p w14:paraId="0B6343CC"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A</w:t>
            </w:r>
          </w:p>
        </w:tc>
        <w:tc>
          <w:tcPr>
            <w:tcW w:w="0" w:type="auto"/>
            <w:vAlign w:val="center"/>
          </w:tcPr>
          <w:p w14:paraId="7A2CB336"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T</w:t>
            </w:r>
          </w:p>
        </w:tc>
        <w:tc>
          <w:tcPr>
            <w:tcW w:w="0" w:type="auto"/>
            <w:vAlign w:val="center"/>
          </w:tcPr>
          <w:p w14:paraId="1FE4111C"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I</w:t>
            </w:r>
          </w:p>
        </w:tc>
        <w:tc>
          <w:tcPr>
            <w:tcW w:w="0" w:type="auto"/>
            <w:vAlign w:val="center"/>
          </w:tcPr>
          <w:p w14:paraId="0B7127A2"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O</w:t>
            </w:r>
          </w:p>
        </w:tc>
        <w:tc>
          <w:tcPr>
            <w:tcW w:w="0" w:type="auto"/>
            <w:vAlign w:val="center"/>
          </w:tcPr>
          <w:p w14:paraId="0F0A17C5"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N</w:t>
            </w:r>
          </w:p>
        </w:tc>
      </w:tr>
      <w:tr w:rsidR="00303653" w:rsidRPr="00F70701" w14:paraId="6A0219DF" w14:textId="77777777" w:rsidTr="00303653">
        <w:trPr>
          <w:trHeight w:val="1125"/>
          <w:tblCellSpacing w:w="15" w:type="dxa"/>
          <w:jc w:val="center"/>
        </w:trPr>
        <w:tc>
          <w:tcPr>
            <w:tcW w:w="0" w:type="auto"/>
            <w:vAlign w:val="center"/>
          </w:tcPr>
          <w:p w14:paraId="283E019E" w14:textId="77777777" w:rsidR="00303653" w:rsidRPr="00F70701" w:rsidRDefault="00303653" w:rsidP="00303653">
            <w:pPr>
              <w:overflowPunct/>
              <w:autoSpaceDE/>
              <w:autoSpaceDN/>
              <w:adjustRightInd/>
              <w:textAlignment w:val="auto"/>
              <w:rPr>
                <w:rFonts w:cs="Arial"/>
                <w:sz w:val="22"/>
                <w:szCs w:val="22"/>
              </w:rPr>
            </w:pPr>
            <w:r w:rsidRPr="00F70701">
              <w:rPr>
                <w:rFonts w:cs="Arial"/>
                <w:b/>
                <w:bCs/>
                <w:iCs/>
                <w:color w:val="000066"/>
                <w:sz w:val="72"/>
              </w:rPr>
              <w:t>P</w:t>
            </w:r>
          </w:p>
        </w:tc>
        <w:tc>
          <w:tcPr>
            <w:tcW w:w="0" w:type="auto"/>
            <w:vAlign w:val="center"/>
          </w:tcPr>
          <w:p w14:paraId="6DD0E18A"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R</w:t>
            </w:r>
          </w:p>
        </w:tc>
        <w:tc>
          <w:tcPr>
            <w:tcW w:w="0" w:type="auto"/>
            <w:vAlign w:val="center"/>
          </w:tcPr>
          <w:p w14:paraId="01694E7E"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O</w:t>
            </w:r>
          </w:p>
        </w:tc>
        <w:tc>
          <w:tcPr>
            <w:tcW w:w="0" w:type="auto"/>
            <w:vAlign w:val="center"/>
          </w:tcPr>
          <w:p w14:paraId="3FF4E5DB"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G</w:t>
            </w:r>
          </w:p>
        </w:tc>
        <w:tc>
          <w:tcPr>
            <w:tcW w:w="0" w:type="auto"/>
            <w:vAlign w:val="center"/>
          </w:tcPr>
          <w:p w14:paraId="3122D13C"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R</w:t>
            </w:r>
          </w:p>
        </w:tc>
        <w:tc>
          <w:tcPr>
            <w:tcW w:w="0" w:type="auto"/>
            <w:vAlign w:val="center"/>
          </w:tcPr>
          <w:p w14:paraId="1FC1C576"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A</w:t>
            </w:r>
          </w:p>
        </w:tc>
        <w:tc>
          <w:tcPr>
            <w:tcW w:w="0" w:type="auto"/>
            <w:vAlign w:val="center"/>
          </w:tcPr>
          <w:p w14:paraId="67C11176"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M</w:t>
            </w:r>
          </w:p>
        </w:tc>
        <w:tc>
          <w:tcPr>
            <w:tcW w:w="0" w:type="auto"/>
            <w:vAlign w:val="center"/>
          </w:tcPr>
          <w:p w14:paraId="74C7D4A6" w14:textId="77777777" w:rsidR="00303653" w:rsidRPr="00F70701" w:rsidRDefault="00303653" w:rsidP="00303653">
            <w:pPr>
              <w:overflowPunct/>
              <w:autoSpaceDE/>
              <w:autoSpaceDN/>
              <w:adjustRightInd/>
              <w:textAlignment w:val="auto"/>
              <w:rPr>
                <w:rFonts w:cs="Arial"/>
                <w:sz w:val="22"/>
                <w:szCs w:val="22"/>
              </w:rPr>
            </w:pPr>
            <w:r w:rsidRPr="00F70701">
              <w:rPr>
                <w:rFonts w:cs="Arial"/>
                <w:color w:val="000066"/>
                <w:sz w:val="36"/>
                <w:szCs w:val="36"/>
              </w:rPr>
              <w:t>S</w:t>
            </w:r>
          </w:p>
        </w:tc>
        <w:tc>
          <w:tcPr>
            <w:tcW w:w="0" w:type="auto"/>
            <w:vAlign w:val="center"/>
          </w:tcPr>
          <w:p w14:paraId="3135DD04" w14:textId="77777777" w:rsidR="00303653" w:rsidRPr="00F70701" w:rsidRDefault="00303653" w:rsidP="00303653">
            <w:pPr>
              <w:overflowPunct/>
              <w:autoSpaceDE/>
              <w:autoSpaceDN/>
              <w:adjustRightInd/>
              <w:textAlignment w:val="auto"/>
              <w:rPr>
                <w:rFonts w:cs="Arial"/>
                <w:sz w:val="22"/>
                <w:szCs w:val="22"/>
              </w:rPr>
            </w:pPr>
            <w:r w:rsidRPr="00F70701">
              <w:rPr>
                <w:rFonts w:cs="Arial"/>
                <w:sz w:val="22"/>
                <w:szCs w:val="22"/>
              </w:rPr>
              <w:t> </w:t>
            </w:r>
          </w:p>
        </w:tc>
        <w:tc>
          <w:tcPr>
            <w:tcW w:w="0" w:type="auto"/>
            <w:vAlign w:val="center"/>
          </w:tcPr>
          <w:p w14:paraId="7A6CADE7" w14:textId="77777777" w:rsidR="00303653" w:rsidRPr="00F70701" w:rsidRDefault="00303653" w:rsidP="00303653">
            <w:pPr>
              <w:overflowPunct/>
              <w:autoSpaceDE/>
              <w:autoSpaceDN/>
              <w:adjustRightInd/>
              <w:textAlignment w:val="auto"/>
              <w:rPr>
                <w:rFonts w:cs="Arial"/>
                <w:sz w:val="22"/>
                <w:szCs w:val="22"/>
              </w:rPr>
            </w:pPr>
            <w:r w:rsidRPr="00F70701">
              <w:rPr>
                <w:rFonts w:cs="Arial"/>
                <w:sz w:val="22"/>
                <w:szCs w:val="22"/>
              </w:rPr>
              <w:t> </w:t>
            </w:r>
          </w:p>
        </w:tc>
        <w:tc>
          <w:tcPr>
            <w:tcW w:w="0" w:type="auto"/>
            <w:vAlign w:val="center"/>
          </w:tcPr>
          <w:p w14:paraId="365873C0" w14:textId="77777777" w:rsidR="00303653" w:rsidRPr="00F70701" w:rsidRDefault="00303653" w:rsidP="00303653">
            <w:pPr>
              <w:overflowPunct/>
              <w:autoSpaceDE/>
              <w:autoSpaceDN/>
              <w:adjustRightInd/>
              <w:textAlignment w:val="auto"/>
              <w:rPr>
                <w:rFonts w:cs="Arial"/>
                <w:sz w:val="22"/>
                <w:szCs w:val="22"/>
              </w:rPr>
            </w:pPr>
            <w:r w:rsidRPr="00F70701">
              <w:rPr>
                <w:rFonts w:cs="Arial"/>
                <w:sz w:val="22"/>
                <w:szCs w:val="22"/>
              </w:rPr>
              <w:t> </w:t>
            </w:r>
          </w:p>
        </w:tc>
        <w:tc>
          <w:tcPr>
            <w:tcW w:w="0" w:type="auto"/>
            <w:vAlign w:val="center"/>
          </w:tcPr>
          <w:p w14:paraId="7A5D57E6" w14:textId="77777777" w:rsidR="00303653" w:rsidRPr="00F70701" w:rsidRDefault="00303653" w:rsidP="00303653">
            <w:pPr>
              <w:overflowPunct/>
              <w:autoSpaceDE/>
              <w:autoSpaceDN/>
              <w:adjustRightInd/>
              <w:textAlignment w:val="auto"/>
              <w:rPr>
                <w:rFonts w:cs="Arial"/>
                <w:sz w:val="22"/>
                <w:szCs w:val="22"/>
              </w:rPr>
            </w:pPr>
            <w:r w:rsidRPr="00F70701">
              <w:rPr>
                <w:rFonts w:cs="Arial"/>
                <w:sz w:val="22"/>
                <w:szCs w:val="22"/>
              </w:rPr>
              <w:t> </w:t>
            </w:r>
          </w:p>
        </w:tc>
      </w:tr>
    </w:tbl>
    <w:p w14:paraId="6DA78203" w14:textId="77777777" w:rsidR="00303653" w:rsidRPr="00F70701" w:rsidRDefault="00303653" w:rsidP="00303653">
      <w:pPr>
        <w:tabs>
          <w:tab w:val="left" w:pos="-720"/>
          <w:tab w:val="center" w:pos="4680"/>
        </w:tabs>
        <w:suppressAutoHyphens/>
        <w:rPr>
          <w:rFonts w:cs="Arial"/>
        </w:rPr>
      </w:pPr>
    </w:p>
    <w:p w14:paraId="4E338C8C" w14:textId="77777777" w:rsidR="00AB7BC1" w:rsidRPr="00F70701" w:rsidRDefault="00AB7BC1" w:rsidP="00303653">
      <w:pPr>
        <w:tabs>
          <w:tab w:val="left" w:pos="-720"/>
          <w:tab w:val="center" w:pos="4680"/>
        </w:tabs>
        <w:suppressAutoHyphens/>
        <w:rPr>
          <w:rFonts w:cs="Arial"/>
        </w:rPr>
      </w:pPr>
    </w:p>
    <w:p w14:paraId="2AA3C096" w14:textId="77777777" w:rsidR="00303653" w:rsidRPr="00F70701" w:rsidRDefault="00303653" w:rsidP="00303653">
      <w:pPr>
        <w:tabs>
          <w:tab w:val="left" w:pos="-720"/>
          <w:tab w:val="center" w:pos="4680"/>
        </w:tabs>
        <w:suppressAutoHyphens/>
        <w:rPr>
          <w:rFonts w:cs="Arial"/>
        </w:rPr>
      </w:pPr>
    </w:p>
    <w:p w14:paraId="671FF948" w14:textId="77777777" w:rsidR="00303653" w:rsidRPr="00F70701" w:rsidRDefault="00303653" w:rsidP="00303653">
      <w:pPr>
        <w:tabs>
          <w:tab w:val="left" w:pos="-720"/>
          <w:tab w:val="center" w:pos="4680"/>
        </w:tabs>
        <w:suppressAutoHyphens/>
        <w:rPr>
          <w:rFonts w:cs="Arial"/>
        </w:rPr>
      </w:pPr>
    </w:p>
    <w:p w14:paraId="50AB213D" w14:textId="77777777" w:rsidR="001F17B3" w:rsidRPr="00F70701" w:rsidRDefault="001F17B3" w:rsidP="00303653">
      <w:pPr>
        <w:tabs>
          <w:tab w:val="left" w:pos="-720"/>
          <w:tab w:val="center" w:pos="4680"/>
        </w:tabs>
        <w:suppressAutoHyphens/>
        <w:jc w:val="center"/>
        <w:rPr>
          <w:rFonts w:cs="Arial"/>
          <w:b/>
          <w:sz w:val="40"/>
        </w:rPr>
      </w:pPr>
    </w:p>
    <w:p w14:paraId="5026F215" w14:textId="77777777" w:rsidR="001F17B3" w:rsidRPr="00F70701" w:rsidRDefault="001F17B3" w:rsidP="00303653">
      <w:pPr>
        <w:tabs>
          <w:tab w:val="left" w:pos="-720"/>
          <w:tab w:val="center" w:pos="4680"/>
        </w:tabs>
        <w:suppressAutoHyphens/>
        <w:jc w:val="center"/>
        <w:rPr>
          <w:rFonts w:cs="Arial"/>
          <w:b/>
          <w:sz w:val="40"/>
        </w:rPr>
      </w:pPr>
    </w:p>
    <w:p w14:paraId="0121F011" w14:textId="77777777" w:rsidR="001F17B3" w:rsidRPr="00F70701" w:rsidRDefault="001F17B3" w:rsidP="00303653">
      <w:pPr>
        <w:tabs>
          <w:tab w:val="left" w:pos="-720"/>
          <w:tab w:val="center" w:pos="4680"/>
        </w:tabs>
        <w:suppressAutoHyphens/>
        <w:jc w:val="center"/>
        <w:rPr>
          <w:rFonts w:cs="Arial"/>
          <w:b/>
          <w:sz w:val="40"/>
        </w:rPr>
      </w:pPr>
    </w:p>
    <w:p w14:paraId="0E0366E3" w14:textId="77777777" w:rsidR="001F17B3" w:rsidRPr="00F70701" w:rsidRDefault="001F17B3" w:rsidP="00303653">
      <w:pPr>
        <w:tabs>
          <w:tab w:val="left" w:pos="-720"/>
          <w:tab w:val="center" w:pos="4680"/>
        </w:tabs>
        <w:suppressAutoHyphens/>
        <w:jc w:val="center"/>
        <w:rPr>
          <w:rFonts w:cs="Arial"/>
          <w:b/>
          <w:sz w:val="40"/>
        </w:rPr>
      </w:pPr>
    </w:p>
    <w:p w14:paraId="338EDA79" w14:textId="77777777" w:rsidR="00303653" w:rsidRPr="00F70701" w:rsidRDefault="00303653" w:rsidP="00303653">
      <w:pPr>
        <w:tabs>
          <w:tab w:val="left" w:pos="-720"/>
          <w:tab w:val="center" w:pos="4680"/>
        </w:tabs>
        <w:suppressAutoHyphens/>
        <w:jc w:val="center"/>
        <w:rPr>
          <w:rFonts w:cs="Arial"/>
          <w:b/>
          <w:sz w:val="40"/>
        </w:rPr>
      </w:pPr>
      <w:r w:rsidRPr="00F70701">
        <w:rPr>
          <w:rFonts w:cs="Arial"/>
          <w:b/>
          <w:sz w:val="40"/>
        </w:rPr>
        <w:t>STRATEGIC PLAN</w:t>
      </w:r>
    </w:p>
    <w:p w14:paraId="0A60284B" w14:textId="77777777" w:rsidR="00303653" w:rsidRPr="00F70701" w:rsidRDefault="00212ED3" w:rsidP="00303653">
      <w:pPr>
        <w:tabs>
          <w:tab w:val="left" w:pos="-720"/>
          <w:tab w:val="center" w:pos="4680"/>
        </w:tabs>
        <w:suppressAutoHyphens/>
        <w:jc w:val="center"/>
        <w:rPr>
          <w:rFonts w:cs="Arial"/>
          <w:b/>
          <w:sz w:val="40"/>
        </w:rPr>
      </w:pPr>
      <w:r w:rsidRPr="00F70701">
        <w:rPr>
          <w:rFonts w:cs="Arial"/>
          <w:b/>
          <w:sz w:val="40"/>
        </w:rPr>
        <w:t>201</w:t>
      </w:r>
      <w:r w:rsidR="00C86299" w:rsidRPr="00F70701">
        <w:rPr>
          <w:rFonts w:cs="Arial"/>
          <w:b/>
          <w:sz w:val="40"/>
        </w:rPr>
        <w:t>4-2018</w:t>
      </w:r>
    </w:p>
    <w:p w14:paraId="25F6764A" w14:textId="77777777" w:rsidR="00212ED3" w:rsidRPr="00F70701" w:rsidRDefault="00212ED3" w:rsidP="00303653">
      <w:pPr>
        <w:tabs>
          <w:tab w:val="left" w:pos="-720"/>
          <w:tab w:val="center" w:pos="4680"/>
        </w:tabs>
        <w:suppressAutoHyphens/>
        <w:jc w:val="center"/>
        <w:rPr>
          <w:rFonts w:cs="Arial"/>
          <w:b/>
          <w:sz w:val="40"/>
        </w:rPr>
      </w:pPr>
    </w:p>
    <w:p w14:paraId="7B24B714" w14:textId="77777777" w:rsidR="001F17B3" w:rsidRPr="00F70701" w:rsidRDefault="001F17B3" w:rsidP="00303653">
      <w:pPr>
        <w:tabs>
          <w:tab w:val="left" w:pos="-720"/>
          <w:tab w:val="center" w:pos="4680"/>
        </w:tabs>
        <w:suppressAutoHyphens/>
        <w:jc w:val="center"/>
        <w:rPr>
          <w:rFonts w:cs="Arial"/>
          <w:b/>
          <w:sz w:val="40"/>
        </w:rPr>
      </w:pPr>
    </w:p>
    <w:p w14:paraId="4A9079AE" w14:textId="77777777" w:rsidR="001F17B3" w:rsidRPr="00F70701" w:rsidRDefault="001F17B3" w:rsidP="00303653">
      <w:pPr>
        <w:tabs>
          <w:tab w:val="left" w:pos="-720"/>
          <w:tab w:val="center" w:pos="4680"/>
        </w:tabs>
        <w:suppressAutoHyphens/>
        <w:jc w:val="center"/>
        <w:rPr>
          <w:rFonts w:cs="Arial"/>
          <w:b/>
          <w:sz w:val="40"/>
        </w:rPr>
      </w:pPr>
    </w:p>
    <w:p w14:paraId="2398F0BD" w14:textId="77777777" w:rsidR="001F17B3" w:rsidRPr="00F70701" w:rsidRDefault="001F17B3" w:rsidP="00303653">
      <w:pPr>
        <w:tabs>
          <w:tab w:val="left" w:pos="-720"/>
          <w:tab w:val="center" w:pos="4680"/>
        </w:tabs>
        <w:suppressAutoHyphens/>
        <w:jc w:val="center"/>
        <w:rPr>
          <w:rFonts w:cs="Arial"/>
          <w:b/>
          <w:sz w:val="40"/>
        </w:rPr>
      </w:pPr>
    </w:p>
    <w:p w14:paraId="3D58450C" w14:textId="77777777" w:rsidR="00342B71" w:rsidRPr="00F70701" w:rsidRDefault="00854F71" w:rsidP="00B209B7">
      <w:pPr>
        <w:tabs>
          <w:tab w:val="left" w:pos="-720"/>
          <w:tab w:val="center" w:pos="4680"/>
        </w:tabs>
        <w:suppressAutoHyphens/>
        <w:jc w:val="center"/>
        <w:rPr>
          <w:rFonts w:cs="Arial"/>
          <w:sz w:val="40"/>
        </w:rPr>
      </w:pPr>
      <w:r w:rsidRPr="00F70701">
        <w:rPr>
          <w:rFonts w:cs="Arial"/>
          <w:sz w:val="40"/>
        </w:rPr>
        <w:t xml:space="preserve">September </w:t>
      </w:r>
      <w:r w:rsidR="00342B71" w:rsidRPr="00F70701">
        <w:rPr>
          <w:rFonts w:cs="Arial"/>
          <w:sz w:val="40"/>
        </w:rPr>
        <w:t>2014</w:t>
      </w:r>
    </w:p>
    <w:p w14:paraId="7E5DB4A6" w14:textId="77777777" w:rsidR="00303653" w:rsidRPr="00F70701" w:rsidRDefault="00303653" w:rsidP="00303653">
      <w:pPr>
        <w:tabs>
          <w:tab w:val="left" w:pos="-720"/>
        </w:tabs>
        <w:suppressAutoHyphens/>
        <w:rPr>
          <w:rFonts w:cs="Arial"/>
        </w:rPr>
      </w:pPr>
    </w:p>
    <w:p w14:paraId="6BE83598" w14:textId="77777777" w:rsidR="00A950D3" w:rsidRPr="00F70701" w:rsidRDefault="00407DC9" w:rsidP="00F36F0F">
      <w:pPr>
        <w:tabs>
          <w:tab w:val="left" w:pos="-720"/>
        </w:tabs>
        <w:suppressAutoHyphens/>
        <w:rPr>
          <w:rFonts w:cs="Arial"/>
        </w:rPr>
      </w:pPr>
      <w:r w:rsidRPr="00F70701">
        <w:rPr>
          <w:rFonts w:cs="Arial"/>
        </w:rPr>
        <w:br w:type="page"/>
      </w:r>
    </w:p>
    <w:p w14:paraId="465CFAA2" w14:textId="77777777" w:rsidR="002126A1" w:rsidRPr="003C7296" w:rsidRDefault="002126A1" w:rsidP="00E3065A">
      <w:pPr>
        <w:shd w:val="clear" w:color="auto" w:fill="C6D9F1"/>
        <w:tabs>
          <w:tab w:val="left" w:pos="-720"/>
        </w:tabs>
        <w:suppressAutoHyphens/>
        <w:rPr>
          <w:rFonts w:cs="Arial"/>
          <w:sz w:val="40"/>
          <w:szCs w:val="40"/>
        </w:rPr>
      </w:pPr>
      <w:r w:rsidRPr="003C7296">
        <w:rPr>
          <w:rFonts w:cs="Arial"/>
          <w:sz w:val="40"/>
          <w:szCs w:val="40"/>
        </w:rPr>
        <w:lastRenderedPageBreak/>
        <w:t>Table of Contents</w:t>
      </w:r>
    </w:p>
    <w:p w14:paraId="780800C6" w14:textId="77777777" w:rsidR="002126A1" w:rsidRPr="00F70701" w:rsidRDefault="002126A1" w:rsidP="002126A1">
      <w:pPr>
        <w:pStyle w:val="Default"/>
        <w:rPr>
          <w:rFonts w:ascii="Arial" w:hAnsi="Arial" w:cs="Arial"/>
          <w:color w:val="949698"/>
          <w:sz w:val="54"/>
          <w:szCs w:val="54"/>
        </w:rPr>
      </w:pPr>
    </w:p>
    <w:p w14:paraId="6612A9A8" w14:textId="77777777" w:rsidR="000010B8" w:rsidRPr="006F3A42" w:rsidRDefault="00DC4ECA" w:rsidP="00F524E6">
      <w:pPr>
        <w:pStyle w:val="Subtitle"/>
        <w:tabs>
          <w:tab w:val="left" w:leader="dot" w:pos="9540"/>
        </w:tabs>
        <w:spacing w:after="0"/>
        <w:jc w:val="left"/>
        <w:rPr>
          <w:rStyle w:val="Strong"/>
          <w:rFonts w:ascii="Arial" w:hAnsi="Arial" w:cs="Arial"/>
          <w:b w:val="0"/>
          <w:sz w:val="32"/>
          <w:szCs w:val="32"/>
        </w:rPr>
      </w:pPr>
      <w:r w:rsidRPr="006F3A42">
        <w:rPr>
          <w:rStyle w:val="Strong"/>
          <w:rFonts w:ascii="Arial" w:hAnsi="Arial" w:cs="Arial"/>
          <w:b w:val="0"/>
          <w:sz w:val="32"/>
          <w:szCs w:val="32"/>
        </w:rPr>
        <w:t xml:space="preserve">I.  </w:t>
      </w:r>
      <w:r w:rsidR="000010B8" w:rsidRPr="006F3A42">
        <w:rPr>
          <w:rStyle w:val="Strong"/>
          <w:rFonts w:ascii="Arial" w:hAnsi="Arial" w:cs="Arial"/>
          <w:b w:val="0"/>
          <w:sz w:val="32"/>
          <w:szCs w:val="32"/>
        </w:rPr>
        <w:t>OWCP Leadership Message</w:t>
      </w:r>
    </w:p>
    <w:p w14:paraId="75038A70" w14:textId="77777777" w:rsidR="00F524E6" w:rsidRPr="006F3A42" w:rsidRDefault="00F524E6" w:rsidP="00F524E6">
      <w:pPr>
        <w:pStyle w:val="Subtitle"/>
        <w:tabs>
          <w:tab w:val="left" w:leader="dot" w:pos="9540"/>
        </w:tabs>
        <w:spacing w:after="0"/>
        <w:jc w:val="left"/>
        <w:rPr>
          <w:rStyle w:val="Strong"/>
          <w:rFonts w:ascii="Arial" w:hAnsi="Arial" w:cs="Arial"/>
          <w:b w:val="0"/>
        </w:rPr>
      </w:pPr>
    </w:p>
    <w:p w14:paraId="23E2E6EC" w14:textId="77777777" w:rsidR="004C7B92" w:rsidRDefault="00232461" w:rsidP="004C7B92">
      <w:pPr>
        <w:pStyle w:val="Subtitle"/>
        <w:tabs>
          <w:tab w:val="left" w:leader="dot" w:pos="9540"/>
        </w:tabs>
        <w:spacing w:after="0"/>
        <w:jc w:val="left"/>
        <w:rPr>
          <w:rStyle w:val="Strong"/>
          <w:rFonts w:ascii="Arial" w:hAnsi="Arial" w:cs="Arial"/>
          <w:b w:val="0"/>
          <w:sz w:val="32"/>
          <w:szCs w:val="32"/>
        </w:rPr>
      </w:pPr>
      <w:r w:rsidRPr="006F3A42">
        <w:rPr>
          <w:rStyle w:val="Strong"/>
          <w:rFonts w:ascii="Arial" w:hAnsi="Arial" w:cs="Arial"/>
          <w:b w:val="0"/>
          <w:sz w:val="32"/>
          <w:szCs w:val="32"/>
        </w:rPr>
        <w:t>I</w:t>
      </w:r>
      <w:r w:rsidR="00DC4ECA" w:rsidRPr="006F3A42">
        <w:rPr>
          <w:rStyle w:val="Strong"/>
          <w:rFonts w:ascii="Arial" w:hAnsi="Arial" w:cs="Arial"/>
          <w:b w:val="0"/>
          <w:sz w:val="32"/>
          <w:szCs w:val="32"/>
        </w:rPr>
        <w:t>I</w:t>
      </w:r>
      <w:r w:rsidRPr="006F3A42">
        <w:rPr>
          <w:rStyle w:val="Strong"/>
          <w:rFonts w:ascii="Arial" w:hAnsi="Arial" w:cs="Arial"/>
          <w:b w:val="0"/>
          <w:sz w:val="32"/>
          <w:szCs w:val="32"/>
        </w:rPr>
        <w:t xml:space="preserve">. </w:t>
      </w:r>
      <w:hyperlink w:anchor="Intro" w:history="1">
        <w:r w:rsidR="00A84172" w:rsidRPr="006F3A42">
          <w:rPr>
            <w:rStyle w:val="Strong"/>
            <w:rFonts w:ascii="Arial" w:hAnsi="Arial" w:cs="Arial"/>
            <w:b w:val="0"/>
            <w:sz w:val="32"/>
            <w:szCs w:val="32"/>
          </w:rPr>
          <w:t>Introduction</w:t>
        </w:r>
      </w:hyperlink>
      <w:r w:rsidR="004C7B92">
        <w:rPr>
          <w:rStyle w:val="Strong"/>
          <w:rFonts w:ascii="Arial" w:hAnsi="Arial" w:cs="Arial"/>
          <w:b w:val="0"/>
          <w:sz w:val="32"/>
          <w:szCs w:val="32"/>
        </w:rPr>
        <w:t xml:space="preserve"> </w:t>
      </w:r>
    </w:p>
    <w:p w14:paraId="52C1A581" w14:textId="77777777" w:rsidR="002126A1" w:rsidRPr="004C7B92" w:rsidRDefault="004C7B92" w:rsidP="004C7B92">
      <w:pPr>
        <w:pStyle w:val="Subtitle"/>
        <w:tabs>
          <w:tab w:val="left" w:leader="dot" w:pos="9540"/>
        </w:tabs>
        <w:spacing w:before="120" w:after="0"/>
        <w:jc w:val="left"/>
        <w:rPr>
          <w:rStyle w:val="Strong"/>
          <w:rFonts w:ascii="Arial" w:hAnsi="Arial" w:cs="Arial"/>
          <w:b w:val="0"/>
          <w:sz w:val="32"/>
          <w:szCs w:val="32"/>
        </w:rPr>
      </w:pPr>
      <w:r>
        <w:rPr>
          <w:rStyle w:val="Strong"/>
          <w:rFonts w:ascii="Arial" w:hAnsi="Arial" w:cs="Arial"/>
          <w:b w:val="0"/>
        </w:rPr>
        <w:t xml:space="preserve">   </w:t>
      </w:r>
      <w:r w:rsidR="00B00CF7" w:rsidRPr="006F3A42">
        <w:rPr>
          <w:rStyle w:val="Strong"/>
          <w:rFonts w:ascii="Arial" w:hAnsi="Arial" w:cs="Arial"/>
          <w:b w:val="0"/>
        </w:rPr>
        <w:t>Our Mission</w:t>
      </w:r>
    </w:p>
    <w:p w14:paraId="69F7216C" w14:textId="77777777" w:rsidR="000010B8" w:rsidRDefault="004C7B92" w:rsidP="004C7B92">
      <w:pPr>
        <w:spacing w:before="120"/>
        <w:rPr>
          <w:rFonts w:cs="Arial"/>
        </w:rPr>
      </w:pPr>
      <w:r>
        <w:rPr>
          <w:rFonts w:cs="Arial"/>
        </w:rPr>
        <w:t xml:space="preserve">   </w:t>
      </w:r>
      <w:r w:rsidR="00232461" w:rsidRPr="006F3A42">
        <w:rPr>
          <w:rFonts w:cs="Arial"/>
        </w:rPr>
        <w:t>Our Customers</w:t>
      </w:r>
    </w:p>
    <w:p w14:paraId="48CA2B16" w14:textId="77777777" w:rsidR="004C7B92" w:rsidRPr="00E9055E" w:rsidRDefault="004C7B92" w:rsidP="004C7B92">
      <w:pPr>
        <w:spacing w:before="120"/>
        <w:rPr>
          <w:rFonts w:cs="Arial"/>
        </w:rPr>
      </w:pPr>
      <w:r>
        <w:rPr>
          <w:rFonts w:cs="Arial"/>
          <w:color w:val="FF0000"/>
        </w:rPr>
        <w:t xml:space="preserve">   </w:t>
      </w:r>
      <w:r w:rsidRPr="00E9055E">
        <w:rPr>
          <w:rFonts w:cs="Arial"/>
        </w:rPr>
        <w:t>Our Employees</w:t>
      </w:r>
    </w:p>
    <w:p w14:paraId="0EE3D8B1" w14:textId="77777777" w:rsidR="000010B8" w:rsidRPr="006F3A42" w:rsidRDefault="000010B8" w:rsidP="00F524E6">
      <w:pPr>
        <w:rPr>
          <w:rStyle w:val="Strong"/>
          <w:rFonts w:cs="Arial"/>
          <w:b w:val="0"/>
          <w:szCs w:val="24"/>
        </w:rPr>
      </w:pPr>
    </w:p>
    <w:p w14:paraId="55FCAEC7" w14:textId="77777777" w:rsidR="000010B8" w:rsidRPr="006F3A42" w:rsidRDefault="00232461" w:rsidP="00F524E6">
      <w:pPr>
        <w:rPr>
          <w:rStyle w:val="Strong"/>
          <w:rFonts w:cs="Arial"/>
          <w:b w:val="0"/>
          <w:sz w:val="32"/>
          <w:szCs w:val="32"/>
        </w:rPr>
      </w:pPr>
      <w:r w:rsidRPr="006F3A42">
        <w:rPr>
          <w:rStyle w:val="Strong"/>
          <w:rFonts w:cs="Arial"/>
          <w:b w:val="0"/>
          <w:sz w:val="32"/>
          <w:szCs w:val="32"/>
        </w:rPr>
        <w:t>II</w:t>
      </w:r>
      <w:r w:rsidR="00DC4ECA" w:rsidRPr="006F3A42">
        <w:rPr>
          <w:rStyle w:val="Strong"/>
          <w:rFonts w:cs="Arial"/>
          <w:b w:val="0"/>
          <w:sz w:val="32"/>
          <w:szCs w:val="32"/>
        </w:rPr>
        <w:t xml:space="preserve">I. </w:t>
      </w:r>
      <w:r w:rsidR="000010B8" w:rsidRPr="006F3A42">
        <w:rPr>
          <w:rStyle w:val="Strong"/>
          <w:rFonts w:cs="Arial"/>
          <w:b w:val="0"/>
          <w:sz w:val="32"/>
          <w:szCs w:val="32"/>
        </w:rPr>
        <w:t xml:space="preserve">Strategic </w:t>
      </w:r>
      <w:r w:rsidR="00D945B2" w:rsidRPr="006F3A42">
        <w:rPr>
          <w:rStyle w:val="Strong"/>
          <w:rFonts w:cs="Arial"/>
          <w:b w:val="0"/>
          <w:sz w:val="32"/>
          <w:szCs w:val="32"/>
        </w:rPr>
        <w:t>Management</w:t>
      </w:r>
      <w:r w:rsidR="000010B8" w:rsidRPr="006F3A42">
        <w:rPr>
          <w:rStyle w:val="Strong"/>
          <w:rFonts w:cs="Arial"/>
          <w:b w:val="0"/>
          <w:sz w:val="32"/>
          <w:szCs w:val="32"/>
        </w:rPr>
        <w:t xml:space="preserve"> Framework</w:t>
      </w:r>
    </w:p>
    <w:p w14:paraId="59C9F623" w14:textId="77777777" w:rsidR="00D945B2" w:rsidRPr="006F3A42" w:rsidRDefault="00D945B2" w:rsidP="00F524E6">
      <w:pPr>
        <w:rPr>
          <w:rFonts w:cs="Arial"/>
          <w:sz w:val="32"/>
          <w:szCs w:val="32"/>
        </w:rPr>
      </w:pPr>
    </w:p>
    <w:p w14:paraId="33F4817F" w14:textId="77777777" w:rsidR="000010B8" w:rsidRPr="006F3A42" w:rsidRDefault="00232461" w:rsidP="00F524E6">
      <w:pPr>
        <w:rPr>
          <w:rFonts w:cs="Arial"/>
          <w:sz w:val="32"/>
          <w:szCs w:val="32"/>
        </w:rPr>
      </w:pPr>
      <w:r w:rsidRPr="006F3A42">
        <w:rPr>
          <w:rFonts w:cs="Arial"/>
          <w:sz w:val="32"/>
          <w:szCs w:val="32"/>
        </w:rPr>
        <w:t>I</w:t>
      </w:r>
      <w:r w:rsidR="00DC4ECA" w:rsidRPr="006F3A42">
        <w:rPr>
          <w:rFonts w:cs="Arial"/>
          <w:sz w:val="32"/>
          <w:szCs w:val="32"/>
        </w:rPr>
        <w:t xml:space="preserve">V. </w:t>
      </w:r>
      <w:r w:rsidR="000010B8" w:rsidRPr="006F3A42">
        <w:rPr>
          <w:rFonts w:cs="Arial"/>
          <w:sz w:val="32"/>
          <w:szCs w:val="32"/>
        </w:rPr>
        <w:t xml:space="preserve">Strategic </w:t>
      </w:r>
      <w:r w:rsidR="00DC4ECA" w:rsidRPr="006F3A42">
        <w:rPr>
          <w:rFonts w:cs="Arial"/>
          <w:sz w:val="32"/>
          <w:szCs w:val="32"/>
        </w:rPr>
        <w:t>Direction</w:t>
      </w:r>
    </w:p>
    <w:p w14:paraId="4618A460" w14:textId="77777777" w:rsidR="00DC4ECA" w:rsidRPr="006F3A42" w:rsidRDefault="00DC4ECA" w:rsidP="000513D2">
      <w:pPr>
        <w:spacing w:before="120"/>
        <w:ind w:left="360"/>
        <w:rPr>
          <w:rFonts w:cs="Arial"/>
        </w:rPr>
      </w:pPr>
      <w:r w:rsidRPr="006F3A42">
        <w:rPr>
          <w:rFonts w:cs="Arial"/>
        </w:rPr>
        <w:t>Vision and Core Values</w:t>
      </w:r>
    </w:p>
    <w:p w14:paraId="3A66DC67" w14:textId="77777777" w:rsidR="00131E45" w:rsidRDefault="00131E45" w:rsidP="00494D2B">
      <w:pPr>
        <w:spacing w:before="120"/>
        <w:ind w:left="360"/>
        <w:rPr>
          <w:rFonts w:cs="Arial"/>
        </w:rPr>
      </w:pPr>
      <w:r>
        <w:rPr>
          <w:rFonts w:cs="Arial"/>
        </w:rPr>
        <w:t xml:space="preserve">Future Direction – </w:t>
      </w:r>
      <w:r w:rsidR="00C808BC">
        <w:rPr>
          <w:rFonts w:cs="Arial"/>
        </w:rPr>
        <w:t xml:space="preserve">OWCP, </w:t>
      </w:r>
      <w:r>
        <w:rPr>
          <w:rFonts w:cs="Arial"/>
        </w:rPr>
        <w:t xml:space="preserve">FECA Program, Longshore Program, Black Lung </w:t>
      </w:r>
      <w:r w:rsidR="00494D2B">
        <w:rPr>
          <w:rFonts w:cs="Arial"/>
        </w:rPr>
        <w:t xml:space="preserve">     </w:t>
      </w:r>
      <w:r w:rsidR="004C7B92">
        <w:rPr>
          <w:rFonts w:cs="Arial"/>
        </w:rPr>
        <w:t xml:space="preserve">  </w:t>
      </w:r>
      <w:r>
        <w:rPr>
          <w:rFonts w:cs="Arial"/>
        </w:rPr>
        <w:t>Program, Energy Program</w:t>
      </w:r>
    </w:p>
    <w:p w14:paraId="172239FB" w14:textId="77777777" w:rsidR="00494D2B" w:rsidRPr="006F3A42" w:rsidRDefault="00494D2B" w:rsidP="00494D2B">
      <w:pPr>
        <w:spacing w:before="120"/>
        <w:ind w:left="360"/>
        <w:rPr>
          <w:rStyle w:val="Strong"/>
          <w:rFonts w:cs="Arial"/>
          <w:b w:val="0"/>
        </w:rPr>
      </w:pPr>
      <w:r w:rsidRPr="006F3A42">
        <w:rPr>
          <w:rFonts w:cs="Arial"/>
        </w:rPr>
        <w:t>Strategic Goals</w:t>
      </w:r>
      <w:r>
        <w:rPr>
          <w:rFonts w:cs="Arial"/>
        </w:rPr>
        <w:t>,</w:t>
      </w:r>
      <w:r w:rsidRPr="006F3A42">
        <w:rPr>
          <w:rFonts w:cs="Arial"/>
        </w:rPr>
        <w:t xml:space="preserve"> Objectives</w:t>
      </w:r>
      <w:r>
        <w:rPr>
          <w:rFonts w:cs="Arial"/>
        </w:rPr>
        <w:t>, and Strategies</w:t>
      </w:r>
    </w:p>
    <w:p w14:paraId="17170E81" w14:textId="77777777" w:rsidR="002126A1" w:rsidRPr="006F3A42" w:rsidRDefault="002126A1" w:rsidP="000513D2">
      <w:pPr>
        <w:pStyle w:val="Subtitle"/>
        <w:tabs>
          <w:tab w:val="left" w:leader="dot" w:pos="9547"/>
        </w:tabs>
        <w:spacing w:before="120" w:after="0"/>
        <w:ind w:left="2250" w:right="-187" w:hanging="1890"/>
        <w:jc w:val="left"/>
        <w:rPr>
          <w:rStyle w:val="Strong"/>
          <w:rFonts w:ascii="Arial" w:hAnsi="Arial" w:cs="Arial"/>
          <w:b w:val="0"/>
          <w:szCs w:val="20"/>
        </w:rPr>
      </w:pPr>
    </w:p>
    <w:p w14:paraId="6A9426CE" w14:textId="77777777" w:rsidR="003C7296" w:rsidRDefault="003C7296" w:rsidP="00D85474">
      <w:pPr>
        <w:tabs>
          <w:tab w:val="left" w:pos="-720"/>
        </w:tabs>
        <w:suppressAutoHyphens/>
        <w:rPr>
          <w:rFonts w:cs="Arial"/>
          <w:b/>
          <w:szCs w:val="24"/>
        </w:rPr>
      </w:pPr>
    </w:p>
    <w:p w14:paraId="50A192AA" w14:textId="77777777" w:rsidR="003C7296" w:rsidRDefault="003C7296" w:rsidP="00D85474">
      <w:pPr>
        <w:tabs>
          <w:tab w:val="left" w:pos="-720"/>
        </w:tabs>
        <w:suppressAutoHyphens/>
        <w:rPr>
          <w:rFonts w:cs="Arial"/>
          <w:b/>
          <w:szCs w:val="24"/>
        </w:rPr>
      </w:pPr>
    </w:p>
    <w:p w14:paraId="618457D3" w14:textId="77777777" w:rsidR="003C7296" w:rsidRDefault="003C7296" w:rsidP="00D85474">
      <w:pPr>
        <w:tabs>
          <w:tab w:val="left" w:pos="-720"/>
        </w:tabs>
        <w:suppressAutoHyphens/>
        <w:rPr>
          <w:rFonts w:cs="Arial"/>
          <w:b/>
          <w:szCs w:val="24"/>
        </w:rPr>
      </w:pPr>
    </w:p>
    <w:p w14:paraId="2D2A3237" w14:textId="77777777" w:rsidR="001927C2" w:rsidRDefault="00BC3260" w:rsidP="001927C2">
      <w:pPr>
        <w:tabs>
          <w:tab w:val="left" w:pos="-720"/>
        </w:tabs>
        <w:suppressAutoHyphens/>
        <w:rPr>
          <w:rFonts w:cs="Arial"/>
          <w:sz w:val="32"/>
          <w:szCs w:val="32"/>
        </w:rPr>
      </w:pPr>
      <w:r>
        <w:rPr>
          <w:rFonts w:cs="Arial"/>
          <w:sz w:val="32"/>
          <w:szCs w:val="32"/>
        </w:rPr>
        <w:t>V. Implementing Strategies and Measures</w:t>
      </w:r>
    </w:p>
    <w:p w14:paraId="46D5256C" w14:textId="77777777" w:rsidR="001927C2" w:rsidRDefault="001927C2" w:rsidP="001927C2">
      <w:pPr>
        <w:tabs>
          <w:tab w:val="left" w:pos="-720"/>
        </w:tabs>
        <w:suppressAutoHyphens/>
        <w:spacing w:before="120"/>
        <w:ind w:left="504"/>
        <w:rPr>
          <w:rFonts w:cs="Arial"/>
        </w:rPr>
      </w:pPr>
      <w:r w:rsidRPr="00131E45">
        <w:rPr>
          <w:rFonts w:cs="Arial"/>
          <w:szCs w:val="24"/>
        </w:rPr>
        <w:t>Strategic Goal 1:</w:t>
      </w:r>
      <w:r w:rsidRPr="00F70701">
        <w:rPr>
          <w:rFonts w:cs="Arial"/>
          <w:b/>
        </w:rPr>
        <w:t xml:space="preserve">  </w:t>
      </w:r>
      <w:r w:rsidRPr="00F70701">
        <w:rPr>
          <w:rFonts w:cs="Arial"/>
        </w:rPr>
        <w:t>Timely and Accurate Claims Processing and Benefit Payments</w:t>
      </w:r>
    </w:p>
    <w:p w14:paraId="7A0977F9" w14:textId="77777777" w:rsidR="001927C2" w:rsidRDefault="001927C2" w:rsidP="001927C2">
      <w:pPr>
        <w:tabs>
          <w:tab w:val="left" w:pos="-720"/>
        </w:tabs>
        <w:suppressAutoHyphens/>
        <w:spacing w:before="120"/>
        <w:ind w:left="504"/>
        <w:rPr>
          <w:rFonts w:cs="Arial"/>
          <w:szCs w:val="24"/>
        </w:rPr>
      </w:pPr>
      <w:r w:rsidRPr="00131E45">
        <w:rPr>
          <w:rFonts w:cs="Arial"/>
          <w:szCs w:val="24"/>
        </w:rPr>
        <w:t>Strategic Goal 2</w:t>
      </w:r>
      <w:r>
        <w:rPr>
          <w:rFonts w:cs="Arial"/>
          <w:szCs w:val="24"/>
        </w:rPr>
        <w:t xml:space="preserve">: </w:t>
      </w:r>
      <w:r w:rsidRPr="00131E45">
        <w:rPr>
          <w:rFonts w:cs="Arial"/>
          <w:szCs w:val="24"/>
        </w:rPr>
        <w:t xml:space="preserve"> Recovery, Rehabilitation, and Employment Services</w:t>
      </w:r>
    </w:p>
    <w:p w14:paraId="584C8032" w14:textId="77777777" w:rsidR="001927C2" w:rsidRDefault="001927C2" w:rsidP="001927C2">
      <w:pPr>
        <w:tabs>
          <w:tab w:val="left" w:pos="-720"/>
        </w:tabs>
        <w:suppressAutoHyphens/>
        <w:spacing w:before="120"/>
        <w:ind w:left="504"/>
        <w:rPr>
          <w:rFonts w:cs="Arial"/>
          <w:szCs w:val="24"/>
        </w:rPr>
      </w:pPr>
      <w:r w:rsidRPr="00131E45">
        <w:rPr>
          <w:rFonts w:cs="Arial"/>
          <w:szCs w:val="24"/>
        </w:rPr>
        <w:t>Strategic Goal 3:</w:t>
      </w:r>
      <w:r w:rsidRPr="00131E45">
        <w:rPr>
          <w:rFonts w:cs="Arial"/>
          <w:b/>
          <w:szCs w:val="24"/>
        </w:rPr>
        <w:t xml:space="preserve">  </w:t>
      </w:r>
      <w:r w:rsidRPr="00131E45">
        <w:rPr>
          <w:rFonts w:cs="Arial"/>
          <w:szCs w:val="24"/>
        </w:rPr>
        <w:t>Promote Collaboration and Outreach with Stakeholders and Customer</w:t>
      </w:r>
      <w:r w:rsidRPr="00F70701">
        <w:rPr>
          <w:rFonts w:cs="Arial"/>
          <w:szCs w:val="24"/>
        </w:rPr>
        <w:t xml:space="preserve"> groups</w:t>
      </w:r>
    </w:p>
    <w:p w14:paraId="09DED802" w14:textId="77777777" w:rsidR="001927C2" w:rsidRDefault="001927C2" w:rsidP="001927C2">
      <w:pPr>
        <w:tabs>
          <w:tab w:val="left" w:pos="-720"/>
        </w:tabs>
        <w:suppressAutoHyphens/>
        <w:spacing w:before="120"/>
        <w:ind w:left="504"/>
        <w:rPr>
          <w:rFonts w:cs="Arial"/>
          <w:szCs w:val="24"/>
        </w:rPr>
      </w:pPr>
      <w:r w:rsidRPr="00131E45">
        <w:rPr>
          <w:rFonts w:cs="Arial"/>
          <w:szCs w:val="24"/>
        </w:rPr>
        <w:t xml:space="preserve">Strategic Goal </w:t>
      </w:r>
      <w:r>
        <w:rPr>
          <w:rFonts w:cs="Arial"/>
          <w:szCs w:val="24"/>
        </w:rPr>
        <w:t>4:</w:t>
      </w:r>
      <w:r w:rsidRPr="00131E45">
        <w:rPr>
          <w:rFonts w:cs="Arial"/>
          <w:szCs w:val="24"/>
        </w:rPr>
        <w:t xml:space="preserve">  </w:t>
      </w:r>
      <w:r w:rsidRPr="00F70701">
        <w:rPr>
          <w:rFonts w:cs="Arial"/>
          <w:szCs w:val="24"/>
        </w:rPr>
        <w:t>Create and sustain a high performing workforce</w:t>
      </w:r>
    </w:p>
    <w:p w14:paraId="45117009" w14:textId="77777777" w:rsidR="001927C2" w:rsidRDefault="001927C2" w:rsidP="001927C2">
      <w:pPr>
        <w:tabs>
          <w:tab w:val="left" w:pos="-720"/>
        </w:tabs>
        <w:suppressAutoHyphens/>
        <w:spacing w:before="120"/>
        <w:ind w:left="504"/>
        <w:rPr>
          <w:rFonts w:cs="Arial"/>
          <w:szCs w:val="24"/>
        </w:rPr>
      </w:pPr>
      <w:r>
        <w:rPr>
          <w:rFonts w:cs="Arial"/>
          <w:szCs w:val="24"/>
        </w:rPr>
        <w:t>Strategic Goal 5:   Agency-wide operations, governance and infrastructure</w:t>
      </w:r>
    </w:p>
    <w:p w14:paraId="4903E2A9" w14:textId="77777777" w:rsidR="003C7296" w:rsidRDefault="003C7296" w:rsidP="00D85474">
      <w:pPr>
        <w:tabs>
          <w:tab w:val="left" w:pos="-720"/>
        </w:tabs>
        <w:suppressAutoHyphens/>
        <w:rPr>
          <w:rFonts w:cs="Arial"/>
          <w:b/>
          <w:szCs w:val="24"/>
        </w:rPr>
      </w:pPr>
    </w:p>
    <w:p w14:paraId="351B3B9F" w14:textId="77777777" w:rsidR="00BC3260" w:rsidRPr="006F3A42" w:rsidRDefault="00BC3260" w:rsidP="00BC3260">
      <w:pPr>
        <w:tabs>
          <w:tab w:val="left" w:pos="-720"/>
        </w:tabs>
        <w:suppressAutoHyphens/>
        <w:rPr>
          <w:rFonts w:cs="Arial"/>
          <w:sz w:val="32"/>
          <w:szCs w:val="32"/>
        </w:rPr>
      </w:pPr>
      <w:r>
        <w:rPr>
          <w:rFonts w:cs="Arial"/>
          <w:sz w:val="32"/>
          <w:szCs w:val="32"/>
        </w:rPr>
        <w:t>VI</w:t>
      </w:r>
      <w:r w:rsidRPr="006F3A42">
        <w:rPr>
          <w:rFonts w:cs="Arial"/>
          <w:sz w:val="32"/>
          <w:szCs w:val="32"/>
        </w:rPr>
        <w:t>. Implementing Our Plan with a Culture of Performance</w:t>
      </w:r>
      <w:r>
        <w:rPr>
          <w:rFonts w:cs="Arial"/>
          <w:sz w:val="32"/>
          <w:szCs w:val="32"/>
        </w:rPr>
        <w:br/>
      </w:r>
      <w:r w:rsidRPr="006F3A42">
        <w:rPr>
          <w:rFonts w:cs="Arial"/>
          <w:sz w:val="32"/>
          <w:szCs w:val="32"/>
        </w:rPr>
        <w:t xml:space="preserve"> </w:t>
      </w:r>
      <w:r>
        <w:rPr>
          <w:rFonts w:cs="Arial"/>
          <w:sz w:val="32"/>
          <w:szCs w:val="32"/>
        </w:rPr>
        <w:t xml:space="preserve">    </w:t>
      </w:r>
      <w:r w:rsidRPr="006F3A42">
        <w:rPr>
          <w:rFonts w:cs="Arial"/>
          <w:sz w:val="32"/>
          <w:szCs w:val="32"/>
        </w:rPr>
        <w:t>Measurement and Accountability</w:t>
      </w:r>
    </w:p>
    <w:p w14:paraId="70CB0E83" w14:textId="77777777" w:rsidR="00BC3260" w:rsidRPr="006F3A42" w:rsidRDefault="00BC3260" w:rsidP="00BC3260">
      <w:pPr>
        <w:tabs>
          <w:tab w:val="left" w:pos="-720"/>
        </w:tabs>
        <w:suppressAutoHyphens/>
        <w:rPr>
          <w:rFonts w:cs="Arial"/>
          <w:sz w:val="32"/>
          <w:szCs w:val="32"/>
        </w:rPr>
      </w:pPr>
    </w:p>
    <w:p w14:paraId="38F8A9EE" w14:textId="77777777" w:rsidR="00BC3260" w:rsidRPr="006F3A42" w:rsidRDefault="00BC3260" w:rsidP="00BC3260">
      <w:pPr>
        <w:tabs>
          <w:tab w:val="left" w:pos="-720"/>
        </w:tabs>
        <w:suppressAutoHyphens/>
        <w:rPr>
          <w:rFonts w:cs="Arial"/>
          <w:sz w:val="32"/>
          <w:szCs w:val="32"/>
        </w:rPr>
      </w:pPr>
      <w:r>
        <w:rPr>
          <w:rFonts w:cs="Arial"/>
          <w:sz w:val="32"/>
          <w:szCs w:val="32"/>
        </w:rPr>
        <w:t>VII</w:t>
      </w:r>
      <w:r w:rsidRPr="006F3A42">
        <w:rPr>
          <w:rFonts w:cs="Arial"/>
          <w:sz w:val="32"/>
          <w:szCs w:val="32"/>
        </w:rPr>
        <w:t>. OWCP Leader</w:t>
      </w:r>
      <w:r>
        <w:rPr>
          <w:rFonts w:cs="Arial"/>
          <w:sz w:val="32"/>
          <w:szCs w:val="32"/>
        </w:rPr>
        <w:t>s</w:t>
      </w:r>
      <w:r w:rsidRPr="006F3A42">
        <w:rPr>
          <w:rFonts w:cs="Arial"/>
          <w:sz w:val="32"/>
          <w:szCs w:val="32"/>
        </w:rPr>
        <w:t>hip Team Concurrence</w:t>
      </w:r>
    </w:p>
    <w:p w14:paraId="369BF07E" w14:textId="77777777" w:rsidR="003C7296" w:rsidRDefault="003C7296" w:rsidP="00D85474">
      <w:pPr>
        <w:tabs>
          <w:tab w:val="left" w:pos="-720"/>
        </w:tabs>
        <w:suppressAutoHyphens/>
        <w:rPr>
          <w:rFonts w:cs="Arial"/>
          <w:b/>
          <w:szCs w:val="24"/>
        </w:rPr>
      </w:pPr>
    </w:p>
    <w:p w14:paraId="1765F43B" w14:textId="77777777" w:rsidR="003C7296" w:rsidRDefault="003C7296" w:rsidP="00D85474">
      <w:pPr>
        <w:tabs>
          <w:tab w:val="left" w:pos="-720"/>
        </w:tabs>
        <w:suppressAutoHyphens/>
        <w:rPr>
          <w:rFonts w:cs="Arial"/>
          <w:b/>
          <w:szCs w:val="24"/>
        </w:rPr>
      </w:pPr>
    </w:p>
    <w:p w14:paraId="3D5748D6" w14:textId="77777777" w:rsidR="003C7296" w:rsidRDefault="003C7296" w:rsidP="00D85474">
      <w:pPr>
        <w:tabs>
          <w:tab w:val="left" w:pos="-720"/>
        </w:tabs>
        <w:suppressAutoHyphens/>
        <w:rPr>
          <w:rFonts w:cs="Arial"/>
          <w:b/>
          <w:szCs w:val="24"/>
        </w:rPr>
      </w:pPr>
    </w:p>
    <w:p w14:paraId="58920592" w14:textId="77777777" w:rsidR="003C7296" w:rsidRDefault="003C7296" w:rsidP="00D85474">
      <w:pPr>
        <w:tabs>
          <w:tab w:val="left" w:pos="-720"/>
        </w:tabs>
        <w:suppressAutoHyphens/>
        <w:rPr>
          <w:rFonts w:cs="Arial"/>
          <w:b/>
          <w:szCs w:val="24"/>
        </w:rPr>
      </w:pPr>
    </w:p>
    <w:p w14:paraId="74EC84FB" w14:textId="77777777" w:rsidR="003C7296" w:rsidRDefault="003C7296" w:rsidP="00D85474">
      <w:pPr>
        <w:tabs>
          <w:tab w:val="left" w:pos="-720"/>
        </w:tabs>
        <w:suppressAutoHyphens/>
        <w:rPr>
          <w:rFonts w:cs="Arial"/>
          <w:b/>
          <w:szCs w:val="24"/>
        </w:rPr>
      </w:pPr>
    </w:p>
    <w:p w14:paraId="30B6944F" w14:textId="77777777" w:rsidR="003C7296" w:rsidRDefault="003C7296" w:rsidP="00D85474">
      <w:pPr>
        <w:tabs>
          <w:tab w:val="left" w:pos="-720"/>
        </w:tabs>
        <w:suppressAutoHyphens/>
        <w:rPr>
          <w:rFonts w:cs="Arial"/>
          <w:b/>
          <w:szCs w:val="24"/>
        </w:rPr>
      </w:pPr>
    </w:p>
    <w:p w14:paraId="67646FBE" w14:textId="77777777" w:rsidR="003C7296" w:rsidRDefault="003C7296" w:rsidP="00D85474">
      <w:pPr>
        <w:tabs>
          <w:tab w:val="left" w:pos="-720"/>
        </w:tabs>
        <w:suppressAutoHyphens/>
        <w:rPr>
          <w:rFonts w:cs="Arial"/>
          <w:b/>
          <w:szCs w:val="24"/>
        </w:rPr>
      </w:pPr>
    </w:p>
    <w:p w14:paraId="131FAC16" w14:textId="77777777" w:rsidR="003C7296" w:rsidRDefault="00956723" w:rsidP="00D85474">
      <w:pPr>
        <w:tabs>
          <w:tab w:val="left" w:pos="-720"/>
        </w:tabs>
        <w:suppressAutoHyphens/>
        <w:rPr>
          <w:rFonts w:cs="Arial"/>
          <w:b/>
          <w:szCs w:val="24"/>
        </w:rPr>
      </w:pPr>
      <w:r>
        <w:rPr>
          <w:rFonts w:cs="Arial"/>
          <w:b/>
          <w:szCs w:val="24"/>
        </w:rPr>
        <w:br w:type="page"/>
      </w:r>
    </w:p>
    <w:p w14:paraId="41197639" w14:textId="77777777" w:rsidR="00D72077" w:rsidRPr="003C7296" w:rsidRDefault="00231919" w:rsidP="00E3065A">
      <w:pPr>
        <w:numPr>
          <w:ilvl w:val="0"/>
          <w:numId w:val="23"/>
        </w:numPr>
        <w:shd w:val="clear" w:color="auto" w:fill="C6D9F1"/>
        <w:tabs>
          <w:tab w:val="left" w:pos="-720"/>
        </w:tabs>
        <w:suppressAutoHyphens/>
        <w:rPr>
          <w:rFonts w:cs="Arial"/>
          <w:sz w:val="40"/>
          <w:szCs w:val="40"/>
        </w:rPr>
      </w:pPr>
      <w:r w:rsidRPr="00E3065A">
        <w:rPr>
          <w:rFonts w:cs="Arial"/>
          <w:sz w:val="40"/>
          <w:szCs w:val="40"/>
          <w:shd w:val="clear" w:color="auto" w:fill="C6D9F1"/>
        </w:rPr>
        <w:lastRenderedPageBreak/>
        <w:t>Leadership Message</w:t>
      </w:r>
    </w:p>
    <w:p w14:paraId="08D94552" w14:textId="77777777" w:rsidR="00D72077" w:rsidRPr="00F70701" w:rsidRDefault="00D72077" w:rsidP="00F9799A">
      <w:pPr>
        <w:rPr>
          <w:rFonts w:cs="Arial"/>
          <w:b/>
          <w:sz w:val="32"/>
          <w:szCs w:val="32"/>
        </w:rPr>
      </w:pPr>
    </w:p>
    <w:p w14:paraId="124521C0" w14:textId="77777777" w:rsidR="00D45EC1" w:rsidRPr="00D45EC1" w:rsidRDefault="00D45EC1" w:rsidP="00D45EC1">
      <w:pPr>
        <w:pStyle w:val="NormalWeb"/>
        <w:shd w:val="clear" w:color="auto" w:fill="FFFFFF"/>
        <w:ind w:left="0"/>
        <w:rPr>
          <w:rFonts w:ascii="Arial" w:hAnsi="Arial" w:cs="Arial"/>
          <w:color w:val="000000"/>
          <w:sz w:val="24"/>
          <w:szCs w:val="24"/>
        </w:rPr>
      </w:pPr>
      <w:r w:rsidRPr="00D45EC1">
        <w:rPr>
          <w:rFonts w:ascii="Arial" w:hAnsi="Arial" w:cs="Arial"/>
          <w:color w:val="000000"/>
          <w:sz w:val="24"/>
          <w:szCs w:val="24"/>
        </w:rPr>
        <w:t>A message to our employees, customers, and stakeholders reg</w:t>
      </w:r>
      <w:r w:rsidR="000C52CD">
        <w:rPr>
          <w:rFonts w:ascii="Arial" w:hAnsi="Arial" w:cs="Arial"/>
          <w:color w:val="000000"/>
          <w:sz w:val="24"/>
          <w:szCs w:val="24"/>
        </w:rPr>
        <w:t>arding our plans for the future:</w:t>
      </w:r>
    </w:p>
    <w:p w14:paraId="012C76C1" w14:textId="77777777" w:rsidR="00D45EC1" w:rsidRPr="00D45EC1" w:rsidRDefault="00D45EC1" w:rsidP="00D45EC1">
      <w:pPr>
        <w:pStyle w:val="NormalWeb"/>
        <w:shd w:val="clear" w:color="auto" w:fill="FFFFFF"/>
        <w:ind w:left="0"/>
        <w:rPr>
          <w:rFonts w:ascii="Arial" w:hAnsi="Arial" w:cs="Arial"/>
          <w:color w:val="000000"/>
          <w:sz w:val="24"/>
          <w:szCs w:val="24"/>
        </w:rPr>
      </w:pPr>
      <w:r w:rsidRPr="00D45EC1">
        <w:rPr>
          <w:rFonts w:ascii="Arial" w:hAnsi="Arial" w:cs="Arial"/>
          <w:color w:val="000000"/>
          <w:sz w:val="24"/>
          <w:szCs w:val="24"/>
        </w:rPr>
        <w:t>In 2011, the senior leadership of the Office of Workers' Compensation Programs (OWCP) developed our first strategic plan to clearly define and communicate the organization's priorities and strategies for the next 5 years. The publication of the 2011 OWCP Strategic Plan was the culmination of a comprehensive, inclusive, and transparent process that included input from more than 100 managers throughout the OWCP community. Inputs from a number of customer satisfaction surveys, employee surveys, employee discussion forums, as well discussions with OWCP stakeholder groups were all considered during the development of the new plan. Through this process, OWCP's leadership group crafted statements for the OWCP mission, vision, and core values, as well as seven core strategic goals. For each strategic goal, more detailed objectives, implementing strategies, milestones, and measures for OWCP were developed to guide the activities of every manager and employee.</w:t>
      </w:r>
    </w:p>
    <w:p w14:paraId="21D47FD7" w14:textId="77777777" w:rsidR="00D45EC1" w:rsidRPr="00D45EC1" w:rsidRDefault="00D45EC1" w:rsidP="00D45EC1">
      <w:pPr>
        <w:pStyle w:val="NormalWeb"/>
        <w:shd w:val="clear" w:color="auto" w:fill="FFFFFF"/>
        <w:ind w:left="0"/>
        <w:rPr>
          <w:rFonts w:ascii="Arial" w:hAnsi="Arial" w:cs="Arial"/>
          <w:color w:val="000000"/>
          <w:sz w:val="24"/>
          <w:szCs w:val="24"/>
        </w:rPr>
      </w:pPr>
      <w:r w:rsidRPr="00D45EC1">
        <w:rPr>
          <w:rFonts w:ascii="Arial" w:hAnsi="Arial" w:cs="Arial"/>
          <w:color w:val="000000"/>
          <w:sz w:val="24"/>
          <w:szCs w:val="24"/>
        </w:rPr>
        <w:t>A strategic plan is, by its nature, a living document that must be regularly reviewed and adjusted as circumstances dictate. Accordingly, the implementation process is not only an opportunity to hold ourselves accountable for execution of each aspect of the plan, but to revise and improve it on an ongoing basis. Thus, in 2014, OWCP leadership again met, this time to refine our Strategic Plan. We reduced the number of our Strategic Goals from seven to five, following publication of the Department's new Strategic Plan, to focus on our mission and streamline our processes. We used the feedback and results from the last several years to form an update on our goal progress and reflected on the significant accomplishments we have made as an agency during that time. Five working groups were formed at this latest meeting to address the array of issues relevant to OWCP, and each group is charged with exploring on of the following goal area on an ongoing basis:</w:t>
      </w:r>
    </w:p>
    <w:p w14:paraId="703917A5" w14:textId="77777777" w:rsidR="00D45EC1" w:rsidRPr="00D45EC1" w:rsidRDefault="00D45EC1" w:rsidP="00D45EC1">
      <w:pPr>
        <w:numPr>
          <w:ilvl w:val="0"/>
          <w:numId w:val="29"/>
        </w:numPr>
        <w:shd w:val="clear" w:color="auto" w:fill="FFFFFF"/>
        <w:overflowPunct/>
        <w:autoSpaceDE/>
        <w:autoSpaceDN/>
        <w:adjustRightInd/>
        <w:spacing w:before="100" w:beforeAutospacing="1" w:after="60"/>
        <w:textAlignment w:val="auto"/>
        <w:rPr>
          <w:rFonts w:cs="Arial"/>
          <w:color w:val="000000"/>
          <w:szCs w:val="24"/>
        </w:rPr>
      </w:pPr>
      <w:r w:rsidRPr="00D45EC1">
        <w:rPr>
          <w:rStyle w:val="Strong"/>
          <w:rFonts w:cs="Arial"/>
          <w:color w:val="000000"/>
          <w:szCs w:val="24"/>
        </w:rPr>
        <w:t>Improve claims review, adjudication, issue resolution and payment</w:t>
      </w:r>
      <w:r w:rsidRPr="00D45EC1">
        <w:rPr>
          <w:rFonts w:cs="Arial"/>
          <w:color w:val="000000"/>
          <w:szCs w:val="24"/>
        </w:rPr>
        <w:t xml:space="preserve"> </w:t>
      </w:r>
    </w:p>
    <w:p w14:paraId="594D17A7" w14:textId="77777777" w:rsidR="00D45EC1" w:rsidRPr="00D45EC1" w:rsidRDefault="00D45EC1" w:rsidP="00D45EC1">
      <w:pPr>
        <w:numPr>
          <w:ilvl w:val="0"/>
          <w:numId w:val="29"/>
        </w:numPr>
        <w:shd w:val="clear" w:color="auto" w:fill="FFFFFF"/>
        <w:overflowPunct/>
        <w:autoSpaceDE/>
        <w:autoSpaceDN/>
        <w:adjustRightInd/>
        <w:spacing w:before="100" w:beforeAutospacing="1" w:after="60"/>
        <w:textAlignment w:val="auto"/>
        <w:rPr>
          <w:rFonts w:cs="Arial"/>
          <w:color w:val="000000"/>
          <w:szCs w:val="24"/>
        </w:rPr>
      </w:pPr>
      <w:r w:rsidRPr="00D45EC1">
        <w:rPr>
          <w:rStyle w:val="Strong"/>
          <w:rFonts w:cs="Arial"/>
          <w:color w:val="000000"/>
          <w:szCs w:val="24"/>
        </w:rPr>
        <w:t>Enhance recovery, rehabilitation and employment services</w:t>
      </w:r>
      <w:r w:rsidRPr="00D45EC1">
        <w:rPr>
          <w:rFonts w:cs="Arial"/>
          <w:color w:val="000000"/>
          <w:szCs w:val="24"/>
        </w:rPr>
        <w:t xml:space="preserve"> </w:t>
      </w:r>
    </w:p>
    <w:p w14:paraId="7D9149E4" w14:textId="77777777" w:rsidR="00D45EC1" w:rsidRPr="00D45EC1" w:rsidRDefault="00D45EC1" w:rsidP="00D45EC1">
      <w:pPr>
        <w:numPr>
          <w:ilvl w:val="0"/>
          <w:numId w:val="29"/>
        </w:numPr>
        <w:shd w:val="clear" w:color="auto" w:fill="FFFFFF"/>
        <w:overflowPunct/>
        <w:autoSpaceDE/>
        <w:autoSpaceDN/>
        <w:adjustRightInd/>
        <w:spacing w:before="100" w:beforeAutospacing="1" w:after="60"/>
        <w:textAlignment w:val="auto"/>
        <w:rPr>
          <w:rFonts w:cs="Arial"/>
          <w:color w:val="000000"/>
          <w:szCs w:val="24"/>
        </w:rPr>
      </w:pPr>
      <w:r w:rsidRPr="00D45EC1">
        <w:rPr>
          <w:rStyle w:val="Strong"/>
          <w:rFonts w:cs="Arial"/>
          <w:color w:val="000000"/>
          <w:szCs w:val="24"/>
        </w:rPr>
        <w:t>Promote collaboration and outreach with stakeholders and customer groups</w:t>
      </w:r>
      <w:r w:rsidRPr="00D45EC1">
        <w:rPr>
          <w:rFonts w:cs="Arial"/>
          <w:color w:val="000000"/>
          <w:szCs w:val="24"/>
        </w:rPr>
        <w:t xml:space="preserve"> </w:t>
      </w:r>
    </w:p>
    <w:p w14:paraId="49CCA311" w14:textId="77777777" w:rsidR="00D45EC1" w:rsidRPr="00D45EC1" w:rsidRDefault="00D45EC1" w:rsidP="00D45EC1">
      <w:pPr>
        <w:numPr>
          <w:ilvl w:val="0"/>
          <w:numId w:val="29"/>
        </w:numPr>
        <w:shd w:val="clear" w:color="auto" w:fill="FFFFFF"/>
        <w:overflowPunct/>
        <w:autoSpaceDE/>
        <w:autoSpaceDN/>
        <w:adjustRightInd/>
        <w:spacing w:before="100" w:beforeAutospacing="1" w:after="60"/>
        <w:textAlignment w:val="auto"/>
        <w:rPr>
          <w:rFonts w:cs="Arial"/>
          <w:color w:val="000000"/>
          <w:szCs w:val="24"/>
        </w:rPr>
      </w:pPr>
      <w:r w:rsidRPr="00D45EC1">
        <w:rPr>
          <w:rStyle w:val="Strong"/>
          <w:rFonts w:cs="Arial"/>
          <w:color w:val="000000"/>
          <w:szCs w:val="24"/>
        </w:rPr>
        <w:t>Create and sustain a high performing workforce</w:t>
      </w:r>
      <w:r w:rsidRPr="00D45EC1">
        <w:rPr>
          <w:rFonts w:cs="Arial"/>
          <w:color w:val="000000"/>
          <w:szCs w:val="24"/>
        </w:rPr>
        <w:t xml:space="preserve"> </w:t>
      </w:r>
    </w:p>
    <w:p w14:paraId="4A98AB1A" w14:textId="77777777" w:rsidR="00D45EC1" w:rsidRPr="00D45EC1" w:rsidRDefault="00D45EC1" w:rsidP="00D45EC1">
      <w:pPr>
        <w:numPr>
          <w:ilvl w:val="0"/>
          <w:numId w:val="29"/>
        </w:numPr>
        <w:shd w:val="clear" w:color="auto" w:fill="FFFFFF"/>
        <w:overflowPunct/>
        <w:autoSpaceDE/>
        <w:autoSpaceDN/>
        <w:adjustRightInd/>
        <w:spacing w:before="100" w:beforeAutospacing="1" w:after="60"/>
        <w:textAlignment w:val="auto"/>
        <w:rPr>
          <w:rFonts w:cs="Arial"/>
          <w:color w:val="000000"/>
          <w:szCs w:val="24"/>
        </w:rPr>
      </w:pPr>
      <w:r w:rsidRPr="00D45EC1">
        <w:rPr>
          <w:rStyle w:val="Strong"/>
          <w:rFonts w:cs="Arial"/>
          <w:color w:val="000000"/>
          <w:szCs w:val="24"/>
        </w:rPr>
        <w:t>Improve agency-wide operations, governance and infrastructure</w:t>
      </w:r>
      <w:r w:rsidRPr="00D45EC1">
        <w:rPr>
          <w:rFonts w:cs="Arial"/>
          <w:color w:val="000000"/>
          <w:szCs w:val="24"/>
        </w:rPr>
        <w:t xml:space="preserve"> </w:t>
      </w:r>
    </w:p>
    <w:p w14:paraId="5DE8DBCF" w14:textId="77777777" w:rsidR="00D45EC1" w:rsidRPr="00D45EC1" w:rsidRDefault="00D45EC1" w:rsidP="00D45EC1">
      <w:pPr>
        <w:pStyle w:val="NormalWeb"/>
        <w:shd w:val="clear" w:color="auto" w:fill="FFFFFF"/>
        <w:ind w:left="0"/>
        <w:rPr>
          <w:rFonts w:ascii="Arial" w:hAnsi="Arial" w:cs="Arial"/>
          <w:color w:val="000000"/>
          <w:sz w:val="24"/>
          <w:szCs w:val="24"/>
        </w:rPr>
      </w:pPr>
      <w:r w:rsidRPr="00D45EC1">
        <w:rPr>
          <w:rFonts w:ascii="Arial" w:hAnsi="Arial" w:cs="Arial"/>
          <w:color w:val="000000"/>
          <w:sz w:val="24"/>
          <w:szCs w:val="24"/>
        </w:rPr>
        <w:t>Because of the accountability, compassion, customer-focus, dedication, integrity and professionalism of our outstanding OWCP staff, we are meeting or exceeding all of our professional targets. We are making a difference in the lives of injured and ill workers and their families who rely on us for financial support and medical care. The leadership is continually identifying "next steps" as we move forward in the accurate, complete and timely provision of benefits to our covered workers and their families.</w:t>
      </w:r>
    </w:p>
    <w:p w14:paraId="49458C75" w14:textId="77777777" w:rsidR="00D45EC1" w:rsidRPr="00D45EC1" w:rsidRDefault="00D45EC1" w:rsidP="00D45EC1">
      <w:pPr>
        <w:pStyle w:val="NormalWeb"/>
        <w:shd w:val="clear" w:color="auto" w:fill="FFFFFF"/>
        <w:ind w:left="0"/>
        <w:rPr>
          <w:rFonts w:ascii="Arial" w:hAnsi="Arial" w:cs="Arial"/>
          <w:color w:val="000000"/>
          <w:sz w:val="24"/>
          <w:szCs w:val="24"/>
        </w:rPr>
      </w:pPr>
      <w:r w:rsidRPr="00D45EC1">
        <w:rPr>
          <w:rFonts w:ascii="Arial" w:hAnsi="Arial" w:cs="Arial"/>
          <w:color w:val="000000"/>
          <w:sz w:val="24"/>
          <w:szCs w:val="24"/>
        </w:rPr>
        <w:br w:type="page"/>
      </w:r>
      <w:r w:rsidRPr="00D45EC1">
        <w:rPr>
          <w:rFonts w:ascii="Arial" w:hAnsi="Arial" w:cs="Arial"/>
          <w:color w:val="000000"/>
          <w:sz w:val="24"/>
          <w:szCs w:val="24"/>
        </w:rPr>
        <w:lastRenderedPageBreak/>
        <w:t>We hope that all OWCP employees, customers, and stakeholders will take the time to review the new OWCP Strategic Plan, once it is finalized and posted, and monitor its implementation. We welcome your feedback as we proceed with the achievement of our mission, goals, and objectives.</w:t>
      </w:r>
    </w:p>
    <w:p w14:paraId="0C2A52CD" w14:textId="77777777" w:rsidR="00D45EC1" w:rsidRPr="00D45EC1" w:rsidRDefault="00D45EC1" w:rsidP="00D45EC1">
      <w:pPr>
        <w:pStyle w:val="NormalWeb"/>
        <w:shd w:val="clear" w:color="auto" w:fill="FFFFFF"/>
        <w:ind w:left="0"/>
        <w:rPr>
          <w:rFonts w:ascii="Arial" w:hAnsi="Arial" w:cs="Arial"/>
          <w:color w:val="000000"/>
          <w:sz w:val="24"/>
          <w:szCs w:val="24"/>
        </w:rPr>
      </w:pPr>
    </w:p>
    <w:p w14:paraId="4EB74456" w14:textId="77777777" w:rsidR="00D45EC1" w:rsidRPr="00D45EC1" w:rsidRDefault="00D45EC1" w:rsidP="00D45EC1">
      <w:pPr>
        <w:pStyle w:val="NormalWeb"/>
        <w:shd w:val="clear" w:color="auto" w:fill="FFFFFF"/>
        <w:ind w:left="0"/>
        <w:rPr>
          <w:rFonts w:ascii="Arial" w:hAnsi="Arial" w:cs="Arial"/>
          <w:color w:val="000000"/>
          <w:sz w:val="24"/>
          <w:szCs w:val="24"/>
        </w:rPr>
      </w:pPr>
    </w:p>
    <w:p w14:paraId="67C5641E" w14:textId="77777777" w:rsidR="00D0379E" w:rsidRDefault="00D0379E" w:rsidP="00D45EC1">
      <w:pPr>
        <w:pStyle w:val="NoSpacing"/>
        <w:rPr>
          <w:rFonts w:ascii="Arial" w:hAnsi="Arial" w:cs="Arial"/>
          <w:szCs w:val="24"/>
        </w:rPr>
        <w:sectPr w:rsidR="00D0379E" w:rsidSect="00ED7FB4">
          <w:headerReference w:type="even" r:id="rId16"/>
          <w:headerReference w:type="default" r:id="rId17"/>
          <w:headerReference w:type="first" r:id="rId18"/>
          <w:footerReference w:type="first" r:id="rId19"/>
          <w:pgSz w:w="12240" w:h="15840"/>
          <w:pgMar w:top="576" w:right="1440" w:bottom="576" w:left="1440" w:header="720" w:footer="720" w:gutter="0"/>
          <w:pgNumType w:start="0"/>
          <w:cols w:space="720"/>
          <w:titlePg/>
        </w:sectPr>
      </w:pPr>
    </w:p>
    <w:p w14:paraId="1A9EBAAD" w14:textId="77777777" w:rsidR="00D45EC1" w:rsidRPr="00D45EC1" w:rsidRDefault="00D45EC1" w:rsidP="00D45EC1">
      <w:pPr>
        <w:pStyle w:val="NoSpacing"/>
        <w:rPr>
          <w:rFonts w:ascii="Arial" w:hAnsi="Arial" w:cs="Arial"/>
          <w:szCs w:val="24"/>
        </w:rPr>
      </w:pPr>
      <w:r w:rsidRPr="00D45EC1">
        <w:rPr>
          <w:rFonts w:ascii="Arial" w:hAnsi="Arial" w:cs="Arial"/>
          <w:szCs w:val="24"/>
        </w:rPr>
        <w:t>Gary A. Steinberg</w:t>
      </w:r>
    </w:p>
    <w:p w14:paraId="566C4847" w14:textId="77777777" w:rsidR="00D45EC1" w:rsidRPr="00D45EC1" w:rsidRDefault="00D45EC1" w:rsidP="00D45EC1">
      <w:pPr>
        <w:pStyle w:val="NoSpacing"/>
        <w:rPr>
          <w:rFonts w:ascii="Arial" w:hAnsi="Arial" w:cs="Arial"/>
          <w:szCs w:val="24"/>
        </w:rPr>
      </w:pPr>
      <w:r w:rsidRPr="00D45EC1">
        <w:rPr>
          <w:rFonts w:ascii="Arial" w:hAnsi="Arial" w:cs="Arial"/>
          <w:szCs w:val="24"/>
        </w:rPr>
        <w:t>Director, Office of Workers’ Compensation Programs (Acting)</w:t>
      </w:r>
    </w:p>
    <w:p w14:paraId="131DA5EF" w14:textId="77777777" w:rsidR="00D45EC1" w:rsidRPr="00D45EC1" w:rsidRDefault="00D45EC1" w:rsidP="00D45EC1">
      <w:pPr>
        <w:pStyle w:val="NoSpacing"/>
        <w:rPr>
          <w:rFonts w:ascii="Arial" w:hAnsi="Arial" w:cs="Arial"/>
          <w:szCs w:val="24"/>
        </w:rPr>
      </w:pPr>
    </w:p>
    <w:p w14:paraId="73738901" w14:textId="77777777" w:rsidR="00D45EC1" w:rsidRPr="00D45EC1" w:rsidRDefault="00D45EC1" w:rsidP="00D45EC1">
      <w:pPr>
        <w:pStyle w:val="NoSpacing"/>
        <w:rPr>
          <w:rFonts w:ascii="Arial" w:hAnsi="Arial" w:cs="Arial"/>
          <w:szCs w:val="24"/>
        </w:rPr>
      </w:pPr>
    </w:p>
    <w:p w14:paraId="325BDAA2" w14:textId="77777777" w:rsidR="00D45EC1" w:rsidRPr="00D45EC1" w:rsidRDefault="00D45EC1" w:rsidP="00D45EC1">
      <w:pPr>
        <w:pStyle w:val="NoSpacing"/>
        <w:rPr>
          <w:rFonts w:ascii="Arial" w:hAnsi="Arial" w:cs="Arial"/>
          <w:szCs w:val="24"/>
        </w:rPr>
      </w:pPr>
      <w:r w:rsidRPr="00D45EC1">
        <w:rPr>
          <w:rFonts w:ascii="Arial" w:hAnsi="Arial" w:cs="Arial"/>
          <w:szCs w:val="24"/>
        </w:rPr>
        <w:t xml:space="preserve">Michael </w:t>
      </w:r>
      <w:r w:rsidR="00D0379E">
        <w:rPr>
          <w:rFonts w:ascii="Arial" w:hAnsi="Arial" w:cs="Arial"/>
          <w:szCs w:val="24"/>
        </w:rPr>
        <w:t>A. Tyllas, Ph.D</w:t>
      </w:r>
      <w:r w:rsidR="00D0379E">
        <w:rPr>
          <w:rFonts w:ascii="Arial" w:hAnsi="Arial" w:cs="Arial"/>
          <w:szCs w:val="24"/>
        </w:rPr>
        <w:tab/>
      </w:r>
      <w:r w:rsidR="00D0379E">
        <w:rPr>
          <w:rFonts w:ascii="Arial" w:hAnsi="Arial" w:cs="Arial"/>
          <w:szCs w:val="24"/>
        </w:rPr>
        <w:tab/>
      </w:r>
      <w:r w:rsidRPr="00D45EC1">
        <w:rPr>
          <w:rFonts w:ascii="Arial" w:hAnsi="Arial" w:cs="Arial"/>
          <w:szCs w:val="24"/>
        </w:rPr>
        <w:tab/>
      </w:r>
    </w:p>
    <w:p w14:paraId="08DF48A7" w14:textId="77777777" w:rsidR="00D45EC1" w:rsidRPr="00D45EC1" w:rsidRDefault="00D45EC1" w:rsidP="00D45EC1">
      <w:pPr>
        <w:pStyle w:val="NoSpacing"/>
        <w:rPr>
          <w:rFonts w:ascii="Arial" w:hAnsi="Arial" w:cs="Arial"/>
          <w:szCs w:val="24"/>
        </w:rPr>
      </w:pPr>
      <w:r w:rsidRPr="00D45EC1">
        <w:rPr>
          <w:rFonts w:ascii="Arial" w:hAnsi="Arial" w:cs="Arial"/>
          <w:szCs w:val="24"/>
        </w:rPr>
        <w:t>Director, Division of Administrative Operations</w:t>
      </w:r>
      <w:r w:rsidRPr="00D45EC1">
        <w:rPr>
          <w:rFonts w:ascii="Arial" w:hAnsi="Arial" w:cs="Arial"/>
          <w:szCs w:val="24"/>
        </w:rPr>
        <w:tab/>
      </w:r>
    </w:p>
    <w:p w14:paraId="78F2F34D" w14:textId="77777777" w:rsidR="00D45EC1" w:rsidRPr="00D45EC1" w:rsidRDefault="00D45EC1" w:rsidP="00D45EC1">
      <w:pPr>
        <w:pStyle w:val="NoSpacing"/>
        <w:rPr>
          <w:rFonts w:ascii="Arial" w:hAnsi="Arial" w:cs="Arial"/>
          <w:szCs w:val="24"/>
        </w:rPr>
      </w:pPr>
    </w:p>
    <w:p w14:paraId="1B6CB980" w14:textId="77777777" w:rsidR="00D45EC1" w:rsidRPr="00D45EC1" w:rsidRDefault="00D45EC1" w:rsidP="00D45EC1">
      <w:pPr>
        <w:pStyle w:val="NoSpacing"/>
        <w:rPr>
          <w:rFonts w:ascii="Arial" w:hAnsi="Arial" w:cs="Arial"/>
          <w:szCs w:val="24"/>
        </w:rPr>
      </w:pPr>
    </w:p>
    <w:p w14:paraId="351525F6" w14:textId="77777777" w:rsidR="00D45EC1" w:rsidRPr="00D45EC1" w:rsidRDefault="00D45EC1" w:rsidP="00D45EC1">
      <w:pPr>
        <w:pStyle w:val="NoSpacing"/>
        <w:rPr>
          <w:rFonts w:ascii="Arial" w:hAnsi="Arial" w:cs="Arial"/>
          <w:szCs w:val="24"/>
        </w:rPr>
      </w:pPr>
      <w:r w:rsidRPr="00D45EC1">
        <w:rPr>
          <w:rFonts w:ascii="Arial" w:hAnsi="Arial" w:cs="Arial"/>
          <w:szCs w:val="24"/>
        </w:rPr>
        <w:t>Joseph Shellenberger</w:t>
      </w:r>
    </w:p>
    <w:p w14:paraId="075E2CA1" w14:textId="77777777" w:rsidR="00D45EC1" w:rsidRPr="00D45EC1" w:rsidRDefault="00D45EC1" w:rsidP="00D45EC1">
      <w:pPr>
        <w:pStyle w:val="NoSpacing"/>
        <w:rPr>
          <w:rFonts w:ascii="Arial" w:hAnsi="Arial" w:cs="Arial"/>
          <w:szCs w:val="24"/>
        </w:rPr>
      </w:pPr>
      <w:r w:rsidRPr="00D45EC1">
        <w:rPr>
          <w:rFonts w:ascii="Arial" w:hAnsi="Arial" w:cs="Arial"/>
          <w:szCs w:val="24"/>
        </w:rPr>
        <w:t>Director, Division of Financial Administration</w:t>
      </w:r>
    </w:p>
    <w:p w14:paraId="42E2E34C" w14:textId="77777777" w:rsidR="00D45EC1" w:rsidRPr="00D45EC1" w:rsidRDefault="00D45EC1" w:rsidP="00D45EC1">
      <w:pPr>
        <w:pStyle w:val="NoSpacing"/>
        <w:rPr>
          <w:rFonts w:ascii="Arial" w:hAnsi="Arial" w:cs="Arial"/>
          <w:szCs w:val="24"/>
        </w:rPr>
      </w:pPr>
    </w:p>
    <w:p w14:paraId="1536A70A" w14:textId="77777777" w:rsidR="00D45EC1" w:rsidRPr="00D45EC1" w:rsidRDefault="00D45EC1" w:rsidP="00D45EC1">
      <w:pPr>
        <w:pStyle w:val="NoSpacing"/>
        <w:rPr>
          <w:rFonts w:ascii="Arial" w:hAnsi="Arial" w:cs="Arial"/>
          <w:szCs w:val="24"/>
        </w:rPr>
      </w:pPr>
    </w:p>
    <w:p w14:paraId="6CB2E899" w14:textId="77777777" w:rsidR="00D45EC1" w:rsidRPr="00D45EC1" w:rsidRDefault="00D45EC1" w:rsidP="00D45EC1">
      <w:pPr>
        <w:pStyle w:val="NoSpacing"/>
        <w:rPr>
          <w:rFonts w:ascii="Arial" w:hAnsi="Arial" w:cs="Arial"/>
          <w:szCs w:val="24"/>
        </w:rPr>
      </w:pPr>
      <w:r w:rsidRPr="00D45EC1">
        <w:rPr>
          <w:rFonts w:ascii="Arial" w:hAnsi="Arial" w:cs="Arial"/>
          <w:szCs w:val="24"/>
        </w:rPr>
        <w:t>Douglas Fitzgerald</w:t>
      </w:r>
    </w:p>
    <w:p w14:paraId="269217BD" w14:textId="77777777" w:rsidR="00D45EC1" w:rsidRPr="00D45EC1" w:rsidRDefault="00D45EC1" w:rsidP="00D45EC1">
      <w:pPr>
        <w:pStyle w:val="NoSpacing"/>
        <w:rPr>
          <w:rFonts w:ascii="Arial" w:hAnsi="Arial" w:cs="Arial"/>
          <w:szCs w:val="24"/>
        </w:rPr>
      </w:pPr>
      <w:r w:rsidRPr="00D45EC1">
        <w:rPr>
          <w:rFonts w:ascii="Arial" w:hAnsi="Arial" w:cs="Arial"/>
          <w:szCs w:val="24"/>
        </w:rPr>
        <w:t>Director, Federal Employees’ Compensation Program</w:t>
      </w:r>
    </w:p>
    <w:p w14:paraId="4DA585B3" w14:textId="77777777" w:rsidR="00D45EC1" w:rsidRPr="00D45EC1" w:rsidRDefault="00D45EC1" w:rsidP="00D45EC1">
      <w:pPr>
        <w:pStyle w:val="NoSpacing"/>
        <w:rPr>
          <w:rFonts w:ascii="Arial" w:hAnsi="Arial" w:cs="Arial"/>
          <w:szCs w:val="24"/>
        </w:rPr>
      </w:pPr>
    </w:p>
    <w:p w14:paraId="62070E46" w14:textId="77777777" w:rsidR="00D45EC1" w:rsidRPr="00D45EC1" w:rsidRDefault="00D45EC1" w:rsidP="00D45EC1">
      <w:pPr>
        <w:pStyle w:val="NoSpacing"/>
        <w:rPr>
          <w:rFonts w:ascii="Arial" w:hAnsi="Arial" w:cs="Arial"/>
          <w:szCs w:val="24"/>
        </w:rPr>
      </w:pPr>
    </w:p>
    <w:p w14:paraId="43BB82FF" w14:textId="77777777" w:rsidR="00D45EC1" w:rsidRPr="00D45EC1" w:rsidRDefault="00D45EC1" w:rsidP="00D45EC1">
      <w:pPr>
        <w:pStyle w:val="NoSpacing"/>
        <w:rPr>
          <w:rFonts w:ascii="Arial" w:hAnsi="Arial" w:cs="Arial"/>
          <w:szCs w:val="24"/>
        </w:rPr>
      </w:pPr>
      <w:r w:rsidRPr="00D45EC1">
        <w:rPr>
          <w:rFonts w:ascii="Arial" w:hAnsi="Arial" w:cs="Arial"/>
          <w:szCs w:val="24"/>
        </w:rPr>
        <w:t>Antonio Rios</w:t>
      </w:r>
    </w:p>
    <w:p w14:paraId="0B9D5C3D" w14:textId="77777777" w:rsidR="00D45EC1" w:rsidRPr="00D45EC1" w:rsidRDefault="00D45EC1" w:rsidP="00D45EC1">
      <w:pPr>
        <w:pStyle w:val="NoSpacing"/>
        <w:rPr>
          <w:rFonts w:ascii="Arial" w:hAnsi="Arial" w:cs="Arial"/>
          <w:szCs w:val="24"/>
        </w:rPr>
      </w:pPr>
      <w:r w:rsidRPr="00D45EC1">
        <w:rPr>
          <w:rFonts w:ascii="Arial" w:hAnsi="Arial" w:cs="Arial"/>
          <w:szCs w:val="24"/>
        </w:rPr>
        <w:t>Director, Longshore and Harbor Workers’ Compensation Program</w:t>
      </w:r>
    </w:p>
    <w:p w14:paraId="2EE83D58" w14:textId="77777777" w:rsidR="00D45EC1" w:rsidRPr="00D45EC1" w:rsidRDefault="00D45EC1" w:rsidP="00D45EC1">
      <w:pPr>
        <w:pStyle w:val="NoSpacing"/>
        <w:rPr>
          <w:rFonts w:ascii="Arial" w:hAnsi="Arial" w:cs="Arial"/>
          <w:szCs w:val="24"/>
        </w:rPr>
      </w:pPr>
    </w:p>
    <w:p w14:paraId="1E8620C1" w14:textId="77777777" w:rsidR="00D45EC1" w:rsidRPr="00D45EC1" w:rsidRDefault="00D45EC1" w:rsidP="00D45EC1">
      <w:pPr>
        <w:pStyle w:val="NoSpacing"/>
        <w:rPr>
          <w:rFonts w:ascii="Arial" w:hAnsi="Arial" w:cs="Arial"/>
          <w:szCs w:val="24"/>
        </w:rPr>
      </w:pPr>
    </w:p>
    <w:p w14:paraId="1AA3400B" w14:textId="77777777" w:rsidR="00D45EC1" w:rsidRPr="00D45EC1" w:rsidRDefault="00D45EC1" w:rsidP="00D45EC1">
      <w:pPr>
        <w:pStyle w:val="NoSpacing"/>
        <w:rPr>
          <w:rFonts w:ascii="Arial" w:hAnsi="Arial" w:cs="Arial"/>
          <w:szCs w:val="24"/>
        </w:rPr>
      </w:pPr>
      <w:r w:rsidRPr="00D45EC1">
        <w:rPr>
          <w:rFonts w:ascii="Arial" w:hAnsi="Arial" w:cs="Arial"/>
          <w:szCs w:val="24"/>
        </w:rPr>
        <w:t>Michael Chance</w:t>
      </w:r>
    </w:p>
    <w:p w14:paraId="03DC94C1" w14:textId="77777777" w:rsidR="00D45EC1" w:rsidRPr="00D45EC1" w:rsidRDefault="00D45EC1" w:rsidP="00D45EC1">
      <w:pPr>
        <w:pStyle w:val="NoSpacing"/>
        <w:rPr>
          <w:rFonts w:ascii="Arial" w:hAnsi="Arial" w:cs="Arial"/>
          <w:szCs w:val="24"/>
        </w:rPr>
      </w:pPr>
      <w:r w:rsidRPr="00D45EC1">
        <w:rPr>
          <w:rFonts w:ascii="Arial" w:hAnsi="Arial" w:cs="Arial"/>
          <w:szCs w:val="24"/>
        </w:rPr>
        <w:t>Director, Coal Mine Workers’ Compensation Program</w:t>
      </w:r>
    </w:p>
    <w:p w14:paraId="404370C7" w14:textId="77777777" w:rsidR="00D45EC1" w:rsidRPr="00D45EC1" w:rsidRDefault="00D45EC1" w:rsidP="00D45EC1">
      <w:pPr>
        <w:pStyle w:val="NoSpacing"/>
        <w:rPr>
          <w:rFonts w:ascii="Arial" w:hAnsi="Arial" w:cs="Arial"/>
          <w:szCs w:val="24"/>
        </w:rPr>
      </w:pPr>
    </w:p>
    <w:p w14:paraId="764A52C3" w14:textId="77777777" w:rsidR="00D45EC1" w:rsidRPr="00D45EC1" w:rsidRDefault="00D45EC1" w:rsidP="00D45EC1">
      <w:pPr>
        <w:pStyle w:val="NoSpacing"/>
        <w:rPr>
          <w:rFonts w:ascii="Arial" w:hAnsi="Arial" w:cs="Arial"/>
          <w:szCs w:val="24"/>
        </w:rPr>
      </w:pPr>
    </w:p>
    <w:p w14:paraId="1C560631" w14:textId="77777777" w:rsidR="00D45EC1" w:rsidRPr="00D45EC1" w:rsidRDefault="00D45EC1" w:rsidP="00D45EC1">
      <w:pPr>
        <w:pStyle w:val="NoSpacing"/>
        <w:rPr>
          <w:rFonts w:ascii="Arial" w:hAnsi="Arial" w:cs="Arial"/>
          <w:szCs w:val="24"/>
        </w:rPr>
      </w:pPr>
      <w:r w:rsidRPr="00D45EC1">
        <w:rPr>
          <w:rFonts w:ascii="Arial" w:hAnsi="Arial" w:cs="Arial"/>
          <w:szCs w:val="24"/>
        </w:rPr>
        <w:t>Rachel P. Leiton</w:t>
      </w:r>
    </w:p>
    <w:p w14:paraId="2B384950" w14:textId="77777777" w:rsidR="00D45EC1" w:rsidRPr="00D45EC1" w:rsidRDefault="00D45EC1" w:rsidP="00D45EC1">
      <w:pPr>
        <w:pStyle w:val="NoSpacing"/>
        <w:rPr>
          <w:rFonts w:ascii="Arial" w:hAnsi="Arial" w:cs="Arial"/>
          <w:szCs w:val="24"/>
        </w:rPr>
      </w:pPr>
      <w:r w:rsidRPr="00D45EC1">
        <w:rPr>
          <w:rFonts w:ascii="Arial" w:hAnsi="Arial" w:cs="Arial"/>
          <w:szCs w:val="24"/>
        </w:rPr>
        <w:t>Director, Energy Employees Occupational Illness Compensation Program</w:t>
      </w:r>
    </w:p>
    <w:p w14:paraId="29614ECA" w14:textId="77777777" w:rsidR="00D0379E" w:rsidRDefault="00D0379E" w:rsidP="00A74175">
      <w:pPr>
        <w:rPr>
          <w:rFonts w:cs="Arial"/>
          <w:i/>
          <w:szCs w:val="24"/>
        </w:rPr>
      </w:pPr>
    </w:p>
    <w:p w14:paraId="1518753A" w14:textId="77777777" w:rsidR="00D0379E" w:rsidRPr="002F1285" w:rsidRDefault="00D0379E" w:rsidP="00A74175">
      <w:pPr>
        <w:rPr>
          <w:rFonts w:cs="Arial"/>
          <w:i/>
          <w:color w:val="FF0000"/>
          <w:szCs w:val="24"/>
        </w:rPr>
      </w:pPr>
    </w:p>
    <w:p w14:paraId="6655DD60" w14:textId="77777777" w:rsidR="00D0379E" w:rsidRPr="002F1285" w:rsidRDefault="00D0379E" w:rsidP="00A74175">
      <w:pPr>
        <w:rPr>
          <w:rFonts w:cs="Arial"/>
          <w:i/>
          <w:color w:val="FF0000"/>
          <w:szCs w:val="24"/>
        </w:rPr>
      </w:pPr>
      <w:r w:rsidRPr="002F1285">
        <w:rPr>
          <w:rFonts w:cs="Arial"/>
          <w:i/>
          <w:color w:val="FF0000"/>
          <w:szCs w:val="24"/>
        </w:rPr>
        <w:t>Zev Safir</w:t>
      </w:r>
    </w:p>
    <w:p w14:paraId="071AABA2" w14:textId="77777777" w:rsidR="00D0379E" w:rsidRPr="002F1285" w:rsidRDefault="00D0379E" w:rsidP="00A74175">
      <w:pPr>
        <w:rPr>
          <w:rFonts w:cs="Arial"/>
          <w:i/>
          <w:color w:val="FF0000"/>
          <w:szCs w:val="24"/>
        </w:rPr>
      </w:pPr>
      <w:r w:rsidRPr="002F1285">
        <w:rPr>
          <w:rFonts w:cs="Arial"/>
          <w:i/>
          <w:color w:val="FF0000"/>
          <w:szCs w:val="24"/>
        </w:rPr>
        <w:t>Regional Director Northeast</w:t>
      </w:r>
    </w:p>
    <w:p w14:paraId="25370DB7" w14:textId="77777777" w:rsidR="00D0379E" w:rsidRPr="002F1285" w:rsidRDefault="00D0379E" w:rsidP="00A74175">
      <w:pPr>
        <w:rPr>
          <w:rFonts w:cs="Arial"/>
          <w:i/>
          <w:color w:val="FF0000"/>
          <w:szCs w:val="24"/>
        </w:rPr>
      </w:pPr>
    </w:p>
    <w:p w14:paraId="4C15F13C" w14:textId="77777777" w:rsidR="00D0379E" w:rsidRPr="002F1285" w:rsidRDefault="00D0379E" w:rsidP="00A74175">
      <w:pPr>
        <w:rPr>
          <w:rFonts w:cs="Arial"/>
          <w:i/>
          <w:color w:val="FF0000"/>
          <w:szCs w:val="24"/>
        </w:rPr>
      </w:pPr>
    </w:p>
    <w:p w14:paraId="00D456C7" w14:textId="77777777" w:rsidR="00D0379E" w:rsidRPr="002F1285" w:rsidRDefault="00D0379E" w:rsidP="00A74175">
      <w:pPr>
        <w:rPr>
          <w:rFonts w:cs="Arial"/>
          <w:i/>
          <w:color w:val="FF0000"/>
          <w:szCs w:val="24"/>
        </w:rPr>
      </w:pPr>
      <w:r w:rsidRPr="002F1285">
        <w:rPr>
          <w:rFonts w:cs="Arial"/>
          <w:i/>
          <w:color w:val="FF0000"/>
          <w:szCs w:val="24"/>
        </w:rPr>
        <w:t>John M</w:t>
      </w:r>
    </w:p>
    <w:p w14:paraId="6D11CACF" w14:textId="77777777" w:rsidR="00D0379E" w:rsidRPr="002F1285" w:rsidRDefault="00D0379E" w:rsidP="00A74175">
      <w:pPr>
        <w:rPr>
          <w:rFonts w:cs="Arial"/>
          <w:i/>
          <w:color w:val="FF0000"/>
          <w:szCs w:val="24"/>
        </w:rPr>
      </w:pPr>
      <w:r w:rsidRPr="002F1285">
        <w:rPr>
          <w:rFonts w:cs="Arial"/>
          <w:i/>
          <w:color w:val="FF0000"/>
          <w:szCs w:val="24"/>
        </w:rPr>
        <w:t>Regional Director Mid-Atlantic</w:t>
      </w:r>
    </w:p>
    <w:p w14:paraId="5E9E6215" w14:textId="77777777" w:rsidR="00D0379E" w:rsidRPr="002F1285" w:rsidRDefault="00D0379E" w:rsidP="00A74175">
      <w:pPr>
        <w:rPr>
          <w:rFonts w:cs="Arial"/>
          <w:i/>
          <w:color w:val="FF0000"/>
          <w:szCs w:val="24"/>
        </w:rPr>
      </w:pPr>
    </w:p>
    <w:p w14:paraId="7D25A0CF" w14:textId="77777777" w:rsidR="00D0379E" w:rsidRPr="002F1285" w:rsidRDefault="00D0379E" w:rsidP="00A74175">
      <w:pPr>
        <w:rPr>
          <w:rFonts w:cs="Arial"/>
          <w:i/>
          <w:color w:val="FF0000"/>
          <w:szCs w:val="24"/>
        </w:rPr>
      </w:pPr>
      <w:r w:rsidRPr="002F1285">
        <w:rPr>
          <w:rFonts w:cs="Arial"/>
          <w:i/>
          <w:color w:val="FF0000"/>
          <w:szCs w:val="24"/>
        </w:rPr>
        <w:t>Maggie</w:t>
      </w:r>
    </w:p>
    <w:p w14:paraId="27971598" w14:textId="77777777" w:rsidR="00D0379E" w:rsidRPr="002F1285" w:rsidRDefault="00D0379E" w:rsidP="00A74175">
      <w:pPr>
        <w:rPr>
          <w:rFonts w:cs="Arial"/>
          <w:i/>
          <w:color w:val="FF0000"/>
          <w:szCs w:val="24"/>
        </w:rPr>
      </w:pPr>
      <w:r w:rsidRPr="002F1285">
        <w:rPr>
          <w:rFonts w:cs="Arial"/>
          <w:i/>
          <w:color w:val="FF0000"/>
          <w:szCs w:val="24"/>
        </w:rPr>
        <w:t>Regional Director Southeast</w:t>
      </w:r>
    </w:p>
    <w:p w14:paraId="6A242D60" w14:textId="77777777" w:rsidR="00D0379E" w:rsidRPr="002F1285" w:rsidRDefault="00D0379E" w:rsidP="00A74175">
      <w:pPr>
        <w:rPr>
          <w:rFonts w:cs="Arial"/>
          <w:i/>
          <w:color w:val="FF0000"/>
          <w:szCs w:val="24"/>
        </w:rPr>
      </w:pPr>
    </w:p>
    <w:p w14:paraId="08EDAED2" w14:textId="77777777" w:rsidR="00D0379E" w:rsidRPr="002F1285" w:rsidRDefault="00D0379E" w:rsidP="00A74175">
      <w:pPr>
        <w:rPr>
          <w:rFonts w:cs="Arial"/>
          <w:i/>
          <w:color w:val="FF0000"/>
          <w:szCs w:val="24"/>
        </w:rPr>
      </w:pPr>
    </w:p>
    <w:p w14:paraId="215853D5" w14:textId="77777777" w:rsidR="00D0379E" w:rsidRPr="002F1285" w:rsidRDefault="00D0379E" w:rsidP="00A74175">
      <w:pPr>
        <w:rPr>
          <w:rFonts w:cs="Arial"/>
          <w:i/>
          <w:color w:val="FF0000"/>
          <w:szCs w:val="24"/>
        </w:rPr>
      </w:pPr>
      <w:r w:rsidRPr="002F1285">
        <w:rPr>
          <w:rFonts w:cs="Arial"/>
          <w:i/>
          <w:color w:val="FF0000"/>
          <w:szCs w:val="24"/>
        </w:rPr>
        <w:t>Robert Sullivan</w:t>
      </w:r>
    </w:p>
    <w:p w14:paraId="5494C5EE" w14:textId="77777777" w:rsidR="00D0379E" w:rsidRPr="002F1285" w:rsidRDefault="00D0379E" w:rsidP="00A74175">
      <w:pPr>
        <w:rPr>
          <w:rFonts w:cs="Arial"/>
          <w:i/>
          <w:color w:val="FF0000"/>
          <w:szCs w:val="24"/>
        </w:rPr>
      </w:pPr>
      <w:r w:rsidRPr="002F1285">
        <w:rPr>
          <w:rFonts w:cs="Arial"/>
          <w:i/>
          <w:color w:val="FF0000"/>
          <w:szCs w:val="24"/>
        </w:rPr>
        <w:t>Regional Director Mid-West</w:t>
      </w:r>
    </w:p>
    <w:p w14:paraId="6A7A1419" w14:textId="77777777" w:rsidR="00D0379E" w:rsidRPr="002F1285" w:rsidRDefault="00D0379E" w:rsidP="00A74175">
      <w:pPr>
        <w:rPr>
          <w:rFonts w:cs="Arial"/>
          <w:i/>
          <w:color w:val="FF0000"/>
          <w:szCs w:val="24"/>
        </w:rPr>
      </w:pPr>
    </w:p>
    <w:p w14:paraId="6861FEB6" w14:textId="77777777" w:rsidR="00D0379E" w:rsidRPr="002F1285" w:rsidRDefault="00D0379E" w:rsidP="00A74175">
      <w:pPr>
        <w:rPr>
          <w:rFonts w:cs="Arial"/>
          <w:i/>
          <w:color w:val="FF0000"/>
          <w:szCs w:val="24"/>
        </w:rPr>
      </w:pPr>
    </w:p>
    <w:p w14:paraId="12758115" w14:textId="77777777" w:rsidR="00D0379E" w:rsidRPr="002F1285" w:rsidRDefault="00D0379E" w:rsidP="00A74175">
      <w:pPr>
        <w:rPr>
          <w:rFonts w:cs="Arial"/>
          <w:i/>
          <w:color w:val="FF0000"/>
          <w:szCs w:val="24"/>
        </w:rPr>
      </w:pPr>
      <w:r w:rsidRPr="002F1285">
        <w:rPr>
          <w:rFonts w:cs="Arial"/>
          <w:i/>
          <w:color w:val="FF0000"/>
          <w:szCs w:val="24"/>
        </w:rPr>
        <w:t>Dean</w:t>
      </w:r>
    </w:p>
    <w:p w14:paraId="40E5CADC" w14:textId="77777777" w:rsidR="00D0379E" w:rsidRPr="002F1285" w:rsidRDefault="00D0379E" w:rsidP="00A74175">
      <w:pPr>
        <w:rPr>
          <w:rFonts w:cs="Arial"/>
          <w:i/>
          <w:color w:val="FF0000"/>
          <w:szCs w:val="24"/>
        </w:rPr>
      </w:pPr>
      <w:r w:rsidRPr="002F1285">
        <w:rPr>
          <w:rFonts w:cs="Arial"/>
          <w:i/>
          <w:color w:val="FF0000"/>
          <w:szCs w:val="24"/>
        </w:rPr>
        <w:t>Regional Director Southwest</w:t>
      </w:r>
    </w:p>
    <w:p w14:paraId="4AA437A8" w14:textId="77777777" w:rsidR="00D0379E" w:rsidRPr="002F1285" w:rsidRDefault="00D0379E" w:rsidP="00A74175">
      <w:pPr>
        <w:rPr>
          <w:rFonts w:cs="Arial"/>
          <w:i/>
          <w:color w:val="FF0000"/>
          <w:szCs w:val="24"/>
        </w:rPr>
      </w:pPr>
    </w:p>
    <w:p w14:paraId="18F80ACA" w14:textId="77777777" w:rsidR="00D0379E" w:rsidRPr="002F1285" w:rsidRDefault="00D0379E" w:rsidP="00A74175">
      <w:pPr>
        <w:rPr>
          <w:rFonts w:cs="Arial"/>
          <w:i/>
          <w:color w:val="FF0000"/>
          <w:szCs w:val="24"/>
        </w:rPr>
      </w:pPr>
    </w:p>
    <w:p w14:paraId="7EC2AA4A" w14:textId="77777777" w:rsidR="00D0379E" w:rsidRPr="002F1285" w:rsidRDefault="00D0379E" w:rsidP="00A74175">
      <w:pPr>
        <w:rPr>
          <w:rFonts w:cs="Arial"/>
          <w:i/>
          <w:color w:val="FF0000"/>
          <w:szCs w:val="24"/>
        </w:rPr>
      </w:pPr>
      <w:r w:rsidRPr="002F1285">
        <w:rPr>
          <w:rFonts w:cs="Arial"/>
          <w:i/>
          <w:color w:val="FF0000"/>
          <w:szCs w:val="24"/>
        </w:rPr>
        <w:t>Sharon T</w:t>
      </w:r>
    </w:p>
    <w:p w14:paraId="0D0BE0F5" w14:textId="77777777" w:rsidR="00D0379E" w:rsidRPr="002F1285" w:rsidRDefault="00D0379E" w:rsidP="00A74175">
      <w:pPr>
        <w:rPr>
          <w:rFonts w:cs="Arial"/>
          <w:i/>
          <w:color w:val="FF0000"/>
          <w:szCs w:val="24"/>
        </w:rPr>
      </w:pPr>
      <w:r w:rsidRPr="002F1285">
        <w:rPr>
          <w:rFonts w:cs="Arial"/>
          <w:i/>
          <w:color w:val="FF0000"/>
          <w:szCs w:val="24"/>
        </w:rPr>
        <w:t>Regional Director Pacific</w:t>
      </w:r>
    </w:p>
    <w:p w14:paraId="1BC1C516" w14:textId="77777777" w:rsidR="00D0379E" w:rsidRDefault="00D0379E" w:rsidP="00A74175">
      <w:pPr>
        <w:rPr>
          <w:rFonts w:cs="Arial"/>
          <w:i/>
          <w:szCs w:val="24"/>
        </w:rPr>
      </w:pPr>
    </w:p>
    <w:p w14:paraId="73B2ABAA" w14:textId="77777777" w:rsidR="00D0379E" w:rsidRDefault="00D0379E" w:rsidP="00A74175">
      <w:pPr>
        <w:rPr>
          <w:rFonts w:cs="Arial"/>
          <w:i/>
          <w:szCs w:val="24"/>
        </w:rPr>
      </w:pPr>
    </w:p>
    <w:p w14:paraId="28708E52" w14:textId="77777777" w:rsidR="00D0379E" w:rsidRDefault="00D0379E" w:rsidP="00A74175">
      <w:pPr>
        <w:rPr>
          <w:rFonts w:cs="Arial"/>
          <w:i/>
          <w:szCs w:val="24"/>
        </w:rPr>
      </w:pPr>
    </w:p>
    <w:p w14:paraId="0110B97B" w14:textId="77777777" w:rsidR="00D0379E" w:rsidRDefault="00D0379E" w:rsidP="00A74175">
      <w:pPr>
        <w:rPr>
          <w:rFonts w:cs="Arial"/>
          <w:i/>
          <w:szCs w:val="24"/>
        </w:rPr>
      </w:pPr>
    </w:p>
    <w:p w14:paraId="79A8676A" w14:textId="77777777" w:rsidR="00D0379E" w:rsidRDefault="00D0379E" w:rsidP="00A74175">
      <w:pPr>
        <w:rPr>
          <w:rFonts w:cs="Arial"/>
          <w:i/>
          <w:szCs w:val="24"/>
        </w:rPr>
      </w:pPr>
    </w:p>
    <w:p w14:paraId="4C945581" w14:textId="77777777" w:rsidR="00D0379E" w:rsidRDefault="00D0379E" w:rsidP="00A74175">
      <w:pPr>
        <w:rPr>
          <w:rFonts w:cs="Arial"/>
          <w:i/>
          <w:szCs w:val="24"/>
        </w:rPr>
      </w:pPr>
    </w:p>
    <w:p w14:paraId="71A10EF3" w14:textId="77777777" w:rsidR="00D0379E" w:rsidRDefault="00D0379E" w:rsidP="00A74175">
      <w:pPr>
        <w:rPr>
          <w:rFonts w:cs="Arial"/>
          <w:i/>
          <w:szCs w:val="24"/>
        </w:rPr>
      </w:pPr>
    </w:p>
    <w:p w14:paraId="4AC77F5B" w14:textId="77777777" w:rsidR="00D0379E" w:rsidRDefault="00D0379E" w:rsidP="00A74175">
      <w:pPr>
        <w:rPr>
          <w:rFonts w:cs="Arial"/>
          <w:i/>
          <w:szCs w:val="24"/>
        </w:rPr>
      </w:pPr>
    </w:p>
    <w:p w14:paraId="626DA24B" w14:textId="77777777" w:rsidR="00D0379E" w:rsidRDefault="00D0379E" w:rsidP="00A74175">
      <w:pPr>
        <w:rPr>
          <w:rFonts w:cs="Arial"/>
          <w:i/>
          <w:szCs w:val="24"/>
        </w:rPr>
      </w:pPr>
    </w:p>
    <w:p w14:paraId="22F80817" w14:textId="77777777" w:rsidR="00D0379E" w:rsidRDefault="00D0379E" w:rsidP="00A74175">
      <w:pPr>
        <w:rPr>
          <w:rFonts w:cs="Arial"/>
          <w:i/>
          <w:szCs w:val="24"/>
        </w:rPr>
      </w:pPr>
    </w:p>
    <w:p w14:paraId="205B22F7" w14:textId="77777777" w:rsidR="00D0379E" w:rsidRDefault="00D0379E" w:rsidP="00A74175">
      <w:pPr>
        <w:rPr>
          <w:rFonts w:cs="Arial"/>
          <w:i/>
          <w:szCs w:val="24"/>
        </w:rPr>
        <w:sectPr w:rsidR="00D0379E" w:rsidSect="00D0379E">
          <w:type w:val="continuous"/>
          <w:pgSz w:w="12240" w:h="15840"/>
          <w:pgMar w:top="576" w:right="1440" w:bottom="576" w:left="1440" w:header="720" w:footer="720" w:gutter="0"/>
          <w:pgNumType w:start="0"/>
          <w:cols w:num="2" w:space="720"/>
          <w:titlePg/>
        </w:sectPr>
      </w:pPr>
    </w:p>
    <w:p w14:paraId="63591194" w14:textId="77777777" w:rsidR="00D0379E" w:rsidRDefault="00D0379E" w:rsidP="00A74175">
      <w:pPr>
        <w:rPr>
          <w:rFonts w:cs="Arial"/>
          <w:i/>
          <w:szCs w:val="24"/>
        </w:rPr>
      </w:pPr>
    </w:p>
    <w:p w14:paraId="6B044F47" w14:textId="77777777" w:rsidR="00D72077" w:rsidRPr="00F70701" w:rsidRDefault="003C7296" w:rsidP="00A74175">
      <w:pPr>
        <w:rPr>
          <w:rFonts w:cs="Arial"/>
          <w:i/>
          <w:szCs w:val="24"/>
        </w:rPr>
      </w:pPr>
      <w:r>
        <w:rPr>
          <w:rFonts w:cs="Arial"/>
          <w:i/>
          <w:szCs w:val="24"/>
        </w:rPr>
        <w:br w:type="page"/>
      </w:r>
    </w:p>
    <w:p w14:paraId="1F6241F1" w14:textId="77777777" w:rsidR="00F9799A" w:rsidRPr="003C7296" w:rsidRDefault="00F9799A" w:rsidP="00E3065A">
      <w:pPr>
        <w:numPr>
          <w:ilvl w:val="0"/>
          <w:numId w:val="23"/>
        </w:numPr>
        <w:shd w:val="clear" w:color="auto" w:fill="C6D9F1"/>
        <w:rPr>
          <w:rFonts w:cs="Arial"/>
          <w:sz w:val="40"/>
          <w:szCs w:val="40"/>
        </w:rPr>
      </w:pPr>
      <w:r w:rsidRPr="003C7296">
        <w:rPr>
          <w:rFonts w:cs="Arial"/>
          <w:sz w:val="40"/>
          <w:szCs w:val="40"/>
        </w:rPr>
        <w:lastRenderedPageBreak/>
        <w:t>I</w:t>
      </w:r>
      <w:r w:rsidR="003C7296" w:rsidRPr="003C7296">
        <w:rPr>
          <w:rFonts w:cs="Arial"/>
          <w:sz w:val="40"/>
          <w:szCs w:val="40"/>
        </w:rPr>
        <w:t>ntroduction</w:t>
      </w:r>
    </w:p>
    <w:p w14:paraId="17888ACD" w14:textId="77777777" w:rsidR="00F9799A" w:rsidRPr="00F70701" w:rsidRDefault="00F9799A" w:rsidP="00F9799A">
      <w:pPr>
        <w:tabs>
          <w:tab w:val="left" w:pos="-720"/>
        </w:tabs>
        <w:suppressAutoHyphens/>
        <w:rPr>
          <w:rFonts w:cs="Arial"/>
          <w:b/>
          <w:u w:val="single"/>
        </w:rPr>
      </w:pPr>
    </w:p>
    <w:p w14:paraId="6C41A28D" w14:textId="77777777" w:rsidR="00232461" w:rsidRPr="003C7296" w:rsidRDefault="00232461" w:rsidP="00F9799A">
      <w:pPr>
        <w:tabs>
          <w:tab w:val="left" w:pos="-720"/>
        </w:tabs>
        <w:suppressAutoHyphens/>
        <w:rPr>
          <w:rFonts w:cs="Arial"/>
          <w:b/>
          <w:szCs w:val="24"/>
        </w:rPr>
      </w:pPr>
    </w:p>
    <w:p w14:paraId="2D05F163" w14:textId="77777777" w:rsidR="00F9799A" w:rsidRPr="00F70701" w:rsidRDefault="003C7296" w:rsidP="00F9799A">
      <w:pPr>
        <w:tabs>
          <w:tab w:val="left" w:pos="-720"/>
        </w:tabs>
        <w:suppressAutoHyphens/>
        <w:rPr>
          <w:rFonts w:cs="Arial"/>
          <w:b/>
          <w:sz w:val="28"/>
          <w:szCs w:val="28"/>
        </w:rPr>
      </w:pPr>
      <w:r>
        <w:rPr>
          <w:rFonts w:cs="Arial"/>
          <w:sz w:val="36"/>
          <w:szCs w:val="36"/>
        </w:rPr>
        <w:t>Our Mission</w:t>
      </w:r>
    </w:p>
    <w:p w14:paraId="580A27AC" w14:textId="77777777" w:rsidR="00232461" w:rsidRPr="00F70701" w:rsidRDefault="00232461" w:rsidP="00F9799A">
      <w:pPr>
        <w:tabs>
          <w:tab w:val="left" w:pos="-720"/>
        </w:tabs>
        <w:suppressAutoHyphens/>
        <w:rPr>
          <w:rFonts w:cs="Arial"/>
        </w:rPr>
      </w:pPr>
    </w:p>
    <w:p w14:paraId="18A0E0FB" w14:textId="77777777" w:rsidR="00F9799A" w:rsidRPr="00F70701" w:rsidRDefault="00F9799A" w:rsidP="00F9799A">
      <w:pPr>
        <w:tabs>
          <w:tab w:val="left" w:pos="-720"/>
        </w:tabs>
        <w:suppressAutoHyphens/>
        <w:rPr>
          <w:rFonts w:cs="Arial"/>
        </w:rPr>
      </w:pPr>
      <w:r w:rsidRPr="00F70701">
        <w:rPr>
          <w:rFonts w:cs="Arial"/>
        </w:rPr>
        <w:t xml:space="preserve">Every day, the Department of Labor’s Office of Workers’ Compensation Programs (OWCP) employees touch the lives of thousands of injured or ill workers and their families by providing or overseeing the delivery of workers’ compensation benefits. OWCP has a unifying mission and vision: </w:t>
      </w:r>
    </w:p>
    <w:p w14:paraId="6EE3BB72" w14:textId="77777777" w:rsidR="00F9799A" w:rsidRPr="00F70701" w:rsidRDefault="00F9799A" w:rsidP="00F9799A">
      <w:pPr>
        <w:tabs>
          <w:tab w:val="left" w:pos="-720"/>
        </w:tabs>
        <w:suppressAutoHyphens/>
        <w:rPr>
          <w:rFonts w:cs="Arial"/>
        </w:rPr>
      </w:pPr>
    </w:p>
    <w:p w14:paraId="319B0272" w14:textId="77777777" w:rsidR="00F9799A" w:rsidRPr="005E488E" w:rsidRDefault="00D72077" w:rsidP="00F9799A">
      <w:pPr>
        <w:tabs>
          <w:tab w:val="left" w:pos="-720"/>
        </w:tabs>
        <w:suppressAutoHyphens/>
        <w:ind w:left="360"/>
        <w:rPr>
          <w:rFonts w:cs="Arial"/>
          <w:szCs w:val="24"/>
        </w:rPr>
      </w:pPr>
      <w:r w:rsidRPr="005E488E">
        <w:rPr>
          <w:rFonts w:cs="Arial"/>
          <w:b/>
          <w:szCs w:val="24"/>
        </w:rPr>
        <w:t>Mission:</w:t>
      </w:r>
      <w:r w:rsidRPr="005E488E">
        <w:rPr>
          <w:rFonts w:cs="Arial"/>
          <w:szCs w:val="24"/>
        </w:rPr>
        <w:t xml:space="preserve"> </w:t>
      </w:r>
      <w:r w:rsidR="00854F71" w:rsidRPr="005E488E">
        <w:rPr>
          <w:rFonts w:cs="Arial"/>
          <w:szCs w:val="24"/>
        </w:rPr>
        <w:t xml:space="preserve"> </w:t>
      </w:r>
      <w:r w:rsidR="005E488E" w:rsidRPr="005E488E">
        <w:rPr>
          <w:rFonts w:cs="Arial"/>
          <w:szCs w:val="24"/>
        </w:rPr>
        <w:t>To protect the interests of workers who are injured or become ill on the job, their families and employers, by making timely and accurate decisions on claims, paying benefits promptly, and providing opportunities for injured workers to return to gainful work as early as feasible.</w:t>
      </w:r>
    </w:p>
    <w:p w14:paraId="22B996F9" w14:textId="77777777" w:rsidR="00854F71" w:rsidRPr="00F70701" w:rsidRDefault="00854F71" w:rsidP="00F9799A">
      <w:pPr>
        <w:tabs>
          <w:tab w:val="left" w:pos="-720"/>
        </w:tabs>
        <w:suppressAutoHyphens/>
        <w:ind w:left="360"/>
        <w:rPr>
          <w:rFonts w:cs="Arial"/>
        </w:rPr>
      </w:pPr>
    </w:p>
    <w:p w14:paraId="44E193D7" w14:textId="77777777" w:rsidR="00F9799A" w:rsidRPr="00F70701" w:rsidRDefault="00D72077" w:rsidP="00F9799A">
      <w:pPr>
        <w:tabs>
          <w:tab w:val="left" w:pos="-720"/>
        </w:tabs>
        <w:suppressAutoHyphens/>
        <w:ind w:left="360"/>
        <w:rPr>
          <w:rFonts w:cs="Arial"/>
        </w:rPr>
      </w:pPr>
      <w:r w:rsidRPr="00F70701">
        <w:rPr>
          <w:rFonts w:cs="Arial"/>
          <w:b/>
        </w:rPr>
        <w:t>Vision:</w:t>
      </w:r>
      <w:r w:rsidRPr="00F70701">
        <w:rPr>
          <w:rFonts w:cs="Arial"/>
        </w:rPr>
        <w:t xml:space="preserve">  An innovative leader in the delivery of benefits and a responsible steward of the resources </w:t>
      </w:r>
      <w:r w:rsidRPr="000F2455">
        <w:rPr>
          <w:rFonts w:cs="Arial"/>
        </w:rPr>
        <w:t>entrusted</w:t>
      </w:r>
      <w:r w:rsidRPr="00F70701">
        <w:rPr>
          <w:rFonts w:cs="Arial"/>
        </w:rPr>
        <w:t xml:space="preserve"> to us, respected</w:t>
      </w:r>
      <w:r w:rsidR="006A2AC5">
        <w:rPr>
          <w:rFonts w:cs="Arial"/>
        </w:rPr>
        <w:t xml:space="preserve"> and relied upon</w:t>
      </w:r>
      <w:r w:rsidRPr="00F70701">
        <w:rPr>
          <w:rFonts w:cs="Arial"/>
        </w:rPr>
        <w:t xml:space="preserve"> by those who </w:t>
      </w:r>
      <w:r w:rsidR="006A2AC5">
        <w:rPr>
          <w:rFonts w:cs="Arial"/>
        </w:rPr>
        <w:t>depend</w:t>
      </w:r>
      <w:r w:rsidRPr="00F70701">
        <w:rPr>
          <w:rFonts w:cs="Arial"/>
        </w:rPr>
        <w:t xml:space="preserve"> on us for their health and economic well-being.  </w:t>
      </w:r>
    </w:p>
    <w:p w14:paraId="1CF18097" w14:textId="77777777" w:rsidR="00F9799A" w:rsidRPr="00F70701" w:rsidRDefault="00F9799A" w:rsidP="00F9799A">
      <w:pPr>
        <w:tabs>
          <w:tab w:val="left" w:pos="-720"/>
        </w:tabs>
        <w:suppressAutoHyphens/>
        <w:rPr>
          <w:rFonts w:cs="Arial"/>
        </w:rPr>
      </w:pPr>
    </w:p>
    <w:p w14:paraId="77DEE064" w14:textId="77777777" w:rsidR="00F9799A" w:rsidRPr="00F70701" w:rsidRDefault="00F9799A" w:rsidP="00F9799A">
      <w:pPr>
        <w:tabs>
          <w:tab w:val="left" w:pos="-720"/>
        </w:tabs>
        <w:suppressAutoHyphens/>
        <w:rPr>
          <w:rFonts w:cs="Arial"/>
        </w:rPr>
      </w:pPr>
      <w:r w:rsidRPr="00F70701">
        <w:rPr>
          <w:rFonts w:cs="Arial"/>
        </w:rPr>
        <w:t xml:space="preserve">The agency </w:t>
      </w:r>
      <w:r w:rsidRPr="00F70701">
        <w:rPr>
          <w:rFonts w:cs="Arial"/>
          <w:szCs w:val="24"/>
        </w:rPr>
        <w:t xml:space="preserve">administers </w:t>
      </w:r>
      <w:r w:rsidRPr="00F70701">
        <w:rPr>
          <w:rFonts w:cs="Arial"/>
          <w:color w:val="000000"/>
          <w:szCs w:val="24"/>
          <w:lang w:val="en"/>
        </w:rPr>
        <w:t>four major compensation programs, providing compensation, medical treatment, vocational rehabilitation and other benefits to covered workers (or their eligible dependents) with a work-related injury or illness.</w:t>
      </w:r>
      <w:r w:rsidRPr="00F70701">
        <w:rPr>
          <w:rFonts w:cs="Arial"/>
        </w:rPr>
        <w:t xml:space="preserve"> They include:</w:t>
      </w:r>
    </w:p>
    <w:p w14:paraId="3C535DBB" w14:textId="77777777" w:rsidR="00F9799A" w:rsidRPr="00F70701" w:rsidRDefault="00F9799A" w:rsidP="00F9799A">
      <w:pPr>
        <w:tabs>
          <w:tab w:val="left" w:pos="-720"/>
        </w:tabs>
        <w:suppressAutoHyphens/>
        <w:rPr>
          <w:rFonts w:cs="Arial"/>
        </w:rPr>
      </w:pPr>
    </w:p>
    <w:p w14:paraId="653F9D15" w14:textId="77777777" w:rsidR="00F9799A" w:rsidRPr="00F70701" w:rsidRDefault="00F9799A" w:rsidP="00F9799A">
      <w:pPr>
        <w:numPr>
          <w:ilvl w:val="0"/>
          <w:numId w:val="1"/>
        </w:numPr>
        <w:tabs>
          <w:tab w:val="left" w:pos="-720"/>
        </w:tabs>
        <w:suppressAutoHyphens/>
        <w:rPr>
          <w:rFonts w:cs="Arial"/>
        </w:rPr>
      </w:pPr>
      <w:r w:rsidRPr="00F70701">
        <w:rPr>
          <w:rFonts w:cs="Arial"/>
        </w:rPr>
        <w:t xml:space="preserve">The </w:t>
      </w:r>
      <w:r w:rsidRPr="00F70701">
        <w:rPr>
          <w:rFonts w:cs="Arial"/>
          <w:u w:val="single"/>
        </w:rPr>
        <w:t>Federal Employees' Compensation Act</w:t>
      </w:r>
      <w:r w:rsidRPr="00F70701">
        <w:rPr>
          <w:rFonts w:cs="Arial"/>
        </w:rPr>
        <w:t xml:space="preserve"> (FECA) program provides wage-loss compensation, medical treatment, return-to-work assistance and vocational rehabilitation to civilian employees of the federal government injured at work and to certain other designated groups.</w:t>
      </w:r>
    </w:p>
    <w:p w14:paraId="547A19C7" w14:textId="77777777" w:rsidR="00F9799A" w:rsidRPr="00F70701" w:rsidRDefault="00F9799A" w:rsidP="00F9799A">
      <w:pPr>
        <w:tabs>
          <w:tab w:val="left" w:pos="-720"/>
        </w:tabs>
        <w:suppressAutoHyphens/>
        <w:rPr>
          <w:rFonts w:cs="Arial"/>
        </w:rPr>
      </w:pPr>
    </w:p>
    <w:p w14:paraId="6B3BB764" w14:textId="77777777" w:rsidR="00F9799A" w:rsidRPr="00F70701" w:rsidRDefault="00F9799A" w:rsidP="00F9799A">
      <w:pPr>
        <w:numPr>
          <w:ilvl w:val="0"/>
          <w:numId w:val="1"/>
        </w:numPr>
        <w:tabs>
          <w:tab w:val="left" w:pos="-720"/>
        </w:tabs>
        <w:suppressAutoHyphens/>
        <w:rPr>
          <w:rFonts w:cs="Arial"/>
        </w:rPr>
      </w:pPr>
      <w:r w:rsidRPr="00F70701">
        <w:rPr>
          <w:rFonts w:cs="Arial"/>
        </w:rPr>
        <w:t xml:space="preserve">The </w:t>
      </w:r>
      <w:r w:rsidRPr="00F70701">
        <w:rPr>
          <w:rFonts w:cs="Arial"/>
          <w:u w:val="single"/>
        </w:rPr>
        <w:t xml:space="preserve">Energy Employees Occupational Illness Compensation Program Act </w:t>
      </w:r>
      <w:r w:rsidRPr="00F70701">
        <w:rPr>
          <w:rFonts w:cs="Arial"/>
        </w:rPr>
        <w:t>(Energy) provides compensation and medical benefits to eligible employees and former employees of the Department of Energy, its contractors and subcontractors, who have been diagnosed with cancer and other illnesses due to exposure to radiation or toxic substances, or to their eligible survivors.</w:t>
      </w:r>
    </w:p>
    <w:p w14:paraId="6CF757D5" w14:textId="77777777" w:rsidR="00F9799A" w:rsidRPr="00F70701" w:rsidRDefault="00F9799A" w:rsidP="00F9799A">
      <w:pPr>
        <w:tabs>
          <w:tab w:val="left" w:pos="-720"/>
        </w:tabs>
        <w:suppressAutoHyphens/>
        <w:rPr>
          <w:rFonts w:cs="Arial"/>
        </w:rPr>
      </w:pPr>
    </w:p>
    <w:p w14:paraId="67F184C8" w14:textId="77777777" w:rsidR="00F9799A" w:rsidRPr="00F70701" w:rsidRDefault="00F9799A" w:rsidP="00F9799A">
      <w:pPr>
        <w:numPr>
          <w:ilvl w:val="0"/>
          <w:numId w:val="1"/>
        </w:numPr>
        <w:tabs>
          <w:tab w:val="left" w:pos="-720"/>
        </w:tabs>
        <w:suppressAutoHyphens/>
        <w:rPr>
          <w:rFonts w:cs="Arial"/>
        </w:rPr>
      </w:pPr>
      <w:r w:rsidRPr="00F70701">
        <w:rPr>
          <w:rFonts w:cs="Arial"/>
        </w:rPr>
        <w:t xml:space="preserve">The </w:t>
      </w:r>
      <w:r w:rsidRPr="00F70701">
        <w:rPr>
          <w:rFonts w:cs="Arial"/>
          <w:u w:val="single"/>
        </w:rPr>
        <w:t>Black Lung Benefits Act</w:t>
      </w:r>
      <w:r w:rsidRPr="00F70701">
        <w:rPr>
          <w:rFonts w:cs="Arial"/>
        </w:rPr>
        <w:t xml:space="preserve"> (Black Lung) program provides or ensures the delivery of monetary compensation and medical benefits to totally disabled miners suffering from coal mine pneumoconiosis stemming from mine employment, and monetary benefits to their dependent survivors.</w:t>
      </w:r>
    </w:p>
    <w:p w14:paraId="377FD6FB" w14:textId="77777777" w:rsidR="00F9799A" w:rsidRPr="00F70701" w:rsidRDefault="00F9799A" w:rsidP="00F9799A">
      <w:pPr>
        <w:tabs>
          <w:tab w:val="left" w:pos="-720"/>
        </w:tabs>
        <w:suppressAutoHyphens/>
        <w:ind w:left="720"/>
        <w:rPr>
          <w:rFonts w:cs="Arial"/>
        </w:rPr>
      </w:pPr>
    </w:p>
    <w:p w14:paraId="3E672B5B" w14:textId="77777777" w:rsidR="00F9799A" w:rsidRPr="00F70701" w:rsidRDefault="00F9799A" w:rsidP="00F9799A">
      <w:pPr>
        <w:numPr>
          <w:ilvl w:val="0"/>
          <w:numId w:val="1"/>
        </w:numPr>
        <w:tabs>
          <w:tab w:val="left" w:pos="-720"/>
        </w:tabs>
        <w:suppressAutoHyphens/>
        <w:rPr>
          <w:rFonts w:cs="Arial"/>
        </w:rPr>
      </w:pPr>
      <w:r w:rsidRPr="00F70701">
        <w:rPr>
          <w:rFonts w:cs="Arial"/>
        </w:rPr>
        <w:t xml:space="preserve">The </w:t>
      </w:r>
      <w:r w:rsidRPr="00F70701">
        <w:rPr>
          <w:rFonts w:cs="Arial"/>
          <w:u w:val="single"/>
        </w:rPr>
        <w:t>Longshore and Harbor Workers' Compensation Act</w:t>
      </w:r>
      <w:r w:rsidRPr="00F70701">
        <w:rPr>
          <w:rFonts w:cs="Arial"/>
        </w:rPr>
        <w:t xml:space="preserve"> (Longshore) program minimizes the impact of employment injuries and deaths by ensuring that workers’ compensation benefits are provided promptly and properly to most waterfront employees, contractors working overseas for the U.S. government, and other designated groups.</w:t>
      </w:r>
    </w:p>
    <w:p w14:paraId="16F7298A" w14:textId="77777777" w:rsidR="00F9799A" w:rsidRPr="00F70701" w:rsidRDefault="00F9799A" w:rsidP="00F9799A">
      <w:pPr>
        <w:pStyle w:val="ListParagraph"/>
        <w:rPr>
          <w:rFonts w:cs="Arial"/>
          <w:color w:val="FF0000"/>
        </w:rPr>
      </w:pPr>
    </w:p>
    <w:p w14:paraId="230140B1" w14:textId="77777777" w:rsidR="008A006C" w:rsidRDefault="00F9799A" w:rsidP="00F9799A">
      <w:pPr>
        <w:tabs>
          <w:tab w:val="left" w:pos="-720"/>
        </w:tabs>
        <w:suppressAutoHyphens/>
        <w:rPr>
          <w:rFonts w:cs="Arial"/>
        </w:rPr>
      </w:pPr>
      <w:r w:rsidRPr="00F70701">
        <w:rPr>
          <w:rFonts w:cs="Arial"/>
          <w:szCs w:val="24"/>
        </w:rPr>
        <w:t xml:space="preserve">We operate from offices across the country, including our headquarters in Washington, DC, six regional offices, and 24 district offices. </w:t>
      </w:r>
      <w:r w:rsidRPr="00F70701">
        <w:rPr>
          <w:rFonts w:cs="Arial"/>
        </w:rPr>
        <w:t xml:space="preserve">OWCP’s national office consists of the OWCP Director, Deputy Director and the four workers’ compensation program divisions. In addition, the Division of Administration and Operations and the Division of Financial Administration provide agency-wide management support including strategic planning, </w:t>
      </w:r>
      <w:r w:rsidRPr="00F70701">
        <w:rPr>
          <w:rFonts w:cs="Arial"/>
        </w:rPr>
        <w:lastRenderedPageBreak/>
        <w:t xml:space="preserve">performance monitoring, medical policy, information technology capital planning, budget formulation and execution, financial management, and internal controls. </w:t>
      </w:r>
    </w:p>
    <w:p w14:paraId="021B8A91" w14:textId="77777777" w:rsidR="000558C5" w:rsidRDefault="000558C5" w:rsidP="00F9799A">
      <w:pPr>
        <w:tabs>
          <w:tab w:val="left" w:pos="-720"/>
        </w:tabs>
        <w:suppressAutoHyphens/>
        <w:rPr>
          <w:rFonts w:cs="Arial"/>
        </w:rPr>
      </w:pPr>
    </w:p>
    <w:p w14:paraId="759F7BFE" w14:textId="77777777" w:rsidR="000558C5" w:rsidRPr="000558C5" w:rsidRDefault="000558C5" w:rsidP="00F9799A">
      <w:pPr>
        <w:tabs>
          <w:tab w:val="left" w:pos="-720"/>
        </w:tabs>
        <w:suppressAutoHyphens/>
        <w:rPr>
          <w:rFonts w:cs="Arial"/>
          <w:color w:val="FF0000"/>
        </w:rPr>
      </w:pPr>
      <w:r w:rsidRPr="000558C5">
        <w:rPr>
          <w:rFonts w:cs="Arial"/>
          <w:color w:val="FF0000"/>
        </w:rPr>
        <w:t>Add Map</w:t>
      </w:r>
    </w:p>
    <w:p w14:paraId="0264BCA3" w14:textId="77777777" w:rsidR="008A006C" w:rsidRDefault="008A006C" w:rsidP="00F9799A">
      <w:pPr>
        <w:tabs>
          <w:tab w:val="left" w:pos="-720"/>
        </w:tabs>
        <w:suppressAutoHyphens/>
        <w:rPr>
          <w:rFonts w:cs="Arial"/>
        </w:rPr>
      </w:pPr>
    </w:p>
    <w:p w14:paraId="6DA558E8" w14:textId="77777777" w:rsidR="008A006C" w:rsidRPr="00E9055E" w:rsidRDefault="00F9799A" w:rsidP="00E9055E">
      <w:pPr>
        <w:tabs>
          <w:tab w:val="left" w:pos="-720"/>
        </w:tabs>
        <w:suppressAutoHyphens/>
        <w:rPr>
          <w:rFonts w:cs="Arial"/>
        </w:rPr>
      </w:pPr>
      <w:r w:rsidRPr="00E9055E">
        <w:rPr>
          <w:rFonts w:cs="Arial"/>
        </w:rPr>
        <w:t>District office operations report into the six OWCP regional offices</w:t>
      </w:r>
      <w:r w:rsidR="008A006C" w:rsidRPr="00E9055E">
        <w:rPr>
          <w:rFonts w:cs="Arial"/>
        </w:rPr>
        <w:t>:</w:t>
      </w:r>
    </w:p>
    <w:p w14:paraId="7B50B61D" w14:textId="77777777" w:rsidR="008A006C" w:rsidRPr="00E9055E" w:rsidRDefault="002B3C6B" w:rsidP="00E9055E">
      <w:pPr>
        <w:numPr>
          <w:ilvl w:val="0"/>
          <w:numId w:val="31"/>
        </w:numPr>
        <w:tabs>
          <w:tab w:val="left" w:pos="-720"/>
        </w:tabs>
        <w:suppressAutoHyphens/>
        <w:spacing w:before="120"/>
        <w:rPr>
          <w:rFonts w:cs="Arial"/>
        </w:rPr>
      </w:pPr>
      <w:r w:rsidRPr="00E9055E">
        <w:rPr>
          <w:rFonts w:cs="Arial"/>
        </w:rPr>
        <w:t xml:space="preserve">The </w:t>
      </w:r>
      <w:r w:rsidR="008A006C" w:rsidRPr="00E9055E">
        <w:rPr>
          <w:rFonts w:cs="Arial"/>
          <w:u w:val="single"/>
        </w:rPr>
        <w:t>Northeast Region</w:t>
      </w:r>
      <w:r w:rsidR="008A006C" w:rsidRPr="00E9055E">
        <w:rPr>
          <w:rFonts w:cs="Arial"/>
        </w:rPr>
        <w:t xml:space="preserve"> </w:t>
      </w:r>
      <w:r w:rsidRPr="00E9055E">
        <w:rPr>
          <w:rFonts w:cs="Arial"/>
        </w:rPr>
        <w:t xml:space="preserve">covers </w:t>
      </w:r>
      <w:r w:rsidR="00BE306D" w:rsidRPr="00E9055E">
        <w:rPr>
          <w:rFonts w:cs="Arial"/>
        </w:rPr>
        <w:t xml:space="preserve">claimants in </w:t>
      </w:r>
      <w:r w:rsidR="006D2F96" w:rsidRPr="00E9055E">
        <w:rPr>
          <w:rFonts w:cs="Arial"/>
        </w:rPr>
        <w:t>s</w:t>
      </w:r>
      <w:r w:rsidR="003400EB" w:rsidRPr="00E9055E">
        <w:rPr>
          <w:rFonts w:cs="Arial"/>
        </w:rPr>
        <w:t>even</w:t>
      </w:r>
      <w:r w:rsidR="006D2F96" w:rsidRPr="00E9055E">
        <w:rPr>
          <w:rFonts w:cs="Arial"/>
        </w:rPr>
        <w:t xml:space="preserve"> </w:t>
      </w:r>
      <w:r w:rsidRPr="00E9055E">
        <w:rPr>
          <w:rFonts w:cs="Arial"/>
        </w:rPr>
        <w:t xml:space="preserve">states:  </w:t>
      </w:r>
      <w:r w:rsidR="003400EB" w:rsidRPr="00E9055E">
        <w:rPr>
          <w:rFonts w:cs="Arial"/>
        </w:rPr>
        <w:t xml:space="preserve">Connecticut, </w:t>
      </w:r>
      <w:r w:rsidRPr="00E9055E">
        <w:rPr>
          <w:rFonts w:cs="Arial"/>
        </w:rPr>
        <w:t>Maine, Massachusetts, New Hampshire, New York, Rhode Island, and Vermont.</w:t>
      </w:r>
    </w:p>
    <w:p w14:paraId="626774CA" w14:textId="77777777" w:rsidR="008A006C" w:rsidRPr="00E9055E" w:rsidRDefault="002B3C6B" w:rsidP="00E9055E">
      <w:pPr>
        <w:numPr>
          <w:ilvl w:val="0"/>
          <w:numId w:val="31"/>
        </w:numPr>
        <w:tabs>
          <w:tab w:val="left" w:pos="-720"/>
        </w:tabs>
        <w:suppressAutoHyphens/>
        <w:spacing w:before="120"/>
        <w:rPr>
          <w:rFonts w:cs="Arial"/>
        </w:rPr>
      </w:pPr>
      <w:r w:rsidRPr="00E9055E">
        <w:rPr>
          <w:rFonts w:cs="Arial"/>
        </w:rPr>
        <w:t xml:space="preserve">The </w:t>
      </w:r>
      <w:r w:rsidR="008A006C" w:rsidRPr="00E9055E">
        <w:rPr>
          <w:rFonts w:cs="Arial"/>
          <w:u w:val="single"/>
        </w:rPr>
        <w:t>Mid-Atlantic Region</w:t>
      </w:r>
      <w:r w:rsidR="008A006C" w:rsidRPr="00E9055E">
        <w:rPr>
          <w:rFonts w:cs="Arial"/>
        </w:rPr>
        <w:t xml:space="preserve"> </w:t>
      </w:r>
      <w:r w:rsidRPr="00E9055E">
        <w:rPr>
          <w:rFonts w:cs="Arial"/>
        </w:rPr>
        <w:t xml:space="preserve">serves </w:t>
      </w:r>
      <w:r w:rsidR="00BE306D" w:rsidRPr="00E9055E">
        <w:rPr>
          <w:rFonts w:cs="Arial"/>
        </w:rPr>
        <w:t xml:space="preserve">claimants in </w:t>
      </w:r>
      <w:r w:rsidR="006D2F96" w:rsidRPr="00E9055E">
        <w:rPr>
          <w:rFonts w:cs="Arial"/>
        </w:rPr>
        <w:t>six</w:t>
      </w:r>
      <w:r w:rsidRPr="00E9055E">
        <w:rPr>
          <w:rFonts w:cs="Arial"/>
        </w:rPr>
        <w:t xml:space="preserve"> states: Delaware, Maryland, </w:t>
      </w:r>
      <w:r w:rsidR="006D2F96" w:rsidRPr="00E9055E">
        <w:rPr>
          <w:rFonts w:cs="Arial"/>
        </w:rPr>
        <w:t xml:space="preserve">New Jersey, </w:t>
      </w:r>
      <w:r w:rsidRPr="00E9055E">
        <w:rPr>
          <w:rFonts w:cs="Arial"/>
        </w:rPr>
        <w:t>Pennsylvania, Virginia, and West Virginia</w:t>
      </w:r>
      <w:r w:rsidR="006D2F96" w:rsidRPr="00E9055E">
        <w:rPr>
          <w:rFonts w:cs="Arial"/>
        </w:rPr>
        <w:t xml:space="preserve"> as well as the District of Columbia</w:t>
      </w:r>
      <w:r w:rsidRPr="00E9055E">
        <w:rPr>
          <w:rFonts w:cs="Arial"/>
        </w:rPr>
        <w:t>.</w:t>
      </w:r>
    </w:p>
    <w:p w14:paraId="35F845C5" w14:textId="77777777" w:rsidR="008A006C" w:rsidRPr="00E9055E" w:rsidRDefault="002B3C6B" w:rsidP="00E9055E">
      <w:pPr>
        <w:numPr>
          <w:ilvl w:val="0"/>
          <w:numId w:val="31"/>
        </w:numPr>
        <w:tabs>
          <w:tab w:val="left" w:pos="-720"/>
        </w:tabs>
        <w:suppressAutoHyphens/>
        <w:spacing w:before="120"/>
        <w:rPr>
          <w:rFonts w:cs="Arial"/>
        </w:rPr>
      </w:pPr>
      <w:r w:rsidRPr="00E9055E">
        <w:rPr>
          <w:rFonts w:cs="Arial"/>
        </w:rPr>
        <w:t xml:space="preserve">The </w:t>
      </w:r>
      <w:r w:rsidR="008A006C" w:rsidRPr="00E9055E">
        <w:rPr>
          <w:rFonts w:cs="Arial"/>
          <w:u w:val="single"/>
        </w:rPr>
        <w:t>Southeast Region</w:t>
      </w:r>
      <w:r w:rsidRPr="00E9055E">
        <w:rPr>
          <w:rFonts w:cs="Arial"/>
        </w:rPr>
        <w:t xml:space="preserve"> covers </w:t>
      </w:r>
      <w:r w:rsidR="00BE306D" w:rsidRPr="00E9055E">
        <w:rPr>
          <w:rFonts w:cs="Arial"/>
        </w:rPr>
        <w:t xml:space="preserve">claimants in </w:t>
      </w:r>
      <w:r w:rsidRPr="00E9055E">
        <w:rPr>
          <w:rFonts w:cs="Arial"/>
        </w:rPr>
        <w:t>eight states:  Alabama, Florida, Georgia, Kentucky, Mississippi, North Carolina, South Carolina, and Tennessee as well as Puerto Rico and the U.S. Virgin Islands.</w:t>
      </w:r>
    </w:p>
    <w:p w14:paraId="10996EFC" w14:textId="77777777" w:rsidR="008A006C" w:rsidRPr="00E9055E" w:rsidRDefault="006D2F96" w:rsidP="00E9055E">
      <w:pPr>
        <w:numPr>
          <w:ilvl w:val="0"/>
          <w:numId w:val="31"/>
        </w:numPr>
        <w:tabs>
          <w:tab w:val="left" w:pos="-720"/>
        </w:tabs>
        <w:suppressAutoHyphens/>
        <w:spacing w:before="120"/>
        <w:rPr>
          <w:rFonts w:cs="Arial"/>
        </w:rPr>
      </w:pPr>
      <w:r w:rsidRPr="00E9055E">
        <w:rPr>
          <w:rFonts w:cs="Arial"/>
        </w:rPr>
        <w:t xml:space="preserve">The </w:t>
      </w:r>
      <w:r w:rsidR="008A006C" w:rsidRPr="00E9055E">
        <w:rPr>
          <w:rFonts w:cs="Arial"/>
          <w:u w:val="single"/>
        </w:rPr>
        <w:t>Mid-west Region</w:t>
      </w:r>
      <w:r w:rsidR="008A006C" w:rsidRPr="00E9055E">
        <w:rPr>
          <w:rFonts w:cs="Arial"/>
        </w:rPr>
        <w:t xml:space="preserve"> </w:t>
      </w:r>
      <w:r w:rsidR="002B3C6B" w:rsidRPr="00E9055E">
        <w:rPr>
          <w:rFonts w:cs="Arial"/>
        </w:rPr>
        <w:t xml:space="preserve">serves </w:t>
      </w:r>
      <w:r w:rsidR="00BE306D" w:rsidRPr="00E9055E">
        <w:rPr>
          <w:rFonts w:cs="Arial"/>
        </w:rPr>
        <w:t xml:space="preserve">claimants in </w:t>
      </w:r>
      <w:r w:rsidR="002B3C6B" w:rsidRPr="00E9055E">
        <w:rPr>
          <w:rFonts w:cs="Arial"/>
        </w:rPr>
        <w:t>11 states:  Arkansas, Illinois, Indiana, Iowa, Kansas, Michigan, Minnesota, Missouri, Nebraska</w:t>
      </w:r>
      <w:r w:rsidRPr="00E9055E">
        <w:rPr>
          <w:rFonts w:cs="Arial"/>
        </w:rPr>
        <w:t>,</w:t>
      </w:r>
      <w:r w:rsidR="002B3C6B" w:rsidRPr="00E9055E">
        <w:rPr>
          <w:rFonts w:cs="Arial"/>
        </w:rPr>
        <w:t xml:space="preserve"> Ohio</w:t>
      </w:r>
      <w:r w:rsidRPr="00E9055E">
        <w:rPr>
          <w:rFonts w:cs="Arial"/>
        </w:rPr>
        <w:t>, and Wisconsin</w:t>
      </w:r>
      <w:r w:rsidR="002B3C6B" w:rsidRPr="00E9055E">
        <w:rPr>
          <w:rFonts w:cs="Arial"/>
        </w:rPr>
        <w:t xml:space="preserve">.  </w:t>
      </w:r>
    </w:p>
    <w:p w14:paraId="694379E8" w14:textId="77777777" w:rsidR="006D2F96" w:rsidRPr="00E9055E" w:rsidRDefault="006D2F96" w:rsidP="00E9055E">
      <w:pPr>
        <w:numPr>
          <w:ilvl w:val="0"/>
          <w:numId w:val="31"/>
        </w:numPr>
        <w:tabs>
          <w:tab w:val="left" w:pos="-720"/>
        </w:tabs>
        <w:suppressAutoHyphens/>
        <w:spacing w:before="120"/>
        <w:rPr>
          <w:rFonts w:cs="Arial"/>
        </w:rPr>
      </w:pPr>
      <w:r w:rsidRPr="00E9055E">
        <w:rPr>
          <w:rFonts w:cs="Arial"/>
        </w:rPr>
        <w:t xml:space="preserve">The </w:t>
      </w:r>
      <w:r w:rsidR="008A006C" w:rsidRPr="00E9055E">
        <w:rPr>
          <w:rFonts w:cs="Arial"/>
          <w:u w:val="single"/>
        </w:rPr>
        <w:t>Southwest Region</w:t>
      </w:r>
      <w:r w:rsidR="008A006C" w:rsidRPr="00E9055E">
        <w:rPr>
          <w:rFonts w:cs="Arial"/>
        </w:rPr>
        <w:t xml:space="preserve"> cover</w:t>
      </w:r>
      <w:r w:rsidRPr="00E9055E">
        <w:rPr>
          <w:rFonts w:cs="Arial"/>
        </w:rPr>
        <w:t xml:space="preserve">s </w:t>
      </w:r>
      <w:r w:rsidR="00BE306D" w:rsidRPr="00E9055E">
        <w:rPr>
          <w:rFonts w:cs="Arial"/>
        </w:rPr>
        <w:t xml:space="preserve">claimants in </w:t>
      </w:r>
      <w:r w:rsidRPr="00E9055E">
        <w:rPr>
          <w:rFonts w:cs="Arial"/>
        </w:rPr>
        <w:t>10 states:  Colorado, Louisiana, Montana, New Mexico, North Dakota, Oklahoma, South Dakota, Texas, Utah and Wyoming.</w:t>
      </w:r>
    </w:p>
    <w:p w14:paraId="5CA8BA9B" w14:textId="77777777" w:rsidR="008A006C" w:rsidRPr="00E9055E" w:rsidRDefault="006D2F96" w:rsidP="00E9055E">
      <w:pPr>
        <w:numPr>
          <w:ilvl w:val="0"/>
          <w:numId w:val="31"/>
        </w:numPr>
        <w:tabs>
          <w:tab w:val="left" w:pos="-720"/>
        </w:tabs>
        <w:suppressAutoHyphens/>
        <w:spacing w:before="120"/>
        <w:rPr>
          <w:rFonts w:cs="Arial"/>
        </w:rPr>
      </w:pPr>
      <w:r w:rsidRPr="00E9055E">
        <w:rPr>
          <w:rFonts w:cs="Arial"/>
        </w:rPr>
        <w:t xml:space="preserve">The </w:t>
      </w:r>
      <w:r w:rsidR="008A006C" w:rsidRPr="00E9055E">
        <w:rPr>
          <w:rFonts w:cs="Arial"/>
          <w:u w:val="single"/>
        </w:rPr>
        <w:t>Pacific Region</w:t>
      </w:r>
      <w:r w:rsidR="008A006C" w:rsidRPr="00E9055E">
        <w:rPr>
          <w:rFonts w:cs="Arial"/>
        </w:rPr>
        <w:t xml:space="preserve"> </w:t>
      </w:r>
      <w:r w:rsidRPr="00E9055E">
        <w:rPr>
          <w:rFonts w:cs="Arial"/>
        </w:rPr>
        <w:t xml:space="preserve">serves </w:t>
      </w:r>
      <w:r w:rsidR="00BE306D" w:rsidRPr="00E9055E">
        <w:rPr>
          <w:rFonts w:cs="Arial"/>
        </w:rPr>
        <w:t xml:space="preserve">claimants in </w:t>
      </w:r>
      <w:r w:rsidRPr="00E9055E">
        <w:rPr>
          <w:rFonts w:cs="Arial"/>
        </w:rPr>
        <w:t>eight states:  Alaska, Arizona, California, Hawaii, Idaho, Nevada, Oregon, and Washington.</w:t>
      </w:r>
    </w:p>
    <w:p w14:paraId="500BB9C7" w14:textId="77777777" w:rsidR="008A006C" w:rsidRPr="00E9055E" w:rsidRDefault="008A006C" w:rsidP="00E9055E">
      <w:pPr>
        <w:tabs>
          <w:tab w:val="left" w:pos="-720"/>
        </w:tabs>
        <w:suppressAutoHyphens/>
        <w:rPr>
          <w:rFonts w:cs="Arial"/>
        </w:rPr>
      </w:pPr>
    </w:p>
    <w:p w14:paraId="6CE2EF97" w14:textId="77777777" w:rsidR="008A006C" w:rsidRDefault="00962FD0" w:rsidP="00E9055E">
      <w:pPr>
        <w:tabs>
          <w:tab w:val="left" w:pos="-720"/>
        </w:tabs>
        <w:suppressAutoHyphens/>
        <w:rPr>
          <w:rFonts w:cs="Arial"/>
        </w:rPr>
      </w:pPr>
      <w:r w:rsidRPr="00E9055E">
        <w:rPr>
          <w:rFonts w:cs="Arial"/>
        </w:rPr>
        <w:t>Each region has at least one FECA program district office, five regions have a Longshore program district office, three regions have a Black Lung program district office, and four regions have an Energy program district office.  The chart below identifies the specific district offices in each region.</w:t>
      </w:r>
    </w:p>
    <w:p w14:paraId="590E6E10" w14:textId="77777777" w:rsidR="00BE306D" w:rsidRPr="00F70701" w:rsidRDefault="00BE306D" w:rsidP="00E9055E">
      <w:pPr>
        <w:tabs>
          <w:tab w:val="left" w:pos="-720"/>
        </w:tabs>
        <w:suppressAutoHyphens/>
        <w:rPr>
          <w:rFonts w:cs="Arial"/>
        </w:rPr>
      </w:pPr>
    </w:p>
    <w:p w14:paraId="19A13F8B" w14:textId="77777777" w:rsidR="00F9799A" w:rsidRPr="00F70701" w:rsidRDefault="00F9799A" w:rsidP="00F9799A">
      <w:pPr>
        <w:tabs>
          <w:tab w:val="left" w:pos="-720"/>
        </w:tabs>
        <w:suppressAutoHyphens/>
        <w:jc w:val="center"/>
        <w:rPr>
          <w:rFonts w:cs="Arial"/>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2520"/>
        <w:gridCol w:w="3240"/>
      </w:tblGrid>
      <w:tr w:rsidR="00F9799A" w:rsidRPr="00F70701" w14:paraId="04D659C0" w14:textId="77777777" w:rsidTr="00D54088">
        <w:trPr>
          <w:tblHeader/>
        </w:trPr>
        <w:tc>
          <w:tcPr>
            <w:tcW w:w="2340" w:type="dxa"/>
            <w:shd w:val="clear" w:color="auto" w:fill="auto"/>
          </w:tcPr>
          <w:p w14:paraId="5A0F8844" w14:textId="77777777" w:rsidR="00F9799A" w:rsidRPr="00F70701" w:rsidRDefault="00F9799A" w:rsidP="009D313F">
            <w:pPr>
              <w:tabs>
                <w:tab w:val="left" w:pos="-720"/>
              </w:tabs>
              <w:suppressAutoHyphens/>
              <w:jc w:val="center"/>
              <w:rPr>
                <w:rFonts w:cs="Arial"/>
                <w:b/>
              </w:rPr>
            </w:pPr>
            <w:r w:rsidRPr="00F70701">
              <w:rPr>
                <w:rFonts w:cs="Arial"/>
                <w:b/>
              </w:rPr>
              <w:t>Program</w:t>
            </w:r>
          </w:p>
        </w:tc>
        <w:tc>
          <w:tcPr>
            <w:tcW w:w="2520" w:type="dxa"/>
            <w:shd w:val="clear" w:color="auto" w:fill="auto"/>
          </w:tcPr>
          <w:p w14:paraId="20EB9191" w14:textId="77777777" w:rsidR="00F9799A" w:rsidRPr="00F70701" w:rsidRDefault="00F9799A" w:rsidP="009D313F">
            <w:pPr>
              <w:tabs>
                <w:tab w:val="left" w:pos="-720"/>
              </w:tabs>
              <w:suppressAutoHyphens/>
              <w:jc w:val="center"/>
              <w:rPr>
                <w:rFonts w:cs="Arial"/>
                <w:b/>
              </w:rPr>
            </w:pPr>
            <w:r w:rsidRPr="00F70701">
              <w:rPr>
                <w:rFonts w:cs="Arial"/>
                <w:b/>
              </w:rPr>
              <w:t>Regional Office</w:t>
            </w:r>
          </w:p>
        </w:tc>
        <w:tc>
          <w:tcPr>
            <w:tcW w:w="3240" w:type="dxa"/>
            <w:shd w:val="clear" w:color="auto" w:fill="auto"/>
          </w:tcPr>
          <w:p w14:paraId="083C1AA1" w14:textId="77777777" w:rsidR="00F9799A" w:rsidRPr="00F70701" w:rsidRDefault="00F9799A" w:rsidP="009D313F">
            <w:pPr>
              <w:tabs>
                <w:tab w:val="left" w:pos="-720"/>
              </w:tabs>
              <w:suppressAutoHyphens/>
              <w:jc w:val="center"/>
              <w:rPr>
                <w:rFonts w:cs="Arial"/>
                <w:b/>
              </w:rPr>
            </w:pPr>
            <w:r w:rsidRPr="00F70701">
              <w:rPr>
                <w:rFonts w:cs="Arial"/>
                <w:b/>
              </w:rPr>
              <w:t>District Office</w:t>
            </w:r>
          </w:p>
        </w:tc>
      </w:tr>
      <w:tr w:rsidR="00F9799A" w:rsidRPr="00F70701" w14:paraId="01A7E7C5" w14:textId="77777777" w:rsidTr="009D313F">
        <w:tc>
          <w:tcPr>
            <w:tcW w:w="2340" w:type="dxa"/>
            <w:shd w:val="clear" w:color="auto" w:fill="auto"/>
          </w:tcPr>
          <w:p w14:paraId="2E3DC443" w14:textId="77777777" w:rsidR="00F9799A" w:rsidRPr="00F70701" w:rsidRDefault="00F9799A" w:rsidP="009D313F">
            <w:pPr>
              <w:tabs>
                <w:tab w:val="left" w:pos="-720"/>
              </w:tabs>
              <w:suppressAutoHyphens/>
              <w:rPr>
                <w:rFonts w:cs="Arial"/>
              </w:rPr>
            </w:pPr>
          </w:p>
        </w:tc>
        <w:tc>
          <w:tcPr>
            <w:tcW w:w="2520" w:type="dxa"/>
            <w:shd w:val="clear" w:color="auto" w:fill="auto"/>
          </w:tcPr>
          <w:p w14:paraId="129F09F2" w14:textId="77777777" w:rsidR="00F9799A" w:rsidRPr="00F70701" w:rsidRDefault="00F9799A" w:rsidP="009D313F">
            <w:pPr>
              <w:tabs>
                <w:tab w:val="left" w:pos="-720"/>
              </w:tabs>
              <w:suppressAutoHyphens/>
              <w:rPr>
                <w:rFonts w:cs="Arial"/>
              </w:rPr>
            </w:pPr>
          </w:p>
        </w:tc>
        <w:tc>
          <w:tcPr>
            <w:tcW w:w="3240" w:type="dxa"/>
            <w:shd w:val="clear" w:color="auto" w:fill="auto"/>
          </w:tcPr>
          <w:p w14:paraId="7A4D46F4" w14:textId="77777777" w:rsidR="00F9799A" w:rsidRPr="00F70701" w:rsidRDefault="00F9799A" w:rsidP="009D313F">
            <w:pPr>
              <w:tabs>
                <w:tab w:val="left" w:pos="-720"/>
              </w:tabs>
              <w:suppressAutoHyphens/>
              <w:rPr>
                <w:rFonts w:cs="Arial"/>
              </w:rPr>
            </w:pPr>
          </w:p>
        </w:tc>
      </w:tr>
      <w:tr w:rsidR="00F9799A" w:rsidRPr="00F70701" w14:paraId="7F56CABD" w14:textId="77777777" w:rsidTr="009D313F">
        <w:tc>
          <w:tcPr>
            <w:tcW w:w="2340" w:type="dxa"/>
            <w:vMerge w:val="restart"/>
            <w:shd w:val="clear" w:color="auto" w:fill="auto"/>
          </w:tcPr>
          <w:p w14:paraId="21731E0D" w14:textId="77777777" w:rsidR="00F9799A" w:rsidRPr="00F70701" w:rsidRDefault="00F9799A" w:rsidP="009D313F">
            <w:pPr>
              <w:tabs>
                <w:tab w:val="left" w:pos="-720"/>
              </w:tabs>
              <w:suppressAutoHyphens/>
              <w:rPr>
                <w:rFonts w:cs="Arial"/>
                <w:sz w:val="22"/>
                <w:szCs w:val="22"/>
              </w:rPr>
            </w:pPr>
            <w:r w:rsidRPr="00F70701">
              <w:rPr>
                <w:rFonts w:cs="Arial"/>
                <w:sz w:val="22"/>
                <w:szCs w:val="22"/>
              </w:rPr>
              <w:t>FECA</w:t>
            </w:r>
          </w:p>
          <w:p w14:paraId="58549604" w14:textId="77777777" w:rsidR="00F9799A" w:rsidRPr="00F70701" w:rsidRDefault="00F9799A" w:rsidP="009D313F">
            <w:pPr>
              <w:tabs>
                <w:tab w:val="left" w:pos="-720"/>
              </w:tabs>
              <w:suppressAutoHyphens/>
              <w:rPr>
                <w:rFonts w:cs="Arial"/>
                <w:sz w:val="22"/>
                <w:szCs w:val="22"/>
              </w:rPr>
            </w:pPr>
            <w:r w:rsidRPr="00F70701">
              <w:rPr>
                <w:rFonts w:cs="Arial"/>
                <w:sz w:val="22"/>
                <w:szCs w:val="22"/>
              </w:rPr>
              <w:t>(12 district offices)</w:t>
            </w:r>
          </w:p>
        </w:tc>
        <w:tc>
          <w:tcPr>
            <w:tcW w:w="2520" w:type="dxa"/>
            <w:shd w:val="clear" w:color="auto" w:fill="auto"/>
          </w:tcPr>
          <w:p w14:paraId="400BECC2" w14:textId="77777777" w:rsidR="00F9799A" w:rsidRPr="00F70701" w:rsidRDefault="00F9799A" w:rsidP="003B1A8C">
            <w:pPr>
              <w:tabs>
                <w:tab w:val="left" w:pos="-720"/>
              </w:tabs>
              <w:suppressAutoHyphens/>
              <w:rPr>
                <w:rFonts w:cs="Arial"/>
                <w:sz w:val="22"/>
                <w:szCs w:val="22"/>
              </w:rPr>
            </w:pPr>
            <w:r w:rsidRPr="00F70701">
              <w:rPr>
                <w:rFonts w:cs="Arial"/>
                <w:sz w:val="22"/>
                <w:szCs w:val="22"/>
              </w:rPr>
              <w:t>N</w:t>
            </w:r>
            <w:r w:rsidR="003B1A8C" w:rsidRPr="00F70701">
              <w:rPr>
                <w:rFonts w:cs="Arial"/>
                <w:sz w:val="22"/>
                <w:szCs w:val="22"/>
              </w:rPr>
              <w:t>ortheast</w:t>
            </w:r>
          </w:p>
        </w:tc>
        <w:tc>
          <w:tcPr>
            <w:tcW w:w="3240" w:type="dxa"/>
            <w:shd w:val="clear" w:color="auto" w:fill="auto"/>
          </w:tcPr>
          <w:p w14:paraId="2486B3C8" w14:textId="77777777" w:rsidR="00F9799A" w:rsidRPr="00F70701" w:rsidRDefault="00F9799A" w:rsidP="009D313F">
            <w:pPr>
              <w:tabs>
                <w:tab w:val="left" w:pos="-720"/>
              </w:tabs>
              <w:suppressAutoHyphens/>
              <w:rPr>
                <w:rFonts w:cs="Arial"/>
                <w:sz w:val="22"/>
                <w:szCs w:val="22"/>
              </w:rPr>
            </w:pPr>
            <w:r w:rsidRPr="00F70701">
              <w:rPr>
                <w:rFonts w:cs="Arial"/>
                <w:sz w:val="22"/>
                <w:szCs w:val="22"/>
              </w:rPr>
              <w:t>Boston, Massachusetts</w:t>
            </w:r>
          </w:p>
          <w:p w14:paraId="5EABC94F" w14:textId="77777777" w:rsidR="00F9799A" w:rsidRPr="00F70701" w:rsidRDefault="00F9799A" w:rsidP="009D313F">
            <w:pPr>
              <w:tabs>
                <w:tab w:val="left" w:pos="-720"/>
              </w:tabs>
              <w:suppressAutoHyphens/>
              <w:rPr>
                <w:rFonts w:cs="Arial"/>
                <w:sz w:val="22"/>
                <w:szCs w:val="22"/>
              </w:rPr>
            </w:pPr>
            <w:r w:rsidRPr="00F70701">
              <w:rPr>
                <w:rFonts w:cs="Arial"/>
                <w:sz w:val="22"/>
                <w:szCs w:val="22"/>
              </w:rPr>
              <w:t>New York, New York</w:t>
            </w:r>
          </w:p>
        </w:tc>
      </w:tr>
      <w:tr w:rsidR="00F9799A" w:rsidRPr="00F70701" w14:paraId="217D89AE" w14:textId="77777777" w:rsidTr="009D313F">
        <w:tc>
          <w:tcPr>
            <w:tcW w:w="2340" w:type="dxa"/>
            <w:vMerge/>
            <w:shd w:val="clear" w:color="auto" w:fill="auto"/>
          </w:tcPr>
          <w:p w14:paraId="3FACBC35" w14:textId="77777777" w:rsidR="00F9799A" w:rsidRPr="00F70701" w:rsidRDefault="00F9799A" w:rsidP="009D313F">
            <w:pPr>
              <w:tabs>
                <w:tab w:val="left" w:pos="-720"/>
              </w:tabs>
              <w:suppressAutoHyphens/>
              <w:rPr>
                <w:rFonts w:cs="Arial"/>
                <w:sz w:val="22"/>
                <w:szCs w:val="22"/>
              </w:rPr>
            </w:pPr>
          </w:p>
        </w:tc>
        <w:tc>
          <w:tcPr>
            <w:tcW w:w="2520" w:type="dxa"/>
            <w:shd w:val="clear" w:color="auto" w:fill="auto"/>
          </w:tcPr>
          <w:p w14:paraId="60BD075B" w14:textId="77777777" w:rsidR="00F9799A" w:rsidRPr="00F70701" w:rsidRDefault="003B1A8C" w:rsidP="003B1A8C">
            <w:pPr>
              <w:tabs>
                <w:tab w:val="left" w:pos="-720"/>
              </w:tabs>
              <w:suppressAutoHyphens/>
              <w:rPr>
                <w:rFonts w:cs="Arial"/>
                <w:sz w:val="22"/>
                <w:szCs w:val="22"/>
              </w:rPr>
            </w:pPr>
            <w:r w:rsidRPr="00F70701">
              <w:rPr>
                <w:rFonts w:cs="Arial"/>
                <w:sz w:val="22"/>
                <w:szCs w:val="22"/>
              </w:rPr>
              <w:t>Mid-Atlantic</w:t>
            </w:r>
          </w:p>
        </w:tc>
        <w:tc>
          <w:tcPr>
            <w:tcW w:w="3240" w:type="dxa"/>
            <w:shd w:val="clear" w:color="auto" w:fill="auto"/>
          </w:tcPr>
          <w:p w14:paraId="4ED0208C" w14:textId="77777777" w:rsidR="00F9799A" w:rsidRPr="00F70701" w:rsidRDefault="00F9799A" w:rsidP="009D313F">
            <w:pPr>
              <w:tabs>
                <w:tab w:val="left" w:pos="-720"/>
              </w:tabs>
              <w:suppressAutoHyphens/>
              <w:rPr>
                <w:rFonts w:cs="Arial"/>
                <w:sz w:val="22"/>
                <w:szCs w:val="22"/>
              </w:rPr>
            </w:pPr>
            <w:r w:rsidRPr="00F70701">
              <w:rPr>
                <w:rFonts w:cs="Arial"/>
                <w:sz w:val="22"/>
                <w:szCs w:val="22"/>
              </w:rPr>
              <w:t>Philadelphia, Pennsylvania</w:t>
            </w:r>
          </w:p>
        </w:tc>
      </w:tr>
      <w:tr w:rsidR="00F9799A" w:rsidRPr="00F70701" w14:paraId="69802927" w14:textId="77777777" w:rsidTr="009D313F">
        <w:tc>
          <w:tcPr>
            <w:tcW w:w="2340" w:type="dxa"/>
            <w:vMerge/>
            <w:shd w:val="clear" w:color="auto" w:fill="auto"/>
          </w:tcPr>
          <w:p w14:paraId="6817A47C" w14:textId="77777777" w:rsidR="00F9799A" w:rsidRPr="00F70701" w:rsidRDefault="00F9799A" w:rsidP="009D313F">
            <w:pPr>
              <w:tabs>
                <w:tab w:val="left" w:pos="-720"/>
              </w:tabs>
              <w:suppressAutoHyphens/>
              <w:rPr>
                <w:rFonts w:cs="Arial"/>
                <w:sz w:val="22"/>
                <w:szCs w:val="22"/>
              </w:rPr>
            </w:pPr>
          </w:p>
        </w:tc>
        <w:tc>
          <w:tcPr>
            <w:tcW w:w="2520" w:type="dxa"/>
            <w:shd w:val="clear" w:color="auto" w:fill="auto"/>
          </w:tcPr>
          <w:p w14:paraId="6E0E25CD" w14:textId="77777777" w:rsidR="00F9799A" w:rsidRPr="00F70701" w:rsidRDefault="003B1A8C" w:rsidP="003B1A8C">
            <w:pPr>
              <w:tabs>
                <w:tab w:val="left" w:pos="-720"/>
              </w:tabs>
              <w:suppressAutoHyphens/>
              <w:rPr>
                <w:rFonts w:cs="Arial"/>
                <w:sz w:val="22"/>
                <w:szCs w:val="22"/>
              </w:rPr>
            </w:pPr>
            <w:r w:rsidRPr="00F70701">
              <w:rPr>
                <w:rFonts w:cs="Arial"/>
                <w:sz w:val="22"/>
                <w:szCs w:val="22"/>
              </w:rPr>
              <w:t>Southeast</w:t>
            </w:r>
          </w:p>
        </w:tc>
        <w:tc>
          <w:tcPr>
            <w:tcW w:w="3240" w:type="dxa"/>
            <w:shd w:val="clear" w:color="auto" w:fill="auto"/>
          </w:tcPr>
          <w:p w14:paraId="2FCD13DF" w14:textId="77777777" w:rsidR="00F9799A" w:rsidRPr="00F70701" w:rsidRDefault="00F9799A" w:rsidP="009D313F">
            <w:pPr>
              <w:tabs>
                <w:tab w:val="left" w:pos="-720"/>
              </w:tabs>
              <w:suppressAutoHyphens/>
              <w:rPr>
                <w:rFonts w:cs="Arial"/>
                <w:sz w:val="22"/>
                <w:szCs w:val="22"/>
              </w:rPr>
            </w:pPr>
            <w:r w:rsidRPr="00F70701">
              <w:rPr>
                <w:rFonts w:cs="Arial"/>
                <w:sz w:val="22"/>
                <w:szCs w:val="22"/>
              </w:rPr>
              <w:t>Jacksonville, Florida</w:t>
            </w:r>
          </w:p>
        </w:tc>
      </w:tr>
      <w:tr w:rsidR="00F9799A" w:rsidRPr="00F70701" w14:paraId="519BBB2D" w14:textId="77777777" w:rsidTr="009D313F">
        <w:tc>
          <w:tcPr>
            <w:tcW w:w="2340" w:type="dxa"/>
            <w:vMerge/>
            <w:shd w:val="clear" w:color="auto" w:fill="auto"/>
          </w:tcPr>
          <w:p w14:paraId="74B7A085" w14:textId="77777777" w:rsidR="00F9799A" w:rsidRPr="00F70701" w:rsidRDefault="00F9799A" w:rsidP="009D313F">
            <w:pPr>
              <w:tabs>
                <w:tab w:val="left" w:pos="-720"/>
              </w:tabs>
              <w:suppressAutoHyphens/>
              <w:rPr>
                <w:rFonts w:cs="Arial"/>
                <w:sz w:val="22"/>
                <w:szCs w:val="22"/>
              </w:rPr>
            </w:pPr>
          </w:p>
        </w:tc>
        <w:tc>
          <w:tcPr>
            <w:tcW w:w="2520" w:type="dxa"/>
            <w:shd w:val="clear" w:color="auto" w:fill="auto"/>
          </w:tcPr>
          <w:p w14:paraId="439608F9" w14:textId="77777777" w:rsidR="00F9799A" w:rsidRPr="00F70701" w:rsidRDefault="003B1A8C" w:rsidP="003B1A8C">
            <w:pPr>
              <w:tabs>
                <w:tab w:val="left" w:pos="-720"/>
              </w:tabs>
              <w:suppressAutoHyphens/>
              <w:rPr>
                <w:rFonts w:cs="Arial"/>
                <w:sz w:val="22"/>
                <w:szCs w:val="22"/>
              </w:rPr>
            </w:pPr>
            <w:r w:rsidRPr="00F70701">
              <w:rPr>
                <w:rFonts w:cs="Arial"/>
                <w:sz w:val="22"/>
                <w:szCs w:val="22"/>
              </w:rPr>
              <w:t>Midwest</w:t>
            </w:r>
          </w:p>
        </w:tc>
        <w:tc>
          <w:tcPr>
            <w:tcW w:w="3240" w:type="dxa"/>
            <w:shd w:val="clear" w:color="auto" w:fill="auto"/>
          </w:tcPr>
          <w:p w14:paraId="6DE31FA1" w14:textId="77777777" w:rsidR="00F9799A" w:rsidRPr="00F70701" w:rsidRDefault="00F9799A" w:rsidP="009D313F">
            <w:pPr>
              <w:tabs>
                <w:tab w:val="left" w:pos="-720"/>
              </w:tabs>
              <w:suppressAutoHyphens/>
              <w:rPr>
                <w:rFonts w:cs="Arial"/>
                <w:sz w:val="22"/>
                <w:szCs w:val="22"/>
              </w:rPr>
            </w:pPr>
            <w:r w:rsidRPr="00F70701">
              <w:rPr>
                <w:rFonts w:cs="Arial"/>
                <w:sz w:val="22"/>
                <w:szCs w:val="22"/>
              </w:rPr>
              <w:t>Cleveland, Ohio</w:t>
            </w:r>
          </w:p>
          <w:p w14:paraId="3D416843" w14:textId="77777777" w:rsidR="00F9799A" w:rsidRPr="00F70701" w:rsidRDefault="00F9799A" w:rsidP="009D313F">
            <w:pPr>
              <w:tabs>
                <w:tab w:val="left" w:pos="-720"/>
              </w:tabs>
              <w:suppressAutoHyphens/>
              <w:rPr>
                <w:rFonts w:cs="Arial"/>
                <w:sz w:val="22"/>
                <w:szCs w:val="22"/>
              </w:rPr>
            </w:pPr>
            <w:r w:rsidRPr="00F70701">
              <w:rPr>
                <w:rFonts w:cs="Arial"/>
                <w:sz w:val="22"/>
                <w:szCs w:val="22"/>
              </w:rPr>
              <w:t>Chicago, Illinois</w:t>
            </w:r>
          </w:p>
          <w:p w14:paraId="1149A716" w14:textId="77777777" w:rsidR="00F9799A" w:rsidRPr="00F70701" w:rsidRDefault="00F9799A" w:rsidP="009D313F">
            <w:pPr>
              <w:tabs>
                <w:tab w:val="left" w:pos="-720"/>
              </w:tabs>
              <w:suppressAutoHyphens/>
              <w:rPr>
                <w:rFonts w:cs="Arial"/>
                <w:sz w:val="22"/>
                <w:szCs w:val="22"/>
              </w:rPr>
            </w:pPr>
            <w:r w:rsidRPr="00F70701">
              <w:rPr>
                <w:rFonts w:cs="Arial"/>
                <w:sz w:val="22"/>
                <w:szCs w:val="22"/>
              </w:rPr>
              <w:t>Kansas City, Missouri</w:t>
            </w:r>
          </w:p>
        </w:tc>
      </w:tr>
      <w:tr w:rsidR="00F9799A" w:rsidRPr="00F70701" w14:paraId="22500E1C" w14:textId="77777777" w:rsidTr="009D313F">
        <w:tc>
          <w:tcPr>
            <w:tcW w:w="2340" w:type="dxa"/>
            <w:vMerge/>
            <w:shd w:val="clear" w:color="auto" w:fill="auto"/>
          </w:tcPr>
          <w:p w14:paraId="5E68926D" w14:textId="77777777" w:rsidR="00F9799A" w:rsidRPr="00F70701" w:rsidRDefault="00F9799A" w:rsidP="009D313F">
            <w:pPr>
              <w:tabs>
                <w:tab w:val="left" w:pos="-720"/>
              </w:tabs>
              <w:suppressAutoHyphens/>
              <w:rPr>
                <w:rFonts w:cs="Arial"/>
                <w:sz w:val="22"/>
                <w:szCs w:val="22"/>
              </w:rPr>
            </w:pPr>
          </w:p>
        </w:tc>
        <w:tc>
          <w:tcPr>
            <w:tcW w:w="2520" w:type="dxa"/>
            <w:shd w:val="clear" w:color="auto" w:fill="auto"/>
          </w:tcPr>
          <w:p w14:paraId="6CC63AB5" w14:textId="77777777" w:rsidR="00F9799A" w:rsidRPr="00F70701" w:rsidRDefault="003B1A8C" w:rsidP="003B1A8C">
            <w:pPr>
              <w:tabs>
                <w:tab w:val="left" w:pos="-720"/>
              </w:tabs>
              <w:suppressAutoHyphens/>
              <w:rPr>
                <w:rFonts w:cs="Arial"/>
                <w:sz w:val="22"/>
                <w:szCs w:val="22"/>
              </w:rPr>
            </w:pPr>
            <w:r w:rsidRPr="00F70701">
              <w:rPr>
                <w:rFonts w:cs="Arial"/>
                <w:sz w:val="22"/>
                <w:szCs w:val="22"/>
              </w:rPr>
              <w:t>Southwest</w:t>
            </w:r>
          </w:p>
        </w:tc>
        <w:tc>
          <w:tcPr>
            <w:tcW w:w="3240" w:type="dxa"/>
            <w:shd w:val="clear" w:color="auto" w:fill="auto"/>
          </w:tcPr>
          <w:p w14:paraId="0BC72D2A" w14:textId="77777777" w:rsidR="00F9799A" w:rsidRPr="00F70701" w:rsidRDefault="00F9799A" w:rsidP="009D313F">
            <w:pPr>
              <w:tabs>
                <w:tab w:val="left" w:pos="-720"/>
              </w:tabs>
              <w:suppressAutoHyphens/>
              <w:rPr>
                <w:rFonts w:cs="Arial"/>
                <w:sz w:val="22"/>
                <w:szCs w:val="22"/>
              </w:rPr>
            </w:pPr>
            <w:r w:rsidRPr="00F70701">
              <w:rPr>
                <w:rFonts w:cs="Arial"/>
                <w:sz w:val="22"/>
                <w:szCs w:val="22"/>
              </w:rPr>
              <w:t>Dallas, Texas</w:t>
            </w:r>
          </w:p>
          <w:p w14:paraId="731C5E06" w14:textId="77777777" w:rsidR="00F9799A" w:rsidRPr="00F70701" w:rsidRDefault="00F9799A" w:rsidP="009D313F">
            <w:pPr>
              <w:tabs>
                <w:tab w:val="left" w:pos="-720"/>
              </w:tabs>
              <w:suppressAutoHyphens/>
              <w:rPr>
                <w:rFonts w:cs="Arial"/>
                <w:sz w:val="22"/>
                <w:szCs w:val="22"/>
              </w:rPr>
            </w:pPr>
            <w:r w:rsidRPr="00F70701">
              <w:rPr>
                <w:rFonts w:cs="Arial"/>
                <w:sz w:val="22"/>
                <w:szCs w:val="22"/>
              </w:rPr>
              <w:t>Denver, Colorado</w:t>
            </w:r>
          </w:p>
        </w:tc>
      </w:tr>
      <w:tr w:rsidR="00F9799A" w:rsidRPr="00F70701" w14:paraId="222CC8F9" w14:textId="77777777" w:rsidTr="009D313F">
        <w:tc>
          <w:tcPr>
            <w:tcW w:w="2340" w:type="dxa"/>
            <w:vMerge/>
            <w:shd w:val="clear" w:color="auto" w:fill="auto"/>
          </w:tcPr>
          <w:p w14:paraId="7439FA72" w14:textId="77777777" w:rsidR="00F9799A" w:rsidRPr="00F70701" w:rsidRDefault="00F9799A" w:rsidP="009D313F">
            <w:pPr>
              <w:tabs>
                <w:tab w:val="left" w:pos="-720"/>
              </w:tabs>
              <w:suppressAutoHyphens/>
              <w:rPr>
                <w:rFonts w:cs="Arial"/>
                <w:sz w:val="22"/>
                <w:szCs w:val="22"/>
              </w:rPr>
            </w:pPr>
          </w:p>
        </w:tc>
        <w:tc>
          <w:tcPr>
            <w:tcW w:w="2520" w:type="dxa"/>
            <w:shd w:val="clear" w:color="auto" w:fill="auto"/>
          </w:tcPr>
          <w:p w14:paraId="6F49E30B" w14:textId="77777777" w:rsidR="00F9799A" w:rsidRPr="00F70701" w:rsidRDefault="003B1A8C" w:rsidP="003B1A8C">
            <w:pPr>
              <w:tabs>
                <w:tab w:val="left" w:pos="-720"/>
              </w:tabs>
              <w:suppressAutoHyphens/>
              <w:rPr>
                <w:rFonts w:cs="Arial"/>
                <w:sz w:val="22"/>
                <w:szCs w:val="22"/>
              </w:rPr>
            </w:pPr>
            <w:r w:rsidRPr="00F70701">
              <w:rPr>
                <w:rFonts w:cs="Arial"/>
                <w:sz w:val="22"/>
                <w:szCs w:val="22"/>
              </w:rPr>
              <w:t>Pacific</w:t>
            </w:r>
          </w:p>
        </w:tc>
        <w:tc>
          <w:tcPr>
            <w:tcW w:w="3240" w:type="dxa"/>
            <w:shd w:val="clear" w:color="auto" w:fill="auto"/>
          </w:tcPr>
          <w:p w14:paraId="0098121D" w14:textId="77777777" w:rsidR="00F9799A" w:rsidRPr="00F70701" w:rsidRDefault="00F9799A" w:rsidP="009D313F">
            <w:pPr>
              <w:tabs>
                <w:tab w:val="left" w:pos="-720"/>
              </w:tabs>
              <w:suppressAutoHyphens/>
              <w:rPr>
                <w:rFonts w:cs="Arial"/>
                <w:sz w:val="22"/>
                <w:szCs w:val="22"/>
              </w:rPr>
            </w:pPr>
            <w:r w:rsidRPr="00F70701">
              <w:rPr>
                <w:rFonts w:cs="Arial"/>
                <w:sz w:val="22"/>
                <w:szCs w:val="22"/>
              </w:rPr>
              <w:t>San Francisco, California</w:t>
            </w:r>
          </w:p>
          <w:p w14:paraId="64FB926A" w14:textId="77777777" w:rsidR="00F9799A" w:rsidRPr="00F70701" w:rsidRDefault="00F9799A" w:rsidP="009D313F">
            <w:pPr>
              <w:tabs>
                <w:tab w:val="left" w:pos="-720"/>
              </w:tabs>
              <w:suppressAutoHyphens/>
              <w:rPr>
                <w:rFonts w:cs="Arial"/>
                <w:sz w:val="22"/>
                <w:szCs w:val="22"/>
              </w:rPr>
            </w:pPr>
            <w:r w:rsidRPr="00F70701">
              <w:rPr>
                <w:rFonts w:cs="Arial"/>
                <w:sz w:val="22"/>
                <w:szCs w:val="22"/>
              </w:rPr>
              <w:t>Seattle, Washington</w:t>
            </w:r>
          </w:p>
        </w:tc>
      </w:tr>
      <w:tr w:rsidR="00F9799A" w:rsidRPr="00F70701" w14:paraId="3AE96D4C" w14:textId="77777777" w:rsidTr="009D313F">
        <w:tc>
          <w:tcPr>
            <w:tcW w:w="2340" w:type="dxa"/>
            <w:vMerge/>
            <w:shd w:val="clear" w:color="auto" w:fill="auto"/>
          </w:tcPr>
          <w:p w14:paraId="2B26BCF1" w14:textId="77777777" w:rsidR="00F9799A" w:rsidRPr="00F70701" w:rsidRDefault="00F9799A" w:rsidP="009D313F">
            <w:pPr>
              <w:tabs>
                <w:tab w:val="left" w:pos="-720"/>
              </w:tabs>
              <w:suppressAutoHyphens/>
              <w:rPr>
                <w:rFonts w:cs="Arial"/>
                <w:sz w:val="22"/>
                <w:szCs w:val="22"/>
              </w:rPr>
            </w:pPr>
          </w:p>
        </w:tc>
        <w:tc>
          <w:tcPr>
            <w:tcW w:w="2520" w:type="dxa"/>
            <w:shd w:val="clear" w:color="auto" w:fill="auto"/>
          </w:tcPr>
          <w:p w14:paraId="082B4425" w14:textId="77777777" w:rsidR="00F9799A" w:rsidRPr="00F70701" w:rsidRDefault="00F9799A" w:rsidP="009D313F">
            <w:pPr>
              <w:tabs>
                <w:tab w:val="left" w:pos="-720"/>
              </w:tabs>
              <w:suppressAutoHyphens/>
              <w:rPr>
                <w:rFonts w:cs="Arial"/>
                <w:sz w:val="22"/>
                <w:szCs w:val="22"/>
              </w:rPr>
            </w:pPr>
          </w:p>
        </w:tc>
        <w:tc>
          <w:tcPr>
            <w:tcW w:w="3240" w:type="dxa"/>
            <w:shd w:val="clear" w:color="auto" w:fill="auto"/>
          </w:tcPr>
          <w:p w14:paraId="7EE1E3B4" w14:textId="77777777" w:rsidR="00F9799A" w:rsidRPr="00F70701" w:rsidRDefault="00F9799A" w:rsidP="009D313F">
            <w:pPr>
              <w:tabs>
                <w:tab w:val="left" w:pos="-720"/>
              </w:tabs>
              <w:suppressAutoHyphens/>
              <w:rPr>
                <w:rFonts w:cs="Arial"/>
                <w:sz w:val="22"/>
                <w:szCs w:val="22"/>
              </w:rPr>
            </w:pPr>
            <w:r w:rsidRPr="00F70701">
              <w:rPr>
                <w:rFonts w:cs="Arial"/>
                <w:sz w:val="22"/>
                <w:szCs w:val="22"/>
              </w:rPr>
              <w:t>Washington, DC (reports into National Office)</w:t>
            </w:r>
          </w:p>
        </w:tc>
      </w:tr>
      <w:tr w:rsidR="004358BE" w:rsidRPr="00F70701" w14:paraId="462E2D17" w14:textId="77777777" w:rsidTr="009D313F">
        <w:tc>
          <w:tcPr>
            <w:tcW w:w="2340" w:type="dxa"/>
            <w:vMerge w:val="restart"/>
            <w:shd w:val="clear" w:color="auto" w:fill="auto"/>
          </w:tcPr>
          <w:p w14:paraId="2812CEA8" w14:textId="77777777" w:rsidR="004358BE" w:rsidRPr="00F70701" w:rsidRDefault="004358BE" w:rsidP="000C25BD">
            <w:pPr>
              <w:tabs>
                <w:tab w:val="left" w:pos="-720"/>
              </w:tabs>
              <w:suppressAutoHyphens/>
              <w:rPr>
                <w:rFonts w:cs="Arial"/>
                <w:sz w:val="22"/>
                <w:szCs w:val="22"/>
              </w:rPr>
            </w:pPr>
            <w:r w:rsidRPr="00F70701">
              <w:rPr>
                <w:rFonts w:cs="Arial"/>
                <w:sz w:val="22"/>
                <w:szCs w:val="22"/>
              </w:rPr>
              <w:t xml:space="preserve">Longshore </w:t>
            </w:r>
          </w:p>
          <w:p w14:paraId="748ED8E5" w14:textId="77777777" w:rsidR="004358BE" w:rsidRPr="00F70701" w:rsidRDefault="004358BE" w:rsidP="000C25BD">
            <w:pPr>
              <w:tabs>
                <w:tab w:val="left" w:pos="-720"/>
              </w:tabs>
              <w:suppressAutoHyphens/>
              <w:rPr>
                <w:rFonts w:cs="Arial"/>
                <w:sz w:val="22"/>
                <w:szCs w:val="22"/>
              </w:rPr>
            </w:pPr>
            <w:r w:rsidRPr="00F70701">
              <w:rPr>
                <w:rFonts w:cs="Arial"/>
                <w:sz w:val="22"/>
                <w:szCs w:val="22"/>
              </w:rPr>
              <w:t>(10 district offices)</w:t>
            </w:r>
          </w:p>
        </w:tc>
        <w:tc>
          <w:tcPr>
            <w:tcW w:w="2520" w:type="dxa"/>
            <w:shd w:val="clear" w:color="auto" w:fill="auto"/>
          </w:tcPr>
          <w:p w14:paraId="2723CF8A" w14:textId="77777777" w:rsidR="004358BE" w:rsidRPr="00F70701" w:rsidRDefault="004358BE" w:rsidP="000C25BD">
            <w:pPr>
              <w:tabs>
                <w:tab w:val="left" w:pos="-720"/>
              </w:tabs>
              <w:suppressAutoHyphens/>
              <w:rPr>
                <w:rFonts w:cs="Arial"/>
                <w:sz w:val="22"/>
                <w:szCs w:val="22"/>
              </w:rPr>
            </w:pPr>
            <w:r w:rsidRPr="00F70701">
              <w:rPr>
                <w:rFonts w:cs="Arial"/>
                <w:sz w:val="22"/>
                <w:szCs w:val="22"/>
              </w:rPr>
              <w:t>Northeast</w:t>
            </w:r>
          </w:p>
        </w:tc>
        <w:tc>
          <w:tcPr>
            <w:tcW w:w="3240" w:type="dxa"/>
            <w:shd w:val="clear" w:color="auto" w:fill="auto"/>
          </w:tcPr>
          <w:p w14:paraId="23DDAED6" w14:textId="77777777" w:rsidR="004358BE" w:rsidRPr="00F70701" w:rsidRDefault="004358BE" w:rsidP="000C25BD">
            <w:pPr>
              <w:tabs>
                <w:tab w:val="left" w:pos="-720"/>
              </w:tabs>
              <w:suppressAutoHyphens/>
              <w:rPr>
                <w:rFonts w:cs="Arial"/>
                <w:sz w:val="22"/>
                <w:szCs w:val="22"/>
              </w:rPr>
            </w:pPr>
            <w:r w:rsidRPr="00F70701">
              <w:rPr>
                <w:rFonts w:cs="Arial"/>
                <w:sz w:val="22"/>
                <w:szCs w:val="22"/>
              </w:rPr>
              <w:t>Boston, Massachusetts</w:t>
            </w:r>
          </w:p>
          <w:p w14:paraId="0A890915" w14:textId="77777777" w:rsidR="004358BE" w:rsidRPr="00F70701" w:rsidRDefault="004358BE" w:rsidP="000C25BD">
            <w:pPr>
              <w:tabs>
                <w:tab w:val="left" w:pos="-720"/>
              </w:tabs>
              <w:suppressAutoHyphens/>
              <w:rPr>
                <w:rFonts w:cs="Arial"/>
                <w:sz w:val="22"/>
                <w:szCs w:val="22"/>
              </w:rPr>
            </w:pPr>
            <w:r w:rsidRPr="00F70701">
              <w:rPr>
                <w:rFonts w:cs="Arial"/>
                <w:sz w:val="22"/>
                <w:szCs w:val="22"/>
              </w:rPr>
              <w:t>New York, New York</w:t>
            </w:r>
          </w:p>
        </w:tc>
      </w:tr>
      <w:tr w:rsidR="004358BE" w:rsidRPr="00F70701" w14:paraId="00A2E16A" w14:textId="77777777" w:rsidTr="009D313F">
        <w:tc>
          <w:tcPr>
            <w:tcW w:w="2340" w:type="dxa"/>
            <w:vMerge/>
            <w:shd w:val="clear" w:color="auto" w:fill="auto"/>
          </w:tcPr>
          <w:p w14:paraId="7484A99D" w14:textId="77777777" w:rsidR="004358BE" w:rsidRPr="00F70701" w:rsidRDefault="004358BE" w:rsidP="000C25BD">
            <w:pPr>
              <w:tabs>
                <w:tab w:val="left" w:pos="-720"/>
              </w:tabs>
              <w:suppressAutoHyphens/>
              <w:rPr>
                <w:rFonts w:cs="Arial"/>
                <w:sz w:val="22"/>
                <w:szCs w:val="22"/>
              </w:rPr>
            </w:pPr>
          </w:p>
        </w:tc>
        <w:tc>
          <w:tcPr>
            <w:tcW w:w="2520" w:type="dxa"/>
            <w:shd w:val="clear" w:color="auto" w:fill="auto"/>
          </w:tcPr>
          <w:p w14:paraId="206BD935" w14:textId="77777777" w:rsidR="004358BE" w:rsidRPr="00F70701" w:rsidRDefault="004358BE" w:rsidP="000C25BD">
            <w:pPr>
              <w:tabs>
                <w:tab w:val="left" w:pos="-720"/>
              </w:tabs>
              <w:suppressAutoHyphens/>
              <w:rPr>
                <w:rFonts w:cs="Arial"/>
                <w:sz w:val="22"/>
                <w:szCs w:val="22"/>
              </w:rPr>
            </w:pPr>
            <w:r w:rsidRPr="00F70701">
              <w:rPr>
                <w:rFonts w:cs="Arial"/>
                <w:sz w:val="22"/>
                <w:szCs w:val="22"/>
              </w:rPr>
              <w:t>Mid-Atlantic</w:t>
            </w:r>
          </w:p>
        </w:tc>
        <w:tc>
          <w:tcPr>
            <w:tcW w:w="3240" w:type="dxa"/>
            <w:shd w:val="clear" w:color="auto" w:fill="auto"/>
          </w:tcPr>
          <w:p w14:paraId="647892C1" w14:textId="77777777" w:rsidR="004358BE" w:rsidRPr="00F70701" w:rsidRDefault="004358BE" w:rsidP="000C25BD">
            <w:pPr>
              <w:tabs>
                <w:tab w:val="left" w:pos="-720"/>
              </w:tabs>
              <w:suppressAutoHyphens/>
              <w:rPr>
                <w:rFonts w:cs="Arial"/>
                <w:sz w:val="22"/>
                <w:szCs w:val="22"/>
              </w:rPr>
            </w:pPr>
            <w:r w:rsidRPr="00F70701">
              <w:rPr>
                <w:rFonts w:cs="Arial"/>
                <w:sz w:val="22"/>
                <w:szCs w:val="22"/>
              </w:rPr>
              <w:t>Norfolk, Virginia</w:t>
            </w:r>
          </w:p>
        </w:tc>
      </w:tr>
      <w:tr w:rsidR="004358BE" w:rsidRPr="00F70701" w14:paraId="09885410" w14:textId="77777777" w:rsidTr="009D313F">
        <w:tc>
          <w:tcPr>
            <w:tcW w:w="2340" w:type="dxa"/>
            <w:vMerge/>
            <w:shd w:val="clear" w:color="auto" w:fill="auto"/>
          </w:tcPr>
          <w:p w14:paraId="03AE572F" w14:textId="77777777" w:rsidR="004358BE" w:rsidRPr="00F70701" w:rsidRDefault="004358BE" w:rsidP="000C25BD">
            <w:pPr>
              <w:tabs>
                <w:tab w:val="left" w:pos="-720"/>
              </w:tabs>
              <w:suppressAutoHyphens/>
              <w:rPr>
                <w:rFonts w:cs="Arial"/>
                <w:sz w:val="22"/>
                <w:szCs w:val="22"/>
              </w:rPr>
            </w:pPr>
          </w:p>
        </w:tc>
        <w:tc>
          <w:tcPr>
            <w:tcW w:w="2520" w:type="dxa"/>
            <w:shd w:val="clear" w:color="auto" w:fill="auto"/>
          </w:tcPr>
          <w:p w14:paraId="525357FA" w14:textId="77777777" w:rsidR="004358BE" w:rsidRPr="00F70701" w:rsidRDefault="004358BE" w:rsidP="000C25BD">
            <w:pPr>
              <w:tabs>
                <w:tab w:val="left" w:pos="-720"/>
              </w:tabs>
              <w:suppressAutoHyphens/>
              <w:rPr>
                <w:rFonts w:cs="Arial"/>
                <w:sz w:val="22"/>
                <w:szCs w:val="22"/>
              </w:rPr>
            </w:pPr>
            <w:r w:rsidRPr="00F70701">
              <w:rPr>
                <w:rFonts w:cs="Arial"/>
                <w:sz w:val="22"/>
                <w:szCs w:val="22"/>
              </w:rPr>
              <w:t>Southeast</w:t>
            </w:r>
          </w:p>
        </w:tc>
        <w:tc>
          <w:tcPr>
            <w:tcW w:w="3240" w:type="dxa"/>
            <w:shd w:val="clear" w:color="auto" w:fill="auto"/>
          </w:tcPr>
          <w:p w14:paraId="6262F61B" w14:textId="77777777" w:rsidR="004358BE" w:rsidRPr="00F70701" w:rsidRDefault="004358BE" w:rsidP="000C25BD">
            <w:pPr>
              <w:tabs>
                <w:tab w:val="left" w:pos="-720"/>
              </w:tabs>
              <w:suppressAutoHyphens/>
              <w:rPr>
                <w:rFonts w:cs="Arial"/>
                <w:sz w:val="22"/>
                <w:szCs w:val="22"/>
              </w:rPr>
            </w:pPr>
            <w:r w:rsidRPr="00F70701">
              <w:rPr>
                <w:rFonts w:cs="Arial"/>
                <w:sz w:val="22"/>
                <w:szCs w:val="22"/>
              </w:rPr>
              <w:t>Jacksonville, Florida</w:t>
            </w:r>
          </w:p>
        </w:tc>
      </w:tr>
      <w:tr w:rsidR="004358BE" w:rsidRPr="00F70701" w14:paraId="52829A11" w14:textId="77777777" w:rsidTr="009D313F">
        <w:tc>
          <w:tcPr>
            <w:tcW w:w="2340" w:type="dxa"/>
            <w:vMerge/>
            <w:shd w:val="clear" w:color="auto" w:fill="auto"/>
          </w:tcPr>
          <w:p w14:paraId="4E0D8CA7" w14:textId="77777777" w:rsidR="004358BE" w:rsidRPr="00F70701" w:rsidRDefault="004358BE" w:rsidP="000C25BD">
            <w:pPr>
              <w:tabs>
                <w:tab w:val="left" w:pos="-720"/>
              </w:tabs>
              <w:suppressAutoHyphens/>
              <w:rPr>
                <w:rFonts w:cs="Arial"/>
                <w:sz w:val="22"/>
                <w:szCs w:val="22"/>
              </w:rPr>
            </w:pPr>
          </w:p>
        </w:tc>
        <w:tc>
          <w:tcPr>
            <w:tcW w:w="2520" w:type="dxa"/>
            <w:shd w:val="clear" w:color="auto" w:fill="auto"/>
          </w:tcPr>
          <w:p w14:paraId="78D9CE43" w14:textId="77777777" w:rsidR="004358BE" w:rsidRPr="00F70701" w:rsidRDefault="004358BE" w:rsidP="000C25BD">
            <w:pPr>
              <w:tabs>
                <w:tab w:val="left" w:pos="-720"/>
              </w:tabs>
              <w:suppressAutoHyphens/>
              <w:rPr>
                <w:rFonts w:cs="Arial"/>
                <w:sz w:val="22"/>
                <w:szCs w:val="22"/>
              </w:rPr>
            </w:pPr>
            <w:r w:rsidRPr="00F70701">
              <w:rPr>
                <w:rFonts w:cs="Arial"/>
                <w:sz w:val="22"/>
                <w:szCs w:val="22"/>
              </w:rPr>
              <w:t>Southwest</w:t>
            </w:r>
          </w:p>
        </w:tc>
        <w:tc>
          <w:tcPr>
            <w:tcW w:w="3240" w:type="dxa"/>
            <w:shd w:val="clear" w:color="auto" w:fill="auto"/>
          </w:tcPr>
          <w:p w14:paraId="56CADA3F" w14:textId="77777777" w:rsidR="004358BE" w:rsidRPr="00F70701" w:rsidRDefault="004358BE" w:rsidP="000C25BD">
            <w:pPr>
              <w:tabs>
                <w:tab w:val="left" w:pos="-720"/>
              </w:tabs>
              <w:suppressAutoHyphens/>
              <w:rPr>
                <w:rFonts w:cs="Arial"/>
                <w:sz w:val="22"/>
                <w:szCs w:val="22"/>
              </w:rPr>
            </w:pPr>
            <w:r w:rsidRPr="00F70701">
              <w:rPr>
                <w:rFonts w:cs="Arial"/>
                <w:sz w:val="22"/>
                <w:szCs w:val="22"/>
              </w:rPr>
              <w:t>Houston, Texas</w:t>
            </w:r>
          </w:p>
          <w:p w14:paraId="3F23911B" w14:textId="77777777" w:rsidR="004358BE" w:rsidRPr="00F70701" w:rsidRDefault="004358BE" w:rsidP="000C25BD">
            <w:pPr>
              <w:tabs>
                <w:tab w:val="left" w:pos="-720"/>
              </w:tabs>
              <w:suppressAutoHyphens/>
              <w:rPr>
                <w:rFonts w:cs="Arial"/>
                <w:sz w:val="22"/>
                <w:szCs w:val="22"/>
              </w:rPr>
            </w:pPr>
            <w:r w:rsidRPr="00F70701">
              <w:rPr>
                <w:rFonts w:cs="Arial"/>
                <w:sz w:val="22"/>
                <w:szCs w:val="22"/>
              </w:rPr>
              <w:t>New Orleans, Louisiana</w:t>
            </w:r>
          </w:p>
        </w:tc>
      </w:tr>
      <w:tr w:rsidR="004358BE" w:rsidRPr="00F70701" w14:paraId="59F74E69" w14:textId="77777777" w:rsidTr="009D313F">
        <w:tc>
          <w:tcPr>
            <w:tcW w:w="2340" w:type="dxa"/>
            <w:vMerge/>
            <w:shd w:val="clear" w:color="auto" w:fill="auto"/>
          </w:tcPr>
          <w:p w14:paraId="775D4F2C" w14:textId="77777777" w:rsidR="004358BE" w:rsidRPr="00F70701" w:rsidRDefault="004358BE" w:rsidP="000C25BD">
            <w:pPr>
              <w:tabs>
                <w:tab w:val="left" w:pos="-720"/>
              </w:tabs>
              <w:suppressAutoHyphens/>
              <w:rPr>
                <w:rFonts w:cs="Arial"/>
                <w:sz w:val="22"/>
                <w:szCs w:val="22"/>
              </w:rPr>
            </w:pPr>
          </w:p>
        </w:tc>
        <w:tc>
          <w:tcPr>
            <w:tcW w:w="2520" w:type="dxa"/>
            <w:shd w:val="clear" w:color="auto" w:fill="auto"/>
          </w:tcPr>
          <w:p w14:paraId="51B33262" w14:textId="77777777" w:rsidR="004358BE" w:rsidRPr="00F70701" w:rsidRDefault="004358BE" w:rsidP="000C25BD">
            <w:pPr>
              <w:tabs>
                <w:tab w:val="left" w:pos="-720"/>
              </w:tabs>
              <w:suppressAutoHyphens/>
              <w:rPr>
                <w:rFonts w:cs="Arial"/>
                <w:sz w:val="22"/>
                <w:szCs w:val="22"/>
              </w:rPr>
            </w:pPr>
            <w:r w:rsidRPr="00F70701">
              <w:rPr>
                <w:rFonts w:cs="Arial"/>
                <w:sz w:val="22"/>
                <w:szCs w:val="22"/>
              </w:rPr>
              <w:t>Pacific</w:t>
            </w:r>
          </w:p>
        </w:tc>
        <w:tc>
          <w:tcPr>
            <w:tcW w:w="3240" w:type="dxa"/>
            <w:shd w:val="clear" w:color="auto" w:fill="auto"/>
          </w:tcPr>
          <w:p w14:paraId="62A0CCEA" w14:textId="77777777" w:rsidR="004358BE" w:rsidRPr="00F70701" w:rsidRDefault="004358BE" w:rsidP="000C25BD">
            <w:pPr>
              <w:tabs>
                <w:tab w:val="left" w:pos="-720"/>
              </w:tabs>
              <w:suppressAutoHyphens/>
              <w:rPr>
                <w:rFonts w:cs="Arial"/>
                <w:sz w:val="22"/>
                <w:szCs w:val="22"/>
              </w:rPr>
            </w:pPr>
            <w:r w:rsidRPr="00F70701">
              <w:rPr>
                <w:rFonts w:cs="Arial"/>
                <w:sz w:val="22"/>
                <w:szCs w:val="22"/>
              </w:rPr>
              <w:t>Honolulu, Hawaii</w:t>
            </w:r>
          </w:p>
          <w:p w14:paraId="4DE21BC0" w14:textId="77777777" w:rsidR="004358BE" w:rsidRPr="00F70701" w:rsidRDefault="004358BE" w:rsidP="000C25BD">
            <w:pPr>
              <w:tabs>
                <w:tab w:val="left" w:pos="-720"/>
              </w:tabs>
              <w:suppressAutoHyphens/>
              <w:rPr>
                <w:rFonts w:cs="Arial"/>
                <w:sz w:val="22"/>
                <w:szCs w:val="22"/>
              </w:rPr>
            </w:pPr>
            <w:r w:rsidRPr="00F70701">
              <w:rPr>
                <w:rFonts w:cs="Arial"/>
                <w:sz w:val="22"/>
                <w:szCs w:val="22"/>
              </w:rPr>
              <w:t>Long Beach, California</w:t>
            </w:r>
          </w:p>
          <w:p w14:paraId="764F806B" w14:textId="77777777" w:rsidR="004358BE" w:rsidRPr="00F70701" w:rsidRDefault="004358BE" w:rsidP="000C25BD">
            <w:pPr>
              <w:tabs>
                <w:tab w:val="left" w:pos="-720"/>
              </w:tabs>
              <w:suppressAutoHyphens/>
              <w:rPr>
                <w:rFonts w:cs="Arial"/>
                <w:sz w:val="22"/>
                <w:szCs w:val="22"/>
              </w:rPr>
            </w:pPr>
            <w:r w:rsidRPr="00F70701">
              <w:rPr>
                <w:rFonts w:cs="Arial"/>
                <w:sz w:val="22"/>
                <w:szCs w:val="22"/>
              </w:rPr>
              <w:t>San Francisco, California</w:t>
            </w:r>
          </w:p>
          <w:p w14:paraId="62FE89BF" w14:textId="77777777" w:rsidR="004358BE" w:rsidRPr="00F70701" w:rsidRDefault="004358BE" w:rsidP="000C25BD">
            <w:pPr>
              <w:tabs>
                <w:tab w:val="left" w:pos="-720"/>
              </w:tabs>
              <w:suppressAutoHyphens/>
              <w:rPr>
                <w:rFonts w:cs="Arial"/>
                <w:sz w:val="22"/>
                <w:szCs w:val="22"/>
              </w:rPr>
            </w:pPr>
            <w:r w:rsidRPr="00F70701">
              <w:rPr>
                <w:rFonts w:cs="Arial"/>
                <w:sz w:val="22"/>
                <w:szCs w:val="22"/>
              </w:rPr>
              <w:t>Seattle, Washington</w:t>
            </w:r>
          </w:p>
        </w:tc>
      </w:tr>
      <w:tr w:rsidR="00F9799A" w:rsidRPr="00F70701" w14:paraId="0C426808" w14:textId="77777777" w:rsidTr="009D313F">
        <w:tc>
          <w:tcPr>
            <w:tcW w:w="2340" w:type="dxa"/>
            <w:vMerge w:val="restart"/>
            <w:shd w:val="clear" w:color="auto" w:fill="auto"/>
          </w:tcPr>
          <w:p w14:paraId="7F87ECCE" w14:textId="77777777" w:rsidR="00F9799A" w:rsidRPr="00F70701" w:rsidRDefault="00F9799A" w:rsidP="009D313F">
            <w:pPr>
              <w:tabs>
                <w:tab w:val="left" w:pos="-720"/>
              </w:tabs>
              <w:suppressAutoHyphens/>
              <w:rPr>
                <w:rFonts w:cs="Arial"/>
                <w:sz w:val="22"/>
                <w:szCs w:val="22"/>
              </w:rPr>
            </w:pPr>
            <w:r w:rsidRPr="00F70701">
              <w:rPr>
                <w:rFonts w:cs="Arial"/>
                <w:sz w:val="22"/>
                <w:szCs w:val="22"/>
              </w:rPr>
              <w:t xml:space="preserve">Black Lung </w:t>
            </w:r>
          </w:p>
          <w:p w14:paraId="1C9492CC" w14:textId="77777777" w:rsidR="00F9799A" w:rsidRPr="00F70701" w:rsidRDefault="00F9799A" w:rsidP="009D313F">
            <w:pPr>
              <w:tabs>
                <w:tab w:val="left" w:pos="-720"/>
              </w:tabs>
              <w:suppressAutoHyphens/>
              <w:rPr>
                <w:rFonts w:cs="Arial"/>
                <w:sz w:val="22"/>
                <w:szCs w:val="22"/>
              </w:rPr>
            </w:pPr>
            <w:r w:rsidRPr="00F70701">
              <w:rPr>
                <w:rFonts w:cs="Arial"/>
                <w:sz w:val="22"/>
                <w:szCs w:val="22"/>
              </w:rPr>
              <w:t>(8 district offices)</w:t>
            </w:r>
          </w:p>
        </w:tc>
        <w:tc>
          <w:tcPr>
            <w:tcW w:w="2520" w:type="dxa"/>
            <w:shd w:val="clear" w:color="auto" w:fill="auto"/>
          </w:tcPr>
          <w:p w14:paraId="0AD06E9C" w14:textId="77777777" w:rsidR="00F9799A" w:rsidRPr="00F70701" w:rsidRDefault="003B1A8C" w:rsidP="003B1A8C">
            <w:pPr>
              <w:tabs>
                <w:tab w:val="left" w:pos="-720"/>
              </w:tabs>
              <w:suppressAutoHyphens/>
              <w:rPr>
                <w:rFonts w:cs="Arial"/>
                <w:sz w:val="22"/>
                <w:szCs w:val="22"/>
              </w:rPr>
            </w:pPr>
            <w:r w:rsidRPr="00F70701">
              <w:rPr>
                <w:rFonts w:cs="Arial"/>
                <w:sz w:val="22"/>
                <w:szCs w:val="22"/>
              </w:rPr>
              <w:t>Mid-Atlantic</w:t>
            </w:r>
          </w:p>
        </w:tc>
        <w:tc>
          <w:tcPr>
            <w:tcW w:w="3240" w:type="dxa"/>
            <w:shd w:val="clear" w:color="auto" w:fill="auto"/>
          </w:tcPr>
          <w:p w14:paraId="7930099F" w14:textId="77777777" w:rsidR="00F9799A" w:rsidRPr="00F70701" w:rsidRDefault="00F9799A" w:rsidP="009D313F">
            <w:pPr>
              <w:tabs>
                <w:tab w:val="left" w:pos="-720"/>
              </w:tabs>
              <w:suppressAutoHyphens/>
              <w:rPr>
                <w:rFonts w:cs="Arial"/>
                <w:sz w:val="22"/>
                <w:szCs w:val="22"/>
              </w:rPr>
            </w:pPr>
            <w:r w:rsidRPr="00F70701">
              <w:rPr>
                <w:rFonts w:cs="Arial"/>
                <w:sz w:val="22"/>
                <w:szCs w:val="22"/>
              </w:rPr>
              <w:t>Johnstown, Pennsylvania</w:t>
            </w:r>
          </w:p>
          <w:p w14:paraId="42EE0662" w14:textId="77777777" w:rsidR="00F9799A" w:rsidRPr="00F70701" w:rsidRDefault="00F9799A" w:rsidP="009D313F">
            <w:pPr>
              <w:tabs>
                <w:tab w:val="left" w:pos="-720"/>
              </w:tabs>
              <w:suppressAutoHyphens/>
              <w:rPr>
                <w:rFonts w:cs="Arial"/>
                <w:sz w:val="22"/>
                <w:szCs w:val="22"/>
              </w:rPr>
            </w:pPr>
            <w:r w:rsidRPr="00F70701">
              <w:rPr>
                <w:rFonts w:cs="Arial"/>
                <w:sz w:val="22"/>
                <w:szCs w:val="22"/>
              </w:rPr>
              <w:t>Greensburg, Pennsylvania</w:t>
            </w:r>
          </w:p>
          <w:p w14:paraId="4077AD8D" w14:textId="77777777" w:rsidR="00F9799A" w:rsidRPr="00F70701" w:rsidRDefault="00F9799A" w:rsidP="009D313F">
            <w:pPr>
              <w:tabs>
                <w:tab w:val="left" w:pos="-720"/>
              </w:tabs>
              <w:suppressAutoHyphens/>
              <w:rPr>
                <w:rFonts w:cs="Arial"/>
                <w:sz w:val="22"/>
                <w:szCs w:val="22"/>
              </w:rPr>
            </w:pPr>
            <w:r w:rsidRPr="00F70701">
              <w:rPr>
                <w:rFonts w:cs="Arial"/>
                <w:sz w:val="22"/>
                <w:szCs w:val="22"/>
              </w:rPr>
              <w:t>Charleston, West Virginia</w:t>
            </w:r>
          </w:p>
          <w:p w14:paraId="4A49CCCB" w14:textId="77777777" w:rsidR="00F9799A" w:rsidRPr="00F70701" w:rsidRDefault="00F9799A" w:rsidP="009D313F">
            <w:pPr>
              <w:tabs>
                <w:tab w:val="left" w:pos="-720"/>
              </w:tabs>
              <w:suppressAutoHyphens/>
              <w:rPr>
                <w:rFonts w:cs="Arial"/>
                <w:sz w:val="22"/>
                <w:szCs w:val="22"/>
              </w:rPr>
            </w:pPr>
            <w:r w:rsidRPr="00F70701">
              <w:rPr>
                <w:rFonts w:cs="Arial"/>
                <w:sz w:val="22"/>
                <w:szCs w:val="22"/>
              </w:rPr>
              <w:t>Parkersburg, West Virginia</w:t>
            </w:r>
          </w:p>
        </w:tc>
      </w:tr>
      <w:tr w:rsidR="00F9799A" w:rsidRPr="00F70701" w14:paraId="32C8EED4" w14:textId="77777777" w:rsidTr="009D313F">
        <w:tc>
          <w:tcPr>
            <w:tcW w:w="2340" w:type="dxa"/>
            <w:vMerge/>
            <w:shd w:val="clear" w:color="auto" w:fill="auto"/>
          </w:tcPr>
          <w:p w14:paraId="6A9DBE0A" w14:textId="77777777" w:rsidR="00F9799A" w:rsidRPr="00F70701" w:rsidRDefault="00F9799A" w:rsidP="009D313F">
            <w:pPr>
              <w:tabs>
                <w:tab w:val="left" w:pos="-720"/>
              </w:tabs>
              <w:suppressAutoHyphens/>
              <w:rPr>
                <w:rFonts w:cs="Arial"/>
                <w:sz w:val="22"/>
                <w:szCs w:val="22"/>
              </w:rPr>
            </w:pPr>
          </w:p>
        </w:tc>
        <w:tc>
          <w:tcPr>
            <w:tcW w:w="2520" w:type="dxa"/>
            <w:shd w:val="clear" w:color="auto" w:fill="auto"/>
          </w:tcPr>
          <w:p w14:paraId="40907C3F" w14:textId="77777777" w:rsidR="00F9799A" w:rsidRPr="00F70701" w:rsidRDefault="003B1A8C" w:rsidP="003B1A8C">
            <w:pPr>
              <w:tabs>
                <w:tab w:val="left" w:pos="-720"/>
              </w:tabs>
              <w:suppressAutoHyphens/>
              <w:rPr>
                <w:rFonts w:cs="Arial"/>
                <w:sz w:val="22"/>
                <w:szCs w:val="22"/>
              </w:rPr>
            </w:pPr>
            <w:r w:rsidRPr="00F70701">
              <w:rPr>
                <w:rFonts w:cs="Arial"/>
                <w:sz w:val="22"/>
                <w:szCs w:val="22"/>
              </w:rPr>
              <w:t xml:space="preserve">Southeast </w:t>
            </w:r>
          </w:p>
        </w:tc>
        <w:tc>
          <w:tcPr>
            <w:tcW w:w="3240" w:type="dxa"/>
            <w:shd w:val="clear" w:color="auto" w:fill="auto"/>
          </w:tcPr>
          <w:p w14:paraId="01FB44F9" w14:textId="77777777" w:rsidR="00F9799A" w:rsidRPr="00F70701" w:rsidRDefault="00F9799A" w:rsidP="009D313F">
            <w:pPr>
              <w:tabs>
                <w:tab w:val="left" w:pos="-720"/>
              </w:tabs>
              <w:suppressAutoHyphens/>
              <w:rPr>
                <w:rFonts w:cs="Arial"/>
                <w:sz w:val="22"/>
                <w:szCs w:val="22"/>
              </w:rPr>
            </w:pPr>
            <w:r w:rsidRPr="00F70701">
              <w:rPr>
                <w:rFonts w:cs="Arial"/>
                <w:sz w:val="22"/>
                <w:szCs w:val="22"/>
              </w:rPr>
              <w:t>Pikeville, Kentucky</w:t>
            </w:r>
          </w:p>
          <w:p w14:paraId="1F91ADE5" w14:textId="77777777" w:rsidR="00F9799A" w:rsidRPr="00F70701" w:rsidRDefault="00F9799A" w:rsidP="009D313F">
            <w:pPr>
              <w:tabs>
                <w:tab w:val="left" w:pos="-720"/>
              </w:tabs>
              <w:suppressAutoHyphens/>
              <w:rPr>
                <w:rFonts w:cs="Arial"/>
                <w:sz w:val="22"/>
                <w:szCs w:val="22"/>
              </w:rPr>
            </w:pPr>
            <w:r w:rsidRPr="00F70701">
              <w:rPr>
                <w:rFonts w:cs="Arial"/>
                <w:sz w:val="22"/>
                <w:szCs w:val="22"/>
              </w:rPr>
              <w:t>Parkersburg, Kentucky</w:t>
            </w:r>
          </w:p>
        </w:tc>
      </w:tr>
      <w:tr w:rsidR="00F9799A" w:rsidRPr="00F70701" w14:paraId="5CC5EA0D" w14:textId="77777777" w:rsidTr="009D313F">
        <w:tc>
          <w:tcPr>
            <w:tcW w:w="2340" w:type="dxa"/>
            <w:vMerge/>
            <w:shd w:val="clear" w:color="auto" w:fill="auto"/>
          </w:tcPr>
          <w:p w14:paraId="617F142E" w14:textId="77777777" w:rsidR="00F9799A" w:rsidRPr="00F70701" w:rsidRDefault="00F9799A" w:rsidP="009D313F">
            <w:pPr>
              <w:tabs>
                <w:tab w:val="left" w:pos="-720"/>
              </w:tabs>
              <w:suppressAutoHyphens/>
              <w:rPr>
                <w:rFonts w:cs="Arial"/>
                <w:sz w:val="22"/>
                <w:szCs w:val="22"/>
              </w:rPr>
            </w:pPr>
          </w:p>
        </w:tc>
        <w:tc>
          <w:tcPr>
            <w:tcW w:w="2520" w:type="dxa"/>
            <w:shd w:val="clear" w:color="auto" w:fill="auto"/>
          </w:tcPr>
          <w:p w14:paraId="63360864" w14:textId="77777777" w:rsidR="00F9799A" w:rsidRPr="00F70701" w:rsidRDefault="003B1A8C" w:rsidP="003B1A8C">
            <w:pPr>
              <w:tabs>
                <w:tab w:val="left" w:pos="-720"/>
              </w:tabs>
              <w:suppressAutoHyphens/>
              <w:rPr>
                <w:rFonts w:cs="Arial"/>
                <w:sz w:val="22"/>
                <w:szCs w:val="22"/>
              </w:rPr>
            </w:pPr>
            <w:r w:rsidRPr="00F70701">
              <w:rPr>
                <w:rFonts w:cs="Arial"/>
                <w:sz w:val="22"/>
                <w:szCs w:val="22"/>
              </w:rPr>
              <w:t>Midwest</w:t>
            </w:r>
          </w:p>
        </w:tc>
        <w:tc>
          <w:tcPr>
            <w:tcW w:w="3240" w:type="dxa"/>
            <w:shd w:val="clear" w:color="auto" w:fill="auto"/>
          </w:tcPr>
          <w:p w14:paraId="2AECE2CF" w14:textId="77777777" w:rsidR="00F9799A" w:rsidRPr="00F70701" w:rsidRDefault="00F9799A" w:rsidP="009D313F">
            <w:pPr>
              <w:tabs>
                <w:tab w:val="left" w:pos="-720"/>
              </w:tabs>
              <w:suppressAutoHyphens/>
              <w:rPr>
                <w:rFonts w:cs="Arial"/>
                <w:sz w:val="22"/>
                <w:szCs w:val="22"/>
              </w:rPr>
            </w:pPr>
            <w:r w:rsidRPr="00F70701">
              <w:rPr>
                <w:rFonts w:cs="Arial"/>
                <w:sz w:val="22"/>
                <w:szCs w:val="22"/>
              </w:rPr>
              <w:t>Columbus, Ohio</w:t>
            </w:r>
          </w:p>
        </w:tc>
      </w:tr>
      <w:tr w:rsidR="00F9799A" w:rsidRPr="00F70701" w14:paraId="6DBF640F" w14:textId="77777777" w:rsidTr="009D313F">
        <w:tc>
          <w:tcPr>
            <w:tcW w:w="2340" w:type="dxa"/>
            <w:vMerge/>
            <w:shd w:val="clear" w:color="auto" w:fill="auto"/>
          </w:tcPr>
          <w:p w14:paraId="2FB0E02C" w14:textId="77777777" w:rsidR="00F9799A" w:rsidRPr="00F70701" w:rsidRDefault="00F9799A" w:rsidP="009D313F">
            <w:pPr>
              <w:tabs>
                <w:tab w:val="left" w:pos="-720"/>
              </w:tabs>
              <w:suppressAutoHyphens/>
              <w:rPr>
                <w:rFonts w:cs="Arial"/>
                <w:sz w:val="22"/>
                <w:szCs w:val="22"/>
              </w:rPr>
            </w:pPr>
          </w:p>
        </w:tc>
        <w:tc>
          <w:tcPr>
            <w:tcW w:w="2520" w:type="dxa"/>
            <w:shd w:val="clear" w:color="auto" w:fill="auto"/>
          </w:tcPr>
          <w:p w14:paraId="2F94BD98" w14:textId="77777777" w:rsidR="00F9799A" w:rsidRPr="00F70701" w:rsidRDefault="003B1A8C" w:rsidP="003B1A8C">
            <w:pPr>
              <w:tabs>
                <w:tab w:val="left" w:pos="-720"/>
              </w:tabs>
              <w:suppressAutoHyphens/>
              <w:rPr>
                <w:rFonts w:cs="Arial"/>
                <w:sz w:val="22"/>
                <w:szCs w:val="22"/>
              </w:rPr>
            </w:pPr>
            <w:r w:rsidRPr="00F70701">
              <w:rPr>
                <w:rFonts w:cs="Arial"/>
                <w:sz w:val="22"/>
                <w:szCs w:val="22"/>
              </w:rPr>
              <w:t>Southwest</w:t>
            </w:r>
          </w:p>
        </w:tc>
        <w:tc>
          <w:tcPr>
            <w:tcW w:w="3240" w:type="dxa"/>
            <w:shd w:val="clear" w:color="auto" w:fill="auto"/>
          </w:tcPr>
          <w:p w14:paraId="783A403D" w14:textId="77777777" w:rsidR="00F9799A" w:rsidRPr="00F70701" w:rsidRDefault="00F9799A" w:rsidP="009D313F">
            <w:pPr>
              <w:tabs>
                <w:tab w:val="left" w:pos="-720"/>
              </w:tabs>
              <w:suppressAutoHyphens/>
              <w:rPr>
                <w:rFonts w:cs="Arial"/>
                <w:sz w:val="22"/>
                <w:szCs w:val="22"/>
              </w:rPr>
            </w:pPr>
            <w:r w:rsidRPr="00F70701">
              <w:rPr>
                <w:rFonts w:cs="Arial"/>
                <w:sz w:val="22"/>
                <w:szCs w:val="22"/>
              </w:rPr>
              <w:t>Denver, Colorado</w:t>
            </w:r>
          </w:p>
        </w:tc>
      </w:tr>
      <w:tr w:rsidR="004358BE" w:rsidRPr="00F70701" w14:paraId="41CA4720" w14:textId="77777777" w:rsidTr="009D313F">
        <w:tc>
          <w:tcPr>
            <w:tcW w:w="2340" w:type="dxa"/>
            <w:vMerge w:val="restart"/>
            <w:shd w:val="clear" w:color="auto" w:fill="auto"/>
          </w:tcPr>
          <w:p w14:paraId="626E960C" w14:textId="77777777" w:rsidR="004358BE" w:rsidRPr="00F70701" w:rsidRDefault="004358BE" w:rsidP="000C25BD">
            <w:pPr>
              <w:tabs>
                <w:tab w:val="left" w:pos="-720"/>
              </w:tabs>
              <w:suppressAutoHyphens/>
              <w:rPr>
                <w:rFonts w:cs="Arial"/>
                <w:sz w:val="22"/>
                <w:szCs w:val="22"/>
              </w:rPr>
            </w:pPr>
            <w:r w:rsidRPr="00F70701">
              <w:rPr>
                <w:rFonts w:cs="Arial"/>
                <w:sz w:val="22"/>
                <w:szCs w:val="22"/>
              </w:rPr>
              <w:t xml:space="preserve">Energy </w:t>
            </w:r>
          </w:p>
          <w:p w14:paraId="477F3B47" w14:textId="77777777" w:rsidR="004358BE" w:rsidRPr="00F70701" w:rsidRDefault="004358BE" w:rsidP="000C25BD">
            <w:pPr>
              <w:tabs>
                <w:tab w:val="left" w:pos="-720"/>
              </w:tabs>
              <w:suppressAutoHyphens/>
              <w:rPr>
                <w:rFonts w:cs="Arial"/>
                <w:sz w:val="22"/>
                <w:szCs w:val="22"/>
              </w:rPr>
            </w:pPr>
            <w:r w:rsidRPr="00F70701">
              <w:rPr>
                <w:rFonts w:cs="Arial"/>
                <w:sz w:val="22"/>
                <w:szCs w:val="22"/>
              </w:rPr>
              <w:t>(4 district offices)</w:t>
            </w:r>
          </w:p>
        </w:tc>
        <w:tc>
          <w:tcPr>
            <w:tcW w:w="2520" w:type="dxa"/>
            <w:shd w:val="clear" w:color="auto" w:fill="auto"/>
          </w:tcPr>
          <w:p w14:paraId="7711E25D" w14:textId="77777777" w:rsidR="004358BE" w:rsidRPr="00F70701" w:rsidRDefault="004358BE" w:rsidP="000C25BD">
            <w:pPr>
              <w:tabs>
                <w:tab w:val="left" w:pos="-720"/>
              </w:tabs>
              <w:suppressAutoHyphens/>
              <w:rPr>
                <w:rFonts w:cs="Arial"/>
                <w:sz w:val="22"/>
                <w:szCs w:val="22"/>
              </w:rPr>
            </w:pPr>
            <w:r w:rsidRPr="00F70701">
              <w:rPr>
                <w:rFonts w:cs="Arial"/>
                <w:sz w:val="22"/>
                <w:szCs w:val="22"/>
              </w:rPr>
              <w:t>Southeast</w:t>
            </w:r>
          </w:p>
        </w:tc>
        <w:tc>
          <w:tcPr>
            <w:tcW w:w="3240" w:type="dxa"/>
            <w:shd w:val="clear" w:color="auto" w:fill="auto"/>
          </w:tcPr>
          <w:p w14:paraId="0426063F" w14:textId="77777777" w:rsidR="004358BE" w:rsidRPr="00F70701" w:rsidRDefault="004358BE" w:rsidP="000C25BD">
            <w:pPr>
              <w:tabs>
                <w:tab w:val="left" w:pos="-720"/>
              </w:tabs>
              <w:suppressAutoHyphens/>
              <w:rPr>
                <w:rFonts w:cs="Arial"/>
                <w:sz w:val="22"/>
                <w:szCs w:val="22"/>
              </w:rPr>
            </w:pPr>
            <w:r w:rsidRPr="00F70701">
              <w:rPr>
                <w:rFonts w:cs="Arial"/>
                <w:sz w:val="22"/>
                <w:szCs w:val="22"/>
              </w:rPr>
              <w:t>Jacksonville, Florida</w:t>
            </w:r>
          </w:p>
        </w:tc>
      </w:tr>
      <w:tr w:rsidR="004358BE" w:rsidRPr="00F70701" w14:paraId="0D86C647" w14:textId="77777777" w:rsidTr="009D313F">
        <w:tc>
          <w:tcPr>
            <w:tcW w:w="2340" w:type="dxa"/>
            <w:vMerge/>
            <w:shd w:val="clear" w:color="auto" w:fill="auto"/>
          </w:tcPr>
          <w:p w14:paraId="08175EDC" w14:textId="77777777" w:rsidR="004358BE" w:rsidRPr="00F70701" w:rsidRDefault="004358BE" w:rsidP="000C25BD">
            <w:pPr>
              <w:tabs>
                <w:tab w:val="left" w:pos="-720"/>
              </w:tabs>
              <w:suppressAutoHyphens/>
              <w:rPr>
                <w:rFonts w:cs="Arial"/>
                <w:sz w:val="22"/>
                <w:szCs w:val="22"/>
              </w:rPr>
            </w:pPr>
          </w:p>
        </w:tc>
        <w:tc>
          <w:tcPr>
            <w:tcW w:w="2520" w:type="dxa"/>
            <w:shd w:val="clear" w:color="auto" w:fill="auto"/>
          </w:tcPr>
          <w:p w14:paraId="039ED54C" w14:textId="77777777" w:rsidR="004358BE" w:rsidRPr="00F70701" w:rsidRDefault="004358BE" w:rsidP="000C25BD">
            <w:pPr>
              <w:tabs>
                <w:tab w:val="left" w:pos="-720"/>
              </w:tabs>
              <w:suppressAutoHyphens/>
              <w:rPr>
                <w:rFonts w:cs="Arial"/>
                <w:sz w:val="22"/>
                <w:szCs w:val="22"/>
              </w:rPr>
            </w:pPr>
            <w:r w:rsidRPr="00F70701">
              <w:rPr>
                <w:rFonts w:cs="Arial"/>
                <w:sz w:val="22"/>
                <w:szCs w:val="22"/>
              </w:rPr>
              <w:t>Midwest</w:t>
            </w:r>
          </w:p>
        </w:tc>
        <w:tc>
          <w:tcPr>
            <w:tcW w:w="3240" w:type="dxa"/>
            <w:shd w:val="clear" w:color="auto" w:fill="auto"/>
          </w:tcPr>
          <w:p w14:paraId="7F6980FF" w14:textId="77777777" w:rsidR="004358BE" w:rsidRPr="00F70701" w:rsidRDefault="004358BE" w:rsidP="000C25BD">
            <w:pPr>
              <w:tabs>
                <w:tab w:val="left" w:pos="-720"/>
              </w:tabs>
              <w:suppressAutoHyphens/>
              <w:rPr>
                <w:rFonts w:cs="Arial"/>
                <w:sz w:val="22"/>
                <w:szCs w:val="22"/>
              </w:rPr>
            </w:pPr>
            <w:r w:rsidRPr="00F70701">
              <w:rPr>
                <w:rFonts w:cs="Arial"/>
                <w:sz w:val="22"/>
                <w:szCs w:val="22"/>
              </w:rPr>
              <w:t>Cleveland, Ohio</w:t>
            </w:r>
          </w:p>
        </w:tc>
      </w:tr>
      <w:tr w:rsidR="004358BE" w:rsidRPr="00F70701" w14:paraId="25F9B371" w14:textId="77777777" w:rsidTr="009D313F">
        <w:tc>
          <w:tcPr>
            <w:tcW w:w="2340" w:type="dxa"/>
            <w:vMerge/>
            <w:shd w:val="clear" w:color="auto" w:fill="auto"/>
          </w:tcPr>
          <w:p w14:paraId="06714D37" w14:textId="77777777" w:rsidR="004358BE" w:rsidRPr="00F70701" w:rsidRDefault="004358BE" w:rsidP="000C25BD">
            <w:pPr>
              <w:tabs>
                <w:tab w:val="left" w:pos="-720"/>
              </w:tabs>
              <w:suppressAutoHyphens/>
              <w:rPr>
                <w:rFonts w:cs="Arial"/>
                <w:sz w:val="22"/>
                <w:szCs w:val="22"/>
              </w:rPr>
            </w:pPr>
          </w:p>
        </w:tc>
        <w:tc>
          <w:tcPr>
            <w:tcW w:w="2520" w:type="dxa"/>
            <w:shd w:val="clear" w:color="auto" w:fill="auto"/>
          </w:tcPr>
          <w:p w14:paraId="43ABEC08" w14:textId="77777777" w:rsidR="004358BE" w:rsidRPr="00F70701" w:rsidRDefault="004358BE" w:rsidP="000C25BD">
            <w:pPr>
              <w:tabs>
                <w:tab w:val="left" w:pos="-720"/>
              </w:tabs>
              <w:suppressAutoHyphens/>
              <w:rPr>
                <w:rFonts w:cs="Arial"/>
                <w:sz w:val="22"/>
                <w:szCs w:val="22"/>
              </w:rPr>
            </w:pPr>
            <w:r w:rsidRPr="00F70701">
              <w:rPr>
                <w:rFonts w:cs="Arial"/>
                <w:sz w:val="22"/>
                <w:szCs w:val="22"/>
              </w:rPr>
              <w:t>Southwest</w:t>
            </w:r>
          </w:p>
        </w:tc>
        <w:tc>
          <w:tcPr>
            <w:tcW w:w="3240" w:type="dxa"/>
            <w:shd w:val="clear" w:color="auto" w:fill="auto"/>
          </w:tcPr>
          <w:p w14:paraId="358AB976" w14:textId="77777777" w:rsidR="004358BE" w:rsidRPr="00F70701" w:rsidRDefault="004358BE" w:rsidP="000C25BD">
            <w:pPr>
              <w:tabs>
                <w:tab w:val="left" w:pos="-720"/>
              </w:tabs>
              <w:suppressAutoHyphens/>
              <w:rPr>
                <w:rFonts w:cs="Arial"/>
                <w:sz w:val="22"/>
                <w:szCs w:val="22"/>
              </w:rPr>
            </w:pPr>
            <w:r w:rsidRPr="00F70701">
              <w:rPr>
                <w:rFonts w:cs="Arial"/>
                <w:sz w:val="22"/>
                <w:szCs w:val="22"/>
              </w:rPr>
              <w:t>Denver, Colorado</w:t>
            </w:r>
          </w:p>
        </w:tc>
      </w:tr>
      <w:tr w:rsidR="004358BE" w:rsidRPr="00F70701" w14:paraId="1998C0EB" w14:textId="77777777" w:rsidTr="009D313F">
        <w:tc>
          <w:tcPr>
            <w:tcW w:w="2340" w:type="dxa"/>
            <w:vMerge/>
            <w:shd w:val="clear" w:color="auto" w:fill="auto"/>
          </w:tcPr>
          <w:p w14:paraId="7765CC24" w14:textId="77777777" w:rsidR="004358BE" w:rsidRPr="00F70701" w:rsidRDefault="004358BE" w:rsidP="000C25BD">
            <w:pPr>
              <w:tabs>
                <w:tab w:val="left" w:pos="-720"/>
              </w:tabs>
              <w:suppressAutoHyphens/>
              <w:rPr>
                <w:rFonts w:cs="Arial"/>
                <w:sz w:val="22"/>
                <w:szCs w:val="22"/>
              </w:rPr>
            </w:pPr>
          </w:p>
        </w:tc>
        <w:tc>
          <w:tcPr>
            <w:tcW w:w="2520" w:type="dxa"/>
            <w:shd w:val="clear" w:color="auto" w:fill="auto"/>
          </w:tcPr>
          <w:p w14:paraId="175575F8" w14:textId="77777777" w:rsidR="004358BE" w:rsidRPr="00F70701" w:rsidRDefault="004358BE" w:rsidP="000C25BD">
            <w:pPr>
              <w:tabs>
                <w:tab w:val="left" w:pos="-720"/>
              </w:tabs>
              <w:suppressAutoHyphens/>
              <w:rPr>
                <w:rFonts w:cs="Arial"/>
                <w:sz w:val="22"/>
                <w:szCs w:val="22"/>
              </w:rPr>
            </w:pPr>
            <w:r w:rsidRPr="00F70701">
              <w:rPr>
                <w:rFonts w:cs="Arial"/>
                <w:sz w:val="22"/>
                <w:szCs w:val="22"/>
              </w:rPr>
              <w:t>Pacific</w:t>
            </w:r>
          </w:p>
        </w:tc>
        <w:tc>
          <w:tcPr>
            <w:tcW w:w="3240" w:type="dxa"/>
            <w:shd w:val="clear" w:color="auto" w:fill="auto"/>
          </w:tcPr>
          <w:p w14:paraId="449B6C5B" w14:textId="77777777" w:rsidR="004358BE" w:rsidRPr="00F70701" w:rsidRDefault="004358BE" w:rsidP="000C25BD">
            <w:pPr>
              <w:tabs>
                <w:tab w:val="left" w:pos="-720"/>
              </w:tabs>
              <w:suppressAutoHyphens/>
              <w:rPr>
                <w:rFonts w:cs="Arial"/>
                <w:sz w:val="22"/>
                <w:szCs w:val="22"/>
              </w:rPr>
            </w:pPr>
            <w:r w:rsidRPr="00F70701">
              <w:rPr>
                <w:rFonts w:cs="Arial"/>
                <w:sz w:val="22"/>
                <w:szCs w:val="22"/>
              </w:rPr>
              <w:t>Seattle, Washington</w:t>
            </w:r>
          </w:p>
        </w:tc>
      </w:tr>
    </w:tbl>
    <w:p w14:paraId="142DB364" w14:textId="77777777" w:rsidR="00F9799A" w:rsidRPr="00F70701" w:rsidRDefault="00F9799A" w:rsidP="00F9799A">
      <w:pPr>
        <w:tabs>
          <w:tab w:val="left" w:pos="-720"/>
        </w:tabs>
        <w:suppressAutoHyphens/>
        <w:rPr>
          <w:rFonts w:cs="Arial"/>
        </w:rPr>
      </w:pPr>
    </w:p>
    <w:p w14:paraId="3847C9C3" w14:textId="77777777" w:rsidR="00D54088" w:rsidRDefault="00D54088" w:rsidP="00F9799A">
      <w:pPr>
        <w:tabs>
          <w:tab w:val="left" w:pos="-720"/>
        </w:tabs>
        <w:suppressAutoHyphens/>
        <w:rPr>
          <w:rFonts w:cs="Arial"/>
          <w:sz w:val="36"/>
          <w:szCs w:val="36"/>
        </w:rPr>
      </w:pPr>
    </w:p>
    <w:p w14:paraId="35140DCA" w14:textId="77777777" w:rsidR="00F9799A" w:rsidRPr="003C7296" w:rsidRDefault="003C7296" w:rsidP="00F9799A">
      <w:pPr>
        <w:tabs>
          <w:tab w:val="left" w:pos="-720"/>
        </w:tabs>
        <w:suppressAutoHyphens/>
        <w:rPr>
          <w:rFonts w:cs="Arial"/>
          <w:color w:val="FF0000"/>
          <w:sz w:val="36"/>
          <w:szCs w:val="36"/>
        </w:rPr>
      </w:pPr>
      <w:r w:rsidRPr="003C7296">
        <w:rPr>
          <w:rFonts w:cs="Arial"/>
          <w:sz w:val="36"/>
          <w:szCs w:val="36"/>
        </w:rPr>
        <w:t>Our Customers</w:t>
      </w:r>
    </w:p>
    <w:p w14:paraId="5D61D0F4" w14:textId="77777777" w:rsidR="00F9799A" w:rsidRPr="00F70701" w:rsidRDefault="00F9799A" w:rsidP="00F9799A">
      <w:pPr>
        <w:tabs>
          <w:tab w:val="left" w:pos="-720"/>
        </w:tabs>
        <w:suppressAutoHyphens/>
        <w:rPr>
          <w:rFonts w:cs="Arial"/>
          <w:b/>
          <w:color w:val="FF0000"/>
          <w:szCs w:val="24"/>
          <w:u w:val="single"/>
        </w:rPr>
      </w:pPr>
    </w:p>
    <w:p w14:paraId="0C9A00ED" w14:textId="77777777" w:rsidR="00F9799A" w:rsidRPr="00F70701" w:rsidRDefault="00F9799A" w:rsidP="00F9799A">
      <w:pPr>
        <w:tabs>
          <w:tab w:val="left" w:pos="-720"/>
        </w:tabs>
        <w:suppressAutoHyphens/>
        <w:rPr>
          <w:rFonts w:cs="Arial"/>
          <w:szCs w:val="24"/>
        </w:rPr>
      </w:pPr>
      <w:r w:rsidRPr="00F70701">
        <w:rPr>
          <w:rFonts w:cs="Arial"/>
        </w:rPr>
        <w:t xml:space="preserve">Workers come to OWCP during what may be one of the </w:t>
      </w:r>
      <w:r w:rsidR="006831E0" w:rsidRPr="00F70701">
        <w:rPr>
          <w:rFonts w:cs="Arial"/>
        </w:rPr>
        <w:t>most difficult</w:t>
      </w:r>
      <w:r w:rsidRPr="00F70701">
        <w:rPr>
          <w:rFonts w:cs="Arial"/>
        </w:rPr>
        <w:t xml:space="preserve"> times in their lives – when they have suffered an injury or become ill on the job. </w:t>
      </w:r>
      <w:r w:rsidR="006831E0" w:rsidRPr="00F70701">
        <w:rPr>
          <w:rFonts w:cs="Arial"/>
        </w:rPr>
        <w:t xml:space="preserve">They are often concerned about their health, their income, their job status, their ability to recover and return to work, and how they will support their families. Over the next five years, </w:t>
      </w:r>
      <w:r w:rsidRPr="00F70701">
        <w:rPr>
          <w:rFonts w:cs="Arial"/>
        </w:rPr>
        <w:t xml:space="preserve">nearly one million workers or their survivors will rely on OWCP to provide benefits for work-related injury or illness, including compensation, medical treatment, and assistance in returning to work.  </w:t>
      </w:r>
      <w:r w:rsidRPr="00F70701">
        <w:rPr>
          <w:rFonts w:cs="Arial"/>
          <w:szCs w:val="24"/>
        </w:rPr>
        <w:t>In addition to our direct customers</w:t>
      </w:r>
      <w:r w:rsidR="00F70701">
        <w:rPr>
          <w:rFonts w:cs="Arial"/>
          <w:szCs w:val="24"/>
        </w:rPr>
        <w:t>,</w:t>
      </w:r>
      <w:r w:rsidRPr="00F70701">
        <w:rPr>
          <w:rFonts w:cs="Arial"/>
          <w:szCs w:val="24"/>
        </w:rPr>
        <w:t xml:space="preserve"> our claimants</w:t>
      </w:r>
      <w:r w:rsidR="00F70701">
        <w:rPr>
          <w:rFonts w:cs="Arial"/>
          <w:szCs w:val="24"/>
        </w:rPr>
        <w:t>,</w:t>
      </w:r>
      <w:r w:rsidRPr="00F70701">
        <w:rPr>
          <w:rFonts w:cs="Arial"/>
          <w:szCs w:val="24"/>
        </w:rPr>
        <w:t xml:space="preserve"> we work closely with many other stakeholders, including other federal agencies, employers, vendors, contractors, insurers, labor unions, the White House, and Congress in executing our mission.</w:t>
      </w:r>
    </w:p>
    <w:p w14:paraId="0B22473D" w14:textId="77777777" w:rsidR="00F9799A" w:rsidRPr="00F70701" w:rsidRDefault="00F9799A" w:rsidP="00F9799A">
      <w:pPr>
        <w:tabs>
          <w:tab w:val="left" w:pos="-720"/>
        </w:tabs>
        <w:suppressAutoHyphens/>
        <w:rPr>
          <w:rFonts w:cs="Arial"/>
          <w:szCs w:val="24"/>
        </w:rPr>
      </w:pPr>
    </w:p>
    <w:p w14:paraId="3D13990C" w14:textId="77777777" w:rsidR="00F9799A" w:rsidRPr="00F70701" w:rsidRDefault="00F9799A" w:rsidP="00F9799A">
      <w:pPr>
        <w:tabs>
          <w:tab w:val="left" w:pos="-720"/>
        </w:tabs>
        <w:suppressAutoHyphens/>
        <w:rPr>
          <w:rFonts w:cs="Arial"/>
        </w:rPr>
      </w:pPr>
      <w:r w:rsidRPr="00F70701">
        <w:rPr>
          <w:rFonts w:cs="Arial"/>
        </w:rPr>
        <w:t>Every day, people are injured or become ill as a result of their work. All deserve medical and financial support, compassion, and consistent treatment under the law.</w:t>
      </w:r>
      <w:r w:rsidRPr="00F70701">
        <w:rPr>
          <w:rFonts w:cs="Arial"/>
          <w:szCs w:val="24"/>
        </w:rPr>
        <w:t xml:space="preserve"> OWCP strives to provide each worker with excellent customer service and the assistance needed in his or her unique situation.</w:t>
      </w:r>
      <w:r w:rsidR="00232461" w:rsidRPr="00F70701">
        <w:rPr>
          <w:rFonts w:cs="Arial"/>
        </w:rPr>
        <w:t xml:space="preserve">  </w:t>
      </w:r>
      <w:r w:rsidRPr="00F70701">
        <w:rPr>
          <w:rFonts w:cs="Arial"/>
          <w:szCs w:val="24"/>
        </w:rPr>
        <w:t>Each of OWCP’s four programs serves a different set of workers and interacts with a variety of employers, vendors and other stakeholders to get benefits into the hands of eligible workers who need them.</w:t>
      </w:r>
    </w:p>
    <w:p w14:paraId="33E32971" w14:textId="77777777" w:rsidR="00F9799A" w:rsidRPr="00F70701" w:rsidRDefault="00F9799A" w:rsidP="00F9799A">
      <w:pPr>
        <w:tabs>
          <w:tab w:val="left" w:pos="-720"/>
        </w:tabs>
        <w:suppressAutoHyphens/>
        <w:rPr>
          <w:rFonts w:cs="Arial"/>
          <w:szCs w:val="24"/>
        </w:rPr>
      </w:pPr>
    </w:p>
    <w:p w14:paraId="2CB9A3DA" w14:textId="77777777" w:rsidR="00232461" w:rsidRPr="00F70701" w:rsidRDefault="00232461" w:rsidP="00F9799A">
      <w:pPr>
        <w:pStyle w:val="BodyText"/>
        <w:rPr>
          <w:rFonts w:ascii="Arial" w:hAnsi="Arial" w:cs="Arial"/>
          <w:b/>
          <w:sz w:val="24"/>
          <w:szCs w:val="24"/>
        </w:rPr>
      </w:pPr>
      <w:bookmarkStart w:id="1" w:name="Core"/>
      <w:bookmarkEnd w:id="1"/>
    </w:p>
    <w:p w14:paraId="68CFA6D4" w14:textId="77777777" w:rsidR="00F9799A" w:rsidRPr="00F70701" w:rsidRDefault="00DD281D" w:rsidP="00F9799A">
      <w:pPr>
        <w:pStyle w:val="BodyText"/>
        <w:rPr>
          <w:rFonts w:ascii="Arial" w:hAnsi="Arial" w:cs="Arial"/>
          <w:sz w:val="24"/>
          <w:szCs w:val="24"/>
        </w:rPr>
      </w:pPr>
      <w:r w:rsidRPr="00F70701">
        <w:rPr>
          <w:rFonts w:ascii="Arial" w:hAnsi="Arial" w:cs="Arial"/>
          <w:noProof/>
        </w:rPr>
        <w:drawing>
          <wp:anchor distT="0" distB="0" distL="114300" distR="114300" simplePos="0" relativeHeight="251659264" behindDoc="0" locked="0" layoutInCell="1" allowOverlap="1" wp14:anchorId="4A88C5BF" wp14:editId="7C16FA30">
            <wp:simplePos x="0" y="0"/>
            <wp:positionH relativeFrom="margin">
              <wp:posOffset>3597275</wp:posOffset>
            </wp:positionH>
            <wp:positionV relativeFrom="margin">
              <wp:posOffset>5861050</wp:posOffset>
            </wp:positionV>
            <wp:extent cx="2459990" cy="2459990"/>
            <wp:effectExtent l="0" t="0" r="0" b="0"/>
            <wp:wrapSquare wrapText="bothSides"/>
            <wp:docPr id="37" name="Picture 4" descr="ranger_JJ_frame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nger_JJ_frame00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9990" cy="245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99A" w:rsidRPr="00F70701">
        <w:rPr>
          <w:rFonts w:ascii="Arial" w:hAnsi="Arial" w:cs="Arial"/>
          <w:b/>
          <w:sz w:val="24"/>
          <w:szCs w:val="24"/>
        </w:rPr>
        <w:t>Federal Employees’ Compensation Act</w:t>
      </w:r>
      <w:r w:rsidR="00F9799A" w:rsidRPr="00F70701">
        <w:rPr>
          <w:rFonts w:ascii="Arial" w:hAnsi="Arial" w:cs="Arial"/>
          <w:sz w:val="24"/>
          <w:szCs w:val="24"/>
        </w:rPr>
        <w:t xml:space="preserve">: </w:t>
      </w:r>
      <w:r w:rsidR="00405830" w:rsidRPr="00F70701">
        <w:rPr>
          <w:rFonts w:ascii="Arial" w:hAnsi="Arial" w:cs="Arial"/>
          <w:sz w:val="24"/>
          <w:szCs w:val="24"/>
        </w:rPr>
        <w:t xml:space="preserve"> </w:t>
      </w:r>
      <w:r w:rsidR="00F9799A" w:rsidRPr="00F70701">
        <w:rPr>
          <w:rFonts w:ascii="Arial" w:hAnsi="Arial" w:cs="Arial"/>
          <w:sz w:val="24"/>
          <w:szCs w:val="24"/>
        </w:rPr>
        <w:t>The FBI agent injured in the line of duty. The Postal worker who</w:t>
      </w:r>
      <w:r w:rsidR="006831E0" w:rsidRPr="00F70701">
        <w:rPr>
          <w:rFonts w:ascii="Arial" w:hAnsi="Arial" w:cs="Arial"/>
          <w:sz w:val="24"/>
          <w:szCs w:val="24"/>
        </w:rPr>
        <w:t xml:space="preserve">se mail truck is hit </w:t>
      </w:r>
      <w:r w:rsidR="00D64937" w:rsidRPr="00F70701">
        <w:rPr>
          <w:rFonts w:ascii="Arial" w:hAnsi="Arial" w:cs="Arial"/>
          <w:sz w:val="24"/>
          <w:szCs w:val="24"/>
        </w:rPr>
        <w:t xml:space="preserve">while driving a </w:t>
      </w:r>
      <w:r w:rsidR="006831E0" w:rsidRPr="00F70701">
        <w:rPr>
          <w:rFonts w:ascii="Arial" w:hAnsi="Arial" w:cs="Arial"/>
          <w:sz w:val="24"/>
          <w:szCs w:val="24"/>
        </w:rPr>
        <w:t>route.</w:t>
      </w:r>
      <w:r w:rsidR="00405830" w:rsidRPr="00F70701">
        <w:rPr>
          <w:rFonts w:ascii="Arial" w:hAnsi="Arial" w:cs="Arial"/>
          <w:sz w:val="24"/>
          <w:szCs w:val="24"/>
        </w:rPr>
        <w:t xml:space="preserve"> </w:t>
      </w:r>
      <w:r w:rsidR="00F9799A" w:rsidRPr="00F70701">
        <w:rPr>
          <w:rFonts w:ascii="Arial" w:hAnsi="Arial" w:cs="Arial"/>
          <w:sz w:val="24"/>
          <w:szCs w:val="24"/>
        </w:rPr>
        <w:t xml:space="preserve">The office worker who slips in </w:t>
      </w:r>
      <w:r w:rsidR="00D64937" w:rsidRPr="00F70701">
        <w:rPr>
          <w:rFonts w:ascii="Arial" w:hAnsi="Arial" w:cs="Arial"/>
          <w:sz w:val="24"/>
          <w:szCs w:val="24"/>
        </w:rPr>
        <w:t>the</w:t>
      </w:r>
      <w:r w:rsidR="00F9799A" w:rsidRPr="00F70701">
        <w:rPr>
          <w:rFonts w:ascii="Arial" w:hAnsi="Arial" w:cs="Arial"/>
          <w:sz w:val="24"/>
          <w:szCs w:val="24"/>
        </w:rPr>
        <w:t xml:space="preserve"> office on a rainy day. </w:t>
      </w:r>
      <w:r w:rsidR="00405830" w:rsidRPr="00F70701">
        <w:rPr>
          <w:rFonts w:ascii="Arial" w:hAnsi="Arial" w:cs="Arial"/>
          <w:sz w:val="24"/>
          <w:szCs w:val="24"/>
        </w:rPr>
        <w:t xml:space="preserve"> </w:t>
      </w:r>
      <w:r w:rsidR="00F9799A" w:rsidRPr="00F70701">
        <w:rPr>
          <w:rFonts w:ascii="Arial" w:hAnsi="Arial" w:cs="Arial"/>
          <w:sz w:val="24"/>
          <w:szCs w:val="24"/>
        </w:rPr>
        <w:t>The nurse who gets a back injury lifting a patient at the VA hospital. Victims of a terrorist act or natural disaster</w:t>
      </w:r>
      <w:r w:rsidR="006831E0" w:rsidRPr="00F70701">
        <w:rPr>
          <w:rFonts w:ascii="Arial" w:hAnsi="Arial" w:cs="Arial"/>
          <w:sz w:val="24"/>
          <w:szCs w:val="24"/>
        </w:rPr>
        <w:t xml:space="preserve"> who are working at a federal facility or job site, or the emergency management worker who suffers an injury while assisting victims of a disaster.</w:t>
      </w:r>
      <w:r w:rsidR="00F9799A" w:rsidRPr="00F70701">
        <w:rPr>
          <w:rFonts w:ascii="Arial" w:hAnsi="Arial" w:cs="Arial"/>
          <w:sz w:val="24"/>
          <w:szCs w:val="24"/>
        </w:rPr>
        <w:t xml:space="preserve">  Federal employees are injured every day in serving the American people in various capacities, </w:t>
      </w:r>
      <w:r w:rsidR="00F9799A" w:rsidRPr="00F70701">
        <w:rPr>
          <w:rFonts w:ascii="Arial" w:hAnsi="Arial" w:cs="Arial"/>
          <w:sz w:val="24"/>
          <w:szCs w:val="24"/>
        </w:rPr>
        <w:lastRenderedPageBreak/>
        <w:t xml:space="preserve">and these workers rely on workers’ compensation benefits under the Federal Employees’ Compensation Act (FECA).  </w:t>
      </w:r>
    </w:p>
    <w:p w14:paraId="013FFB8B" w14:textId="77777777" w:rsidR="00F9799A" w:rsidRPr="00F70701" w:rsidRDefault="00F9799A" w:rsidP="00F9799A">
      <w:pPr>
        <w:pStyle w:val="BodyText"/>
        <w:rPr>
          <w:rFonts w:ascii="Arial" w:hAnsi="Arial" w:cs="Arial"/>
          <w:sz w:val="24"/>
          <w:szCs w:val="24"/>
        </w:rPr>
      </w:pPr>
    </w:p>
    <w:p w14:paraId="0EA1C5E3" w14:textId="77777777" w:rsidR="00F9799A" w:rsidRPr="00F70701" w:rsidRDefault="00F9799A" w:rsidP="00F9799A">
      <w:pPr>
        <w:pStyle w:val="BodyText"/>
        <w:rPr>
          <w:rFonts w:ascii="Arial" w:hAnsi="Arial" w:cs="Arial"/>
          <w:sz w:val="24"/>
          <w:szCs w:val="24"/>
        </w:rPr>
      </w:pPr>
      <w:r w:rsidRPr="00F70701">
        <w:rPr>
          <w:rFonts w:ascii="Arial" w:hAnsi="Arial" w:cs="Arial"/>
          <w:sz w:val="24"/>
          <w:szCs w:val="24"/>
        </w:rPr>
        <w:t>For nearly 100 years, the FECA program, administered by the Division of Federal Employee Compensation, has continuously evolved to meet its commitment to provide high quality service, while minimizing the financial, social and human costs of work-related injuries.  FECA is the exclusive remedy by which federal employees may obtain disability, medical, and/or survivor benefits for workplace injuries.</w:t>
      </w:r>
    </w:p>
    <w:p w14:paraId="6F314664" w14:textId="77777777" w:rsidR="00F9799A" w:rsidRPr="00F70701" w:rsidRDefault="00F9799A" w:rsidP="00F9799A">
      <w:pPr>
        <w:pStyle w:val="BodyText"/>
        <w:rPr>
          <w:rFonts w:ascii="Arial" w:hAnsi="Arial" w:cs="Arial"/>
          <w:sz w:val="24"/>
          <w:szCs w:val="24"/>
        </w:rPr>
      </w:pPr>
    </w:p>
    <w:p w14:paraId="5066671F" w14:textId="77777777" w:rsidR="00F9799A" w:rsidRPr="00F70701" w:rsidRDefault="00F9799A" w:rsidP="00F9799A">
      <w:pPr>
        <w:pStyle w:val="BodyText"/>
        <w:rPr>
          <w:rFonts w:ascii="Arial" w:hAnsi="Arial" w:cs="Arial"/>
          <w:sz w:val="24"/>
          <w:szCs w:val="24"/>
        </w:rPr>
      </w:pPr>
      <w:r w:rsidRPr="00F70701">
        <w:rPr>
          <w:rFonts w:ascii="Arial" w:hAnsi="Arial" w:cs="Arial"/>
          <w:sz w:val="24"/>
          <w:szCs w:val="24"/>
        </w:rPr>
        <w:t xml:space="preserve">Today, FECA provides workers’ compensation coverage to more than three million federal employees and postal workers around the world, for employment-related injuries and occupational diseases.  It also covers Peace Corps and VISTA volunteers, federal petit and grand jurors, volunteer members of the Civil Air Patrol, Reserve Officer Training Corps Cadets, Job Corps, Youth Conservation Corps enrollees, and non-federal law enforcement officers when injured under certain circumstances involving crimes against the United States.  </w:t>
      </w:r>
    </w:p>
    <w:p w14:paraId="038EEB01" w14:textId="77777777" w:rsidR="00F9799A" w:rsidRPr="00F70701" w:rsidRDefault="00F9799A" w:rsidP="00F9799A">
      <w:pPr>
        <w:pStyle w:val="BodyText"/>
        <w:rPr>
          <w:rFonts w:ascii="Arial" w:hAnsi="Arial" w:cs="Arial"/>
          <w:sz w:val="24"/>
          <w:szCs w:val="24"/>
        </w:rPr>
      </w:pPr>
    </w:p>
    <w:p w14:paraId="1CDA3791" w14:textId="77777777" w:rsidR="00F9799A" w:rsidRPr="00F70701" w:rsidRDefault="00F9799A" w:rsidP="00F9799A">
      <w:pPr>
        <w:pStyle w:val="BodyText"/>
        <w:rPr>
          <w:rFonts w:ascii="Arial" w:hAnsi="Arial" w:cs="Arial"/>
          <w:sz w:val="24"/>
          <w:szCs w:val="24"/>
        </w:rPr>
      </w:pPr>
      <w:r w:rsidRPr="00F70701">
        <w:rPr>
          <w:rFonts w:ascii="Arial" w:hAnsi="Arial" w:cs="Arial"/>
          <w:sz w:val="24"/>
          <w:szCs w:val="24"/>
        </w:rPr>
        <w:t xml:space="preserve">In 2013, FECA provided </w:t>
      </w:r>
      <w:r w:rsidR="008470E9">
        <w:rPr>
          <w:rFonts w:ascii="Arial" w:hAnsi="Arial" w:cs="Arial"/>
          <w:sz w:val="24"/>
          <w:szCs w:val="24"/>
        </w:rPr>
        <w:t>approximately $2.9 billion</w:t>
      </w:r>
      <w:r w:rsidRPr="00F70701">
        <w:rPr>
          <w:rFonts w:ascii="Arial" w:hAnsi="Arial" w:cs="Arial"/>
          <w:color w:val="FF0000"/>
          <w:sz w:val="24"/>
          <w:szCs w:val="24"/>
        </w:rPr>
        <w:t xml:space="preserve"> </w:t>
      </w:r>
      <w:r w:rsidRPr="00F70701">
        <w:rPr>
          <w:rFonts w:ascii="Arial" w:hAnsi="Arial" w:cs="Arial"/>
          <w:sz w:val="24"/>
          <w:szCs w:val="24"/>
        </w:rPr>
        <w:t>in compensation</w:t>
      </w:r>
      <w:r w:rsidR="008470E9">
        <w:rPr>
          <w:rFonts w:ascii="Arial" w:hAnsi="Arial" w:cs="Arial"/>
          <w:sz w:val="24"/>
          <w:szCs w:val="24"/>
        </w:rPr>
        <w:t xml:space="preserve"> and</w:t>
      </w:r>
      <w:r w:rsidRPr="00F70701">
        <w:rPr>
          <w:rFonts w:ascii="Arial" w:hAnsi="Arial" w:cs="Arial"/>
          <w:sz w:val="24"/>
          <w:szCs w:val="24"/>
        </w:rPr>
        <w:t xml:space="preserve"> medical benefits to </w:t>
      </w:r>
      <w:r w:rsidR="008470E9">
        <w:rPr>
          <w:rFonts w:ascii="Arial" w:hAnsi="Arial" w:cs="Arial"/>
          <w:sz w:val="24"/>
          <w:szCs w:val="24"/>
        </w:rPr>
        <w:t>239,000</w:t>
      </w:r>
      <w:r w:rsidRPr="00F70701">
        <w:rPr>
          <w:rFonts w:ascii="Arial" w:hAnsi="Arial" w:cs="Arial"/>
          <w:color w:val="FF0000"/>
          <w:sz w:val="24"/>
          <w:szCs w:val="24"/>
        </w:rPr>
        <w:t xml:space="preserve"> </w:t>
      </w:r>
      <w:r w:rsidRPr="00F70701">
        <w:rPr>
          <w:rFonts w:ascii="Arial" w:hAnsi="Arial" w:cs="Arial"/>
          <w:sz w:val="24"/>
          <w:szCs w:val="24"/>
        </w:rPr>
        <w:t>claimants</w:t>
      </w:r>
      <w:r w:rsidR="008470E9">
        <w:rPr>
          <w:rFonts w:ascii="Arial" w:hAnsi="Arial" w:cs="Arial"/>
          <w:sz w:val="24"/>
          <w:szCs w:val="24"/>
        </w:rPr>
        <w:t xml:space="preserve"> with a return to work rate of 92 percent</w:t>
      </w:r>
      <w:r w:rsidRPr="00F70701">
        <w:rPr>
          <w:rFonts w:ascii="Arial" w:hAnsi="Arial" w:cs="Arial"/>
          <w:sz w:val="24"/>
          <w:szCs w:val="24"/>
        </w:rPr>
        <w:t xml:space="preserve">.  </w:t>
      </w:r>
    </w:p>
    <w:p w14:paraId="7A9283F9" w14:textId="77777777" w:rsidR="00686895" w:rsidRPr="00F70701" w:rsidRDefault="00686895" w:rsidP="00F9799A">
      <w:pPr>
        <w:pStyle w:val="BodyText"/>
        <w:rPr>
          <w:rFonts w:ascii="Arial" w:hAnsi="Arial" w:cs="Arial"/>
          <w:sz w:val="24"/>
          <w:szCs w:val="24"/>
        </w:rPr>
      </w:pPr>
    </w:p>
    <w:p w14:paraId="61DDE08A" w14:textId="77777777" w:rsidR="00232461" w:rsidRPr="00F70701" w:rsidRDefault="00232461" w:rsidP="005B484A">
      <w:pPr>
        <w:tabs>
          <w:tab w:val="left" w:pos="-720"/>
        </w:tabs>
        <w:suppressAutoHyphens/>
        <w:rPr>
          <w:rFonts w:cs="Arial"/>
          <w:b/>
          <w:noProof/>
          <w:szCs w:val="24"/>
        </w:rPr>
      </w:pPr>
    </w:p>
    <w:p w14:paraId="17FBFC5B" w14:textId="77777777" w:rsidR="005B484A" w:rsidRPr="00F70701" w:rsidRDefault="00DD281D" w:rsidP="005B484A">
      <w:pPr>
        <w:tabs>
          <w:tab w:val="left" w:pos="-720"/>
        </w:tabs>
        <w:suppressAutoHyphens/>
        <w:rPr>
          <w:rFonts w:cs="Arial"/>
          <w:noProof/>
          <w:szCs w:val="24"/>
        </w:rPr>
      </w:pPr>
      <w:r w:rsidRPr="00F70701">
        <w:rPr>
          <w:rFonts w:cs="Arial"/>
          <w:noProof/>
        </w:rPr>
        <w:drawing>
          <wp:anchor distT="0" distB="0" distL="114300" distR="114300" simplePos="0" relativeHeight="251660288" behindDoc="0" locked="0" layoutInCell="1" allowOverlap="1" wp14:anchorId="1889006C" wp14:editId="5AE1E1CF">
            <wp:simplePos x="0" y="0"/>
            <wp:positionH relativeFrom="margin">
              <wp:posOffset>2790825</wp:posOffset>
            </wp:positionH>
            <wp:positionV relativeFrom="margin">
              <wp:posOffset>4943475</wp:posOffset>
            </wp:positionV>
            <wp:extent cx="3257550" cy="2447925"/>
            <wp:effectExtent l="0" t="0" r="0" b="0"/>
            <wp:wrapSquare wrapText="bothSides"/>
            <wp:docPr id="38" name="Picture 1" descr="113717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11371791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755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84A" w:rsidRPr="00F70701">
        <w:rPr>
          <w:rFonts w:cs="Arial"/>
          <w:b/>
          <w:noProof/>
          <w:szCs w:val="24"/>
        </w:rPr>
        <w:t>Longshore and Harbor Workers’ Compensation Act</w:t>
      </w:r>
      <w:r w:rsidR="005B484A" w:rsidRPr="00F70701">
        <w:rPr>
          <w:rFonts w:cs="Arial"/>
          <w:noProof/>
          <w:szCs w:val="24"/>
        </w:rPr>
        <w:t xml:space="preserve">: The longshoreman injured while unloading a shipping container. The </w:t>
      </w:r>
      <w:r w:rsidR="005B484A" w:rsidRPr="00F70701">
        <w:rPr>
          <w:rFonts w:cs="Arial"/>
          <w:color w:val="000000"/>
        </w:rPr>
        <w:t>ship repairman who slips while working on the electrical system. The government contractor working overseas who falls down stairs on the base. The oil rig worker hurt when equipment malfunctions.</w:t>
      </w:r>
      <w:r w:rsidR="005B484A" w:rsidRPr="00F70701">
        <w:rPr>
          <w:rFonts w:cs="Arial"/>
          <w:noProof/>
          <w:szCs w:val="24"/>
        </w:rPr>
        <w:t xml:space="preserve"> These workers, who would not generally be well-protected by workers’ compensation in foreign jurisdictions, may be eligible for benefits under the Longshore and Harbor Workers’ Compensation Act and its extensions. </w:t>
      </w:r>
    </w:p>
    <w:p w14:paraId="390CE9F4" w14:textId="77777777" w:rsidR="005B484A" w:rsidRPr="00F70701" w:rsidRDefault="005B484A" w:rsidP="005B484A">
      <w:pPr>
        <w:tabs>
          <w:tab w:val="left" w:pos="-720"/>
        </w:tabs>
        <w:suppressAutoHyphens/>
        <w:rPr>
          <w:rFonts w:cs="Arial"/>
          <w:noProof/>
          <w:szCs w:val="24"/>
        </w:rPr>
      </w:pPr>
    </w:p>
    <w:p w14:paraId="3F7806A3" w14:textId="77777777" w:rsidR="005B484A" w:rsidRPr="00F70701" w:rsidRDefault="005B484A" w:rsidP="005B484A">
      <w:pPr>
        <w:pStyle w:val="BodyText"/>
        <w:rPr>
          <w:rFonts w:ascii="Arial" w:hAnsi="Arial" w:cs="Arial"/>
          <w:sz w:val="24"/>
          <w:szCs w:val="24"/>
        </w:rPr>
      </w:pPr>
      <w:r w:rsidRPr="00F70701">
        <w:rPr>
          <w:rFonts w:ascii="Arial" w:hAnsi="Arial" w:cs="Arial"/>
          <w:sz w:val="24"/>
          <w:szCs w:val="24"/>
        </w:rPr>
        <w:t xml:space="preserve">OWCP’s Division of Longshore and Harbor Workers’ Compensation administers the Longshore program, which </w:t>
      </w:r>
      <w:r w:rsidRPr="00F70701">
        <w:rPr>
          <w:rFonts w:ascii="Arial" w:hAnsi="Arial" w:cs="Arial"/>
          <w:color w:val="000000"/>
          <w:sz w:val="24"/>
          <w:szCs w:val="24"/>
        </w:rPr>
        <w:t xml:space="preserve">offers workers' compensation protection to employees </w:t>
      </w:r>
      <w:r w:rsidRPr="00F70701">
        <w:rPr>
          <w:rFonts w:ascii="Arial" w:hAnsi="Arial" w:cs="Arial"/>
          <w:sz w:val="24"/>
          <w:szCs w:val="24"/>
        </w:rPr>
        <w:t>engaged in maritime work or in maritime occupation on the navigable waters of the United States or adjoining areas, including a longshoreman or other person in longshoring operations, and any harbor worker, including a ship-repairman, ship-builder and ship-breaker, as well as federal government contractors outside the United States and employees of private industry conducting certain operations on the Outer Continental Shelf</w:t>
      </w:r>
      <w:r w:rsidRPr="00F70701">
        <w:rPr>
          <w:rFonts w:ascii="Arial" w:hAnsi="Arial" w:cs="Arial"/>
          <w:color w:val="000000"/>
          <w:sz w:val="24"/>
          <w:szCs w:val="24"/>
        </w:rPr>
        <w:t>.</w:t>
      </w:r>
      <w:r w:rsidRPr="00F70701">
        <w:rPr>
          <w:rFonts w:ascii="Arial" w:hAnsi="Arial" w:cs="Arial"/>
          <w:sz w:val="24"/>
          <w:szCs w:val="24"/>
        </w:rPr>
        <w:t xml:space="preserve"> Longshore operates under various statutory authorities:  </w:t>
      </w:r>
    </w:p>
    <w:p w14:paraId="7AA3829D" w14:textId="77777777" w:rsidR="005B484A" w:rsidRPr="00F70701" w:rsidRDefault="005B484A" w:rsidP="005B484A">
      <w:pPr>
        <w:tabs>
          <w:tab w:val="left" w:pos="-720"/>
        </w:tabs>
        <w:suppressAutoHyphens/>
        <w:rPr>
          <w:rFonts w:cs="Arial"/>
          <w:szCs w:val="24"/>
        </w:rPr>
      </w:pPr>
    </w:p>
    <w:p w14:paraId="6DD6B459" w14:textId="77777777" w:rsidR="005B484A" w:rsidRPr="00F70701" w:rsidRDefault="005B484A" w:rsidP="005B484A">
      <w:pPr>
        <w:numPr>
          <w:ilvl w:val="0"/>
          <w:numId w:val="10"/>
        </w:numPr>
        <w:tabs>
          <w:tab w:val="left" w:pos="-720"/>
        </w:tabs>
        <w:suppressAutoHyphens/>
        <w:ind w:left="360"/>
        <w:rPr>
          <w:rFonts w:cs="Arial"/>
          <w:bCs/>
        </w:rPr>
      </w:pPr>
      <w:r w:rsidRPr="00F70701">
        <w:rPr>
          <w:rFonts w:cs="Arial"/>
          <w:bCs/>
        </w:rPr>
        <w:t>The Longshore and Harbor Workers’ Compensation Act (LHWCA) – covers most waterfront workers;</w:t>
      </w:r>
    </w:p>
    <w:p w14:paraId="60D1A926" w14:textId="77777777" w:rsidR="005B484A" w:rsidRPr="00F70701" w:rsidRDefault="005B484A" w:rsidP="005B484A">
      <w:pPr>
        <w:numPr>
          <w:ilvl w:val="0"/>
          <w:numId w:val="10"/>
        </w:numPr>
        <w:tabs>
          <w:tab w:val="left" w:pos="-720"/>
        </w:tabs>
        <w:suppressAutoHyphens/>
        <w:ind w:left="360"/>
        <w:rPr>
          <w:rFonts w:cs="Arial"/>
        </w:rPr>
      </w:pPr>
      <w:r w:rsidRPr="00F70701">
        <w:rPr>
          <w:rFonts w:cs="Arial"/>
          <w:bCs/>
        </w:rPr>
        <w:t xml:space="preserve">The Defense Base Act (DBA) – covers most contractors working overseas for the U.S. government; </w:t>
      </w:r>
    </w:p>
    <w:p w14:paraId="66530985" w14:textId="77777777" w:rsidR="005B484A" w:rsidRPr="00F70701" w:rsidRDefault="005B484A" w:rsidP="005B484A">
      <w:pPr>
        <w:numPr>
          <w:ilvl w:val="0"/>
          <w:numId w:val="10"/>
        </w:numPr>
        <w:tabs>
          <w:tab w:val="left" w:pos="-720"/>
        </w:tabs>
        <w:suppressAutoHyphens/>
        <w:ind w:left="360"/>
        <w:rPr>
          <w:rFonts w:cs="Arial"/>
        </w:rPr>
      </w:pPr>
      <w:r w:rsidRPr="00F70701">
        <w:rPr>
          <w:rFonts w:cs="Arial"/>
          <w:bCs/>
        </w:rPr>
        <w:lastRenderedPageBreak/>
        <w:t xml:space="preserve">The Non-Appropriated Fund Instrumentalities Act (NAFIA) – covers morale, welfare and recreation workers on U.S. military installations in the continental United States and overseas; and </w:t>
      </w:r>
    </w:p>
    <w:p w14:paraId="1AA110AE" w14:textId="77777777" w:rsidR="005B484A" w:rsidRPr="00F70701" w:rsidRDefault="005B484A" w:rsidP="005B484A">
      <w:pPr>
        <w:numPr>
          <w:ilvl w:val="0"/>
          <w:numId w:val="10"/>
        </w:numPr>
        <w:tabs>
          <w:tab w:val="left" w:pos="-720"/>
        </w:tabs>
        <w:suppressAutoHyphens/>
        <w:ind w:left="360"/>
        <w:rPr>
          <w:rFonts w:cs="Arial"/>
        </w:rPr>
      </w:pPr>
      <w:r w:rsidRPr="00F70701">
        <w:rPr>
          <w:rFonts w:cs="Arial"/>
          <w:bCs/>
        </w:rPr>
        <w:t xml:space="preserve">The Outer Continental Shelf Lands Act (OCSLA) – covers most oil rig workers. </w:t>
      </w:r>
    </w:p>
    <w:p w14:paraId="3009A320" w14:textId="77777777" w:rsidR="005B484A" w:rsidRPr="00F70701" w:rsidRDefault="005B484A" w:rsidP="005B484A">
      <w:pPr>
        <w:tabs>
          <w:tab w:val="left" w:pos="-720"/>
        </w:tabs>
        <w:suppressAutoHyphens/>
        <w:rPr>
          <w:rFonts w:cs="Arial"/>
        </w:rPr>
      </w:pPr>
    </w:p>
    <w:p w14:paraId="7CC3DA23" w14:textId="77777777" w:rsidR="005B484A" w:rsidRPr="00F70701" w:rsidRDefault="005B484A" w:rsidP="005B484A">
      <w:pPr>
        <w:tabs>
          <w:tab w:val="left" w:pos="-720"/>
        </w:tabs>
        <w:suppressAutoHyphens/>
        <w:rPr>
          <w:rFonts w:cs="Arial"/>
        </w:rPr>
      </w:pPr>
      <w:r w:rsidRPr="00F70701">
        <w:rPr>
          <w:rFonts w:cs="Arial"/>
        </w:rPr>
        <w:t xml:space="preserve">Except in very limited cases, the Longshore program does not directly pay benefits to injured claimants. Rather, it oversees the delivery of wage replacement compensation, medical treatment, and vocational rehabilitation benefits to injured private sector workers, as well as death benefits to their eligible survivors in the event of work-related death. It also provides information, technical and compliance assistance, support, and informal dispute resolution services to workers, employers, and insurers, authorizes private employers to self-insure, and insurance carriers to provide coverage for benefits provided under the Act.  Over the past five years, the program has facilitated the delivery of wage replacement compensation, medical treatment, and vocational rehabilitation benefits to nearly 73,000 injured private sector workers and death benefits to their survivors. </w:t>
      </w:r>
      <w:r w:rsidR="00CE6F18">
        <w:rPr>
          <w:rFonts w:cs="Arial"/>
        </w:rPr>
        <w:t xml:space="preserve"> In FY 2013 alone, the Longshore program created over 28,000 new injury claims and oversaw the payment of $1.35 billion in benefits to nearly 59,000 claimants.</w:t>
      </w:r>
    </w:p>
    <w:p w14:paraId="009476EA" w14:textId="77777777" w:rsidR="005B484A" w:rsidRPr="00F70701" w:rsidRDefault="005B484A" w:rsidP="005B484A">
      <w:pPr>
        <w:tabs>
          <w:tab w:val="left" w:pos="-720"/>
        </w:tabs>
        <w:suppressAutoHyphens/>
        <w:rPr>
          <w:rFonts w:cs="Arial"/>
        </w:rPr>
      </w:pPr>
    </w:p>
    <w:p w14:paraId="5AA2AEC5" w14:textId="77777777" w:rsidR="00232461" w:rsidRPr="00F70701" w:rsidRDefault="00232461" w:rsidP="005B484A">
      <w:pPr>
        <w:pStyle w:val="BodyText"/>
        <w:rPr>
          <w:rFonts w:ascii="Arial" w:hAnsi="Arial" w:cs="Arial"/>
          <w:b/>
          <w:sz w:val="24"/>
          <w:szCs w:val="24"/>
        </w:rPr>
      </w:pPr>
    </w:p>
    <w:p w14:paraId="2E17AB83" w14:textId="77777777" w:rsidR="000F2455" w:rsidRDefault="000F2455" w:rsidP="000F2455">
      <w:pPr>
        <w:pStyle w:val="BodyText"/>
        <w:rPr>
          <w:rFonts w:ascii="Arial" w:hAnsi="Arial" w:cs="Arial"/>
          <w:sz w:val="24"/>
          <w:szCs w:val="24"/>
        </w:rPr>
      </w:pPr>
      <w:r>
        <w:rPr>
          <w:rFonts w:ascii="Arial" w:hAnsi="Arial" w:cs="Arial"/>
          <w:b/>
          <w:bCs/>
          <w:sz w:val="24"/>
          <w:szCs w:val="24"/>
        </w:rPr>
        <w:t>Black Lung Benefits Act</w:t>
      </w:r>
      <w:r>
        <w:rPr>
          <w:rFonts w:ascii="Arial" w:hAnsi="Arial" w:cs="Arial"/>
          <w:sz w:val="24"/>
          <w:szCs w:val="24"/>
        </w:rPr>
        <w:t xml:space="preserve">:  </w:t>
      </w:r>
      <w:r w:rsidRPr="000F2455">
        <w:rPr>
          <w:rFonts w:ascii="Arial" w:hAnsi="Arial" w:cs="Arial"/>
          <w:sz w:val="24"/>
          <w:szCs w:val="24"/>
        </w:rPr>
        <w:t xml:space="preserve">Coal mine employees, whether underground or surface miners or construction or transportation workers are regularly exposed to respirable coal mine dust which can cause </w:t>
      </w:r>
      <w:r w:rsidRPr="000F2455">
        <w:rPr>
          <w:rFonts w:ascii="Tahoma" w:hAnsi="Tahoma" w:cs="Tahoma"/>
          <w:sz w:val="24"/>
          <w:szCs w:val="24"/>
        </w:rPr>
        <w:t>chronic</w:t>
      </w:r>
      <w:r w:rsidRPr="000F2455">
        <w:rPr>
          <w:rFonts w:ascii="Arial" w:hAnsi="Arial" w:cs="Arial"/>
          <w:sz w:val="24"/>
          <w:szCs w:val="24"/>
        </w:rPr>
        <w:t xml:space="preserve"> lung diseases such as </w:t>
      </w:r>
      <w:r w:rsidRPr="000F2455">
        <w:rPr>
          <w:rFonts w:ascii="Arial" w:hAnsi="Arial" w:cs="Arial"/>
          <w:sz w:val="24"/>
          <w:szCs w:val="24"/>
          <w:lang w:val="en"/>
        </w:rPr>
        <w:t xml:space="preserve">coal workers pneumoconiosis (CWP), silicosis, </w:t>
      </w:r>
      <w:r w:rsidRPr="000F2455">
        <w:rPr>
          <w:rFonts w:ascii="Tahoma" w:hAnsi="Tahoma" w:cs="Tahoma"/>
          <w:sz w:val="24"/>
          <w:szCs w:val="24"/>
        </w:rPr>
        <w:t xml:space="preserve">massive pulmonary fibrosis, and </w:t>
      </w:r>
      <w:r w:rsidRPr="000F2455">
        <w:rPr>
          <w:rFonts w:ascii="Tahoma" w:hAnsi="Tahoma" w:cs="Tahoma"/>
          <w:sz w:val="24"/>
          <w:szCs w:val="24"/>
          <w:lang w:val="en"/>
        </w:rPr>
        <w:t xml:space="preserve">other </w:t>
      </w:r>
      <w:r w:rsidRPr="000F2455">
        <w:rPr>
          <w:rFonts w:ascii="Tahoma" w:hAnsi="Tahoma" w:cs="Tahoma"/>
          <w:sz w:val="24"/>
          <w:szCs w:val="24"/>
        </w:rPr>
        <w:t>chronic restrictive or obstructive pulmonary disease or impairment arising out of coal mine employment</w:t>
      </w:r>
      <w:r w:rsidRPr="000F2455">
        <w:rPr>
          <w:rFonts w:ascii="Arial" w:hAnsi="Arial" w:cs="Arial"/>
          <w:sz w:val="24"/>
          <w:szCs w:val="24"/>
          <w:lang w:val="en"/>
        </w:rPr>
        <w:t xml:space="preserve"> - known collectively as black lung disease </w:t>
      </w:r>
      <w:r w:rsidRPr="000F2455">
        <w:rPr>
          <w:rFonts w:ascii="Tahoma" w:hAnsi="Tahoma" w:cs="Tahoma"/>
          <w:sz w:val="24"/>
          <w:szCs w:val="24"/>
          <w:lang w:val="en"/>
        </w:rPr>
        <w:t>or ”Pneumoconiosis”</w:t>
      </w:r>
      <w:r w:rsidRPr="000F2455">
        <w:rPr>
          <w:rFonts w:ascii="Arial" w:hAnsi="Arial" w:cs="Arial"/>
          <w:sz w:val="24"/>
          <w:szCs w:val="24"/>
          <w:lang w:val="en"/>
        </w:rPr>
        <w:t>.</w:t>
      </w:r>
      <w:r w:rsidRPr="000F2455">
        <w:rPr>
          <w:rFonts w:ascii="Arial" w:hAnsi="Arial" w:cs="Arial"/>
          <w:lang w:val="en"/>
        </w:rPr>
        <w:t xml:space="preserve"> </w:t>
      </w:r>
      <w:r>
        <w:rPr>
          <w:rFonts w:ascii="Arial" w:hAnsi="Arial" w:cs="Arial"/>
          <w:sz w:val="24"/>
          <w:szCs w:val="24"/>
          <w:lang w:val="en"/>
        </w:rPr>
        <w:t xml:space="preserve">Black lung disease can lead to significant lung impairment, permanent disability, and death. Unfortunately, new cases of black lung continue to occur, even in the younger coal miners using protective equipment. According to the </w:t>
      </w:r>
      <w:r>
        <w:rPr>
          <w:rFonts w:ascii="Arial" w:hAnsi="Arial" w:cs="Arial"/>
          <w:sz w:val="24"/>
          <w:szCs w:val="24"/>
        </w:rPr>
        <w:t xml:space="preserve">National Institute for Occupational Safety and Health (NIOSH), the most disabling and potentially fatal form of CWP is being observed in miners in their thirties. </w:t>
      </w:r>
    </w:p>
    <w:p w14:paraId="5D1B8DC4" w14:textId="77777777" w:rsidR="000F2455" w:rsidRDefault="000F2455" w:rsidP="000F2455">
      <w:pPr>
        <w:pStyle w:val="BodyText"/>
        <w:rPr>
          <w:rFonts w:ascii="Arial" w:hAnsi="Arial" w:cs="Arial"/>
          <w:sz w:val="24"/>
          <w:szCs w:val="24"/>
        </w:rPr>
      </w:pPr>
    </w:p>
    <w:p w14:paraId="051A757E" w14:textId="77777777" w:rsidR="000F2455" w:rsidRDefault="00DD281D" w:rsidP="000F2455">
      <w:pPr>
        <w:pStyle w:val="BodyText"/>
        <w:rPr>
          <w:rStyle w:val="CommentReference"/>
          <w:rFonts w:ascii="Garamond" w:hAnsi="Garamond"/>
        </w:rPr>
      </w:pPr>
      <w:r>
        <w:rPr>
          <w:noProof/>
        </w:rPr>
        <w:drawing>
          <wp:anchor distT="0" distB="0" distL="114300" distR="114300" simplePos="0" relativeHeight="251662336" behindDoc="0" locked="0" layoutInCell="1" allowOverlap="1" wp14:anchorId="26A0B358" wp14:editId="7E0CF515">
            <wp:simplePos x="0" y="0"/>
            <wp:positionH relativeFrom="margin">
              <wp:posOffset>4305300</wp:posOffset>
            </wp:positionH>
            <wp:positionV relativeFrom="margin">
              <wp:posOffset>3265805</wp:posOffset>
            </wp:positionV>
            <wp:extent cx="1600200" cy="2124075"/>
            <wp:effectExtent l="0" t="0" r="0" b="0"/>
            <wp:wrapSquare wrapText="bothSides"/>
            <wp:docPr id="45" name="Picture 1" descr="87591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8759150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2124075"/>
                    </a:xfrm>
                    <a:prstGeom prst="rect">
                      <a:avLst/>
                    </a:prstGeom>
                    <a:noFill/>
                  </pic:spPr>
                </pic:pic>
              </a:graphicData>
            </a:graphic>
            <wp14:sizeRelH relativeFrom="page">
              <wp14:pctWidth>0</wp14:pctWidth>
            </wp14:sizeRelH>
            <wp14:sizeRelV relativeFrom="page">
              <wp14:pctHeight>0</wp14:pctHeight>
            </wp14:sizeRelV>
          </wp:anchor>
        </w:drawing>
      </w:r>
      <w:r w:rsidR="000F2455">
        <w:rPr>
          <w:rFonts w:ascii="Arial" w:hAnsi="Arial" w:cs="Arial"/>
          <w:sz w:val="24"/>
          <w:szCs w:val="24"/>
        </w:rPr>
        <w:t xml:space="preserve">OWCP’s Division of Coal Mine Workers’ Compensation is responsible for administering the Black Lung program, providing compensation to coal miners who are totally disabled by black lung disease arising out of coal mine employment, and to the miners’ eligible survivors.  The program provides two types of benefits:  monthly wage replacement and medical services.  A standard monthly benefit (income replacement) is paid to </w:t>
      </w:r>
      <w:r w:rsidR="000F2455">
        <w:rPr>
          <w:rFonts w:ascii="Arial" w:hAnsi="Arial" w:cs="Arial"/>
          <w:color w:val="000000"/>
          <w:sz w:val="24"/>
          <w:szCs w:val="24"/>
        </w:rPr>
        <w:t>coal miners who are totally disabled by pneumoconiosis arising out of coal mine employment, and to survivors of coal miners whose deaths are attributable to the disease. The Act also provides eligible miners with medical coverage for the treatment of lung diseases related to pneumoconiosis</w:t>
      </w:r>
      <w:r w:rsidR="000F2455">
        <w:rPr>
          <w:rStyle w:val="CommentReference"/>
          <w:rFonts w:ascii="Garamond" w:hAnsi="Garamond"/>
        </w:rPr>
        <w:t> .</w:t>
      </w:r>
    </w:p>
    <w:p w14:paraId="631A1BB8" w14:textId="77777777" w:rsidR="000F2455" w:rsidRDefault="000F2455" w:rsidP="000F2455">
      <w:pPr>
        <w:pStyle w:val="BodyText"/>
        <w:rPr>
          <w:rFonts w:ascii="Arial" w:hAnsi="Arial" w:cs="Arial"/>
          <w:sz w:val="24"/>
          <w:szCs w:val="24"/>
        </w:rPr>
      </w:pPr>
    </w:p>
    <w:p w14:paraId="7BA63D7A" w14:textId="77777777" w:rsidR="000F2455" w:rsidRDefault="000F2455" w:rsidP="000F2455">
      <w:pPr>
        <w:rPr>
          <w:rFonts w:ascii="Times New Roman" w:hAnsi="Times New Roman"/>
          <w:szCs w:val="24"/>
        </w:rPr>
      </w:pPr>
      <w:r>
        <w:rPr>
          <w:rFonts w:cs="Arial"/>
          <w:szCs w:val="24"/>
        </w:rPr>
        <w:t xml:space="preserve">In </w:t>
      </w:r>
      <w:r w:rsidRPr="000F2455">
        <w:rPr>
          <w:rFonts w:cs="Arial"/>
          <w:szCs w:val="24"/>
        </w:rPr>
        <w:t>FY 2013,</w:t>
      </w:r>
      <w:r>
        <w:rPr>
          <w:rFonts w:cs="Arial"/>
          <w:szCs w:val="24"/>
        </w:rPr>
        <w:t xml:space="preserve"> the Black Lung program issued over 4,700 Proposed Decision and Orders (PDO) and paid nearly $345 billion in monthly compensation and medical benefits to 41,000 miners or their families, In addition, the program monitored benefit payments and medical treatment provided by self-insured coal mine operators or their insurance carriers to an additional 4,700 beneficiaries.  </w:t>
      </w:r>
    </w:p>
    <w:p w14:paraId="33917725" w14:textId="77777777" w:rsidR="000F2455" w:rsidRDefault="000F2455" w:rsidP="005B484A">
      <w:pPr>
        <w:pStyle w:val="BodyText"/>
        <w:rPr>
          <w:rFonts w:ascii="Arial" w:hAnsi="Arial" w:cs="Arial"/>
          <w:b/>
          <w:sz w:val="24"/>
          <w:szCs w:val="24"/>
        </w:rPr>
      </w:pPr>
    </w:p>
    <w:p w14:paraId="6E9489CD" w14:textId="77777777" w:rsidR="005B484A" w:rsidRPr="00F70701" w:rsidRDefault="005B484A" w:rsidP="005B484A">
      <w:pPr>
        <w:pStyle w:val="BodyText"/>
        <w:rPr>
          <w:rFonts w:ascii="Arial" w:hAnsi="Arial" w:cs="Arial"/>
          <w:sz w:val="24"/>
          <w:szCs w:val="24"/>
        </w:rPr>
      </w:pPr>
    </w:p>
    <w:p w14:paraId="537762A0" w14:textId="77777777" w:rsidR="00BF5B68" w:rsidRPr="00F70701" w:rsidRDefault="00405830" w:rsidP="00F9799A">
      <w:pPr>
        <w:rPr>
          <w:rFonts w:cs="Arial"/>
          <w:szCs w:val="24"/>
        </w:rPr>
      </w:pPr>
      <w:r w:rsidRPr="00F70701">
        <w:rPr>
          <w:rFonts w:cs="Arial"/>
          <w:b/>
          <w:szCs w:val="24"/>
        </w:rPr>
        <w:t>Energy Employees Occupational Illness Compensation Program Act</w:t>
      </w:r>
      <w:r w:rsidRPr="00F70701">
        <w:rPr>
          <w:rFonts w:cs="Arial"/>
          <w:szCs w:val="24"/>
        </w:rPr>
        <w:t>:</w:t>
      </w:r>
      <w:r w:rsidR="00BF5B68" w:rsidRPr="00F70701">
        <w:rPr>
          <w:rFonts w:cs="Arial"/>
          <w:szCs w:val="24"/>
        </w:rPr>
        <w:t xml:space="preserve">  </w:t>
      </w:r>
      <w:r w:rsidR="00F9799A" w:rsidRPr="00F70701">
        <w:rPr>
          <w:rFonts w:cs="Arial"/>
          <w:szCs w:val="24"/>
        </w:rPr>
        <w:t xml:space="preserve">The nuclear engineers and physicists. </w:t>
      </w:r>
      <w:r w:rsidRPr="00F70701">
        <w:rPr>
          <w:rFonts w:cs="Arial"/>
          <w:szCs w:val="24"/>
        </w:rPr>
        <w:t xml:space="preserve"> </w:t>
      </w:r>
      <w:r w:rsidR="00F9799A" w:rsidRPr="00F70701">
        <w:rPr>
          <w:rFonts w:cs="Arial"/>
          <w:szCs w:val="24"/>
        </w:rPr>
        <w:t xml:space="preserve">The glove box operators. </w:t>
      </w:r>
      <w:r w:rsidRPr="00F70701">
        <w:rPr>
          <w:rFonts w:cs="Arial"/>
          <w:szCs w:val="24"/>
        </w:rPr>
        <w:t xml:space="preserve"> </w:t>
      </w:r>
      <w:r w:rsidR="00F9799A" w:rsidRPr="00F70701">
        <w:rPr>
          <w:rFonts w:cs="Arial"/>
          <w:szCs w:val="24"/>
        </w:rPr>
        <w:t xml:space="preserve">The uranium miners, millers and transporters. </w:t>
      </w:r>
      <w:r w:rsidRPr="00F70701">
        <w:rPr>
          <w:rFonts w:cs="Arial"/>
          <w:szCs w:val="24"/>
        </w:rPr>
        <w:t xml:space="preserve"> </w:t>
      </w:r>
      <w:r w:rsidR="00F9799A" w:rsidRPr="00F70701">
        <w:rPr>
          <w:rFonts w:cs="Arial"/>
          <w:szCs w:val="24"/>
        </w:rPr>
        <w:t xml:space="preserve">The construction workers who built the facilities and the plumbers, electricians and others who maintained them. </w:t>
      </w:r>
      <w:r w:rsidRPr="00F70701">
        <w:rPr>
          <w:rFonts w:cs="Arial"/>
          <w:szCs w:val="24"/>
        </w:rPr>
        <w:t xml:space="preserve"> </w:t>
      </w:r>
      <w:r w:rsidR="00F9799A" w:rsidRPr="00F70701">
        <w:rPr>
          <w:rFonts w:cs="Arial"/>
          <w:szCs w:val="24"/>
        </w:rPr>
        <w:t xml:space="preserve">The </w:t>
      </w:r>
      <w:r w:rsidR="005F5420" w:rsidRPr="00F70701">
        <w:rPr>
          <w:rFonts w:cs="Arial"/>
          <w:szCs w:val="24"/>
        </w:rPr>
        <w:t>office managers</w:t>
      </w:r>
      <w:r w:rsidR="00F9799A" w:rsidRPr="00F70701">
        <w:rPr>
          <w:rFonts w:cs="Arial"/>
          <w:szCs w:val="24"/>
        </w:rPr>
        <w:t xml:space="preserve"> and janitors who kept the nuclear facilities clean and organized. </w:t>
      </w:r>
      <w:r w:rsidRPr="00F70701">
        <w:rPr>
          <w:rFonts w:cs="Arial"/>
          <w:szCs w:val="24"/>
        </w:rPr>
        <w:t xml:space="preserve"> </w:t>
      </w:r>
      <w:r w:rsidR="00F9799A" w:rsidRPr="00F70701">
        <w:rPr>
          <w:rFonts w:cs="Arial"/>
          <w:szCs w:val="24"/>
        </w:rPr>
        <w:t xml:space="preserve">These workers and others who may have been exposed to radiation and toxic substances at covered nuclear facilities turn to OWCP’s Division of Energy Employees Occupational Illness Compensation, for compensation and medical benefits for diagnosed illnesses related to </w:t>
      </w:r>
    </w:p>
    <w:p w14:paraId="260F765C" w14:textId="77777777" w:rsidR="00F9799A" w:rsidRPr="00F70701" w:rsidRDefault="00F9799A" w:rsidP="00F9799A">
      <w:pPr>
        <w:rPr>
          <w:rFonts w:cs="Arial"/>
          <w:szCs w:val="24"/>
        </w:rPr>
      </w:pPr>
      <w:r w:rsidRPr="00F70701">
        <w:rPr>
          <w:rFonts w:cs="Arial"/>
          <w:szCs w:val="24"/>
        </w:rPr>
        <w:t xml:space="preserve">their exposures at work. </w:t>
      </w:r>
    </w:p>
    <w:p w14:paraId="3A3C5FEB" w14:textId="77777777" w:rsidR="00686895" w:rsidRPr="00F70701" w:rsidRDefault="00686895" w:rsidP="00F9799A">
      <w:pPr>
        <w:rPr>
          <w:rFonts w:cs="Arial"/>
          <w:szCs w:val="24"/>
        </w:rPr>
      </w:pPr>
    </w:p>
    <w:p w14:paraId="39389290" w14:textId="77777777" w:rsidR="00F9799A" w:rsidRPr="00F70701" w:rsidRDefault="00F9799A" w:rsidP="00F9799A">
      <w:pPr>
        <w:rPr>
          <w:rFonts w:cs="Arial"/>
          <w:szCs w:val="24"/>
        </w:rPr>
      </w:pPr>
      <w:r w:rsidRPr="00F70701">
        <w:rPr>
          <w:rFonts w:cs="Arial"/>
          <w:szCs w:val="24"/>
        </w:rPr>
        <w:t xml:space="preserve">During and following World War II, through the Cold War and today, </w:t>
      </w:r>
      <w:r w:rsidR="00D72077" w:rsidRPr="00F70701">
        <w:rPr>
          <w:rFonts w:cs="Arial"/>
          <w:szCs w:val="24"/>
        </w:rPr>
        <w:t xml:space="preserve">tens of </w:t>
      </w:r>
      <w:r w:rsidRPr="00F70701">
        <w:rPr>
          <w:rFonts w:cs="Arial"/>
          <w:szCs w:val="24"/>
        </w:rPr>
        <w:t>thousands of Americans worked for the Department of Energy, as employees, contractors and subcontractors, to help secure America by building and safeguarding our nuclear weapons. In performing their jobs, some of which may have been top secret at the time, these workers may have been exposed to radiation or other toxic substances. The effects on the human body of some of the toxic substances were unknown; yet these workers showed up and worked every day in the interests of our security as a nation. In 200</w:t>
      </w:r>
      <w:r w:rsidR="005F5420" w:rsidRPr="00F70701">
        <w:rPr>
          <w:rFonts w:cs="Arial"/>
          <w:szCs w:val="24"/>
        </w:rPr>
        <w:t>0</w:t>
      </w:r>
      <w:r w:rsidRPr="00F70701">
        <w:rPr>
          <w:rFonts w:cs="Arial"/>
          <w:szCs w:val="24"/>
        </w:rPr>
        <w:t xml:space="preserve">, Congress passed the Energy Employees Occupational Illness Compensation Program Act (EEOICPA), to provide benefits to workers who have been diagnosed with cancer, beryllium disease, silicosis, or other illnesses resulting from workplace exposures in the nuclear weapons industry.  </w:t>
      </w:r>
    </w:p>
    <w:p w14:paraId="4A5B7022" w14:textId="77777777" w:rsidR="00BF5B68" w:rsidRPr="00F70701" w:rsidRDefault="00BF5B68" w:rsidP="00F9799A">
      <w:pPr>
        <w:rPr>
          <w:rFonts w:cs="Arial"/>
          <w:szCs w:val="24"/>
        </w:rPr>
      </w:pPr>
    </w:p>
    <w:p w14:paraId="30E9AFAE" w14:textId="77777777" w:rsidR="00F9799A" w:rsidRPr="00522CED" w:rsidRDefault="00DD281D" w:rsidP="00F9799A">
      <w:pPr>
        <w:rPr>
          <w:rFonts w:cs="Arial"/>
          <w:szCs w:val="24"/>
        </w:rPr>
      </w:pPr>
      <w:r w:rsidRPr="00F70701">
        <w:rPr>
          <w:rFonts w:cs="Arial"/>
          <w:noProof/>
          <w:szCs w:val="24"/>
        </w:rPr>
        <w:drawing>
          <wp:inline distT="0" distB="0" distL="0" distR="0" wp14:anchorId="522316B9" wp14:editId="272B86DC">
            <wp:extent cx="2705100" cy="3797300"/>
            <wp:effectExtent l="0" t="0" r="0" b="0"/>
            <wp:docPr id="1" name="Picture 1" descr="Glove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love box"/>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3797300"/>
                    </a:xfrm>
                    <a:prstGeom prst="rect">
                      <a:avLst/>
                    </a:prstGeom>
                    <a:noFill/>
                    <a:ln>
                      <a:noFill/>
                    </a:ln>
                  </pic:spPr>
                </pic:pic>
              </a:graphicData>
            </a:graphic>
          </wp:inline>
        </w:drawing>
      </w:r>
      <w:r w:rsidR="00F9799A" w:rsidRPr="00F70701">
        <w:rPr>
          <w:rFonts w:cs="Arial"/>
          <w:szCs w:val="24"/>
        </w:rPr>
        <w:t>The E</w:t>
      </w:r>
      <w:r w:rsidR="00686895" w:rsidRPr="00F70701">
        <w:rPr>
          <w:rFonts w:cs="Arial"/>
          <w:szCs w:val="24"/>
        </w:rPr>
        <w:t>nergy</w:t>
      </w:r>
      <w:r w:rsidR="00F9799A" w:rsidRPr="00F70701">
        <w:rPr>
          <w:rFonts w:cs="Arial"/>
          <w:szCs w:val="24"/>
        </w:rPr>
        <w:t xml:space="preserve"> program is divided into two Parts. Part B covers</w:t>
      </w:r>
      <w:r w:rsidR="005F5420" w:rsidRPr="00F70701">
        <w:rPr>
          <w:rFonts w:cs="Arial"/>
          <w:szCs w:val="24"/>
        </w:rPr>
        <w:t xml:space="preserve"> employees (or their survivors) who worked for the</w:t>
      </w:r>
      <w:r w:rsidR="00F9799A" w:rsidRPr="00F70701">
        <w:rPr>
          <w:rFonts w:cs="Arial"/>
          <w:szCs w:val="24"/>
        </w:rPr>
        <w:t xml:space="preserve"> Department of Energy </w:t>
      </w:r>
      <w:r w:rsidR="005F5420" w:rsidRPr="00F70701">
        <w:rPr>
          <w:rFonts w:cs="Arial"/>
          <w:szCs w:val="24"/>
        </w:rPr>
        <w:t>or its contractors and subcontractors</w:t>
      </w:r>
      <w:r w:rsidR="00F9799A" w:rsidRPr="00F70701">
        <w:rPr>
          <w:rFonts w:cs="Arial"/>
          <w:szCs w:val="24"/>
        </w:rPr>
        <w:t>,</w:t>
      </w:r>
      <w:r w:rsidR="005F5420" w:rsidRPr="00F70701">
        <w:rPr>
          <w:rFonts w:cs="Arial"/>
          <w:szCs w:val="24"/>
        </w:rPr>
        <w:t xml:space="preserve"> Beryllium Vendors, and Atomic Weapons Employers</w:t>
      </w:r>
      <w:r w:rsidR="00F9799A" w:rsidRPr="00F70701">
        <w:rPr>
          <w:rFonts w:cs="Arial"/>
          <w:szCs w:val="24"/>
        </w:rPr>
        <w:t xml:space="preserve">, who are diagnosed with cancer, beryllium disease or silicosis, and their eligible survivors; and Part E covers </w:t>
      </w:r>
      <w:r w:rsidR="00F9799A" w:rsidRPr="00F70701">
        <w:rPr>
          <w:rFonts w:cs="Arial"/>
          <w:color w:val="000000"/>
        </w:rPr>
        <w:t xml:space="preserve">employees of DOE contractors and subcontractors and uranium workers or their survivors, who develop any illness due to exposure to toxic substances at covered facilities. Some workers are covered by both Part B and </w:t>
      </w:r>
      <w:r w:rsidR="00F9799A" w:rsidRPr="00F70701">
        <w:rPr>
          <w:rFonts w:cs="Arial"/>
          <w:color w:val="000000"/>
        </w:rPr>
        <w:lastRenderedPageBreak/>
        <w:t xml:space="preserve">Part E of the program. </w:t>
      </w:r>
      <w:r w:rsidR="005F5420" w:rsidRPr="00F70701">
        <w:rPr>
          <w:rFonts w:cs="Arial"/>
          <w:color w:val="000000"/>
        </w:rPr>
        <w:t>Individuals who received benefits from the Radiation Exposure Compensation Act (RECA) Section 5 are also entitled to benefits under both Parts B and E.</w:t>
      </w:r>
    </w:p>
    <w:p w14:paraId="10056C32" w14:textId="77777777" w:rsidR="00405830" w:rsidRPr="00F70701" w:rsidRDefault="00405830" w:rsidP="00F9799A">
      <w:pPr>
        <w:rPr>
          <w:rFonts w:cs="Arial"/>
          <w:szCs w:val="24"/>
        </w:rPr>
      </w:pPr>
    </w:p>
    <w:p w14:paraId="3B1486AB" w14:textId="77777777" w:rsidR="00FD7343" w:rsidRDefault="00AC6ECF" w:rsidP="001131E6">
      <w:pPr>
        <w:rPr>
          <w:rFonts w:cs="Arial"/>
          <w:szCs w:val="24"/>
        </w:rPr>
      </w:pPr>
      <w:r>
        <w:rPr>
          <w:rFonts w:cs="Arial"/>
          <w:szCs w:val="24"/>
        </w:rPr>
        <w:t>Since its establishment in 2001, t</w:t>
      </w:r>
      <w:r w:rsidRPr="00F70701">
        <w:rPr>
          <w:rFonts w:cs="Arial"/>
          <w:szCs w:val="24"/>
        </w:rPr>
        <w:t>he E</w:t>
      </w:r>
      <w:r>
        <w:rPr>
          <w:rFonts w:cs="Arial"/>
          <w:szCs w:val="24"/>
        </w:rPr>
        <w:t>nergy</w:t>
      </w:r>
      <w:r w:rsidRPr="00F70701">
        <w:rPr>
          <w:rFonts w:cs="Arial"/>
          <w:szCs w:val="24"/>
        </w:rPr>
        <w:t xml:space="preserve"> program awarded </w:t>
      </w:r>
      <w:r>
        <w:rPr>
          <w:rFonts w:cs="Arial"/>
          <w:szCs w:val="24"/>
        </w:rPr>
        <w:t xml:space="preserve">$10.8 billion in </w:t>
      </w:r>
      <w:r w:rsidRPr="00F70701">
        <w:rPr>
          <w:rFonts w:cs="Arial"/>
          <w:szCs w:val="24"/>
        </w:rPr>
        <w:t>compensation and medical benefits</w:t>
      </w:r>
      <w:r>
        <w:rPr>
          <w:rFonts w:cs="Arial"/>
          <w:szCs w:val="24"/>
        </w:rPr>
        <w:t xml:space="preserve"> </w:t>
      </w:r>
      <w:r w:rsidRPr="00F70701">
        <w:rPr>
          <w:rFonts w:cs="Arial"/>
          <w:szCs w:val="24"/>
        </w:rPr>
        <w:t>associated with the treatment of accepted medical conditions</w:t>
      </w:r>
      <w:r>
        <w:rPr>
          <w:rFonts w:cs="Arial"/>
          <w:szCs w:val="24"/>
        </w:rPr>
        <w:t xml:space="preserve">:  </w:t>
      </w:r>
      <w:r w:rsidR="00E9055E">
        <w:rPr>
          <w:rFonts w:cs="Arial"/>
          <w:szCs w:val="24"/>
        </w:rPr>
        <w:t xml:space="preserve">$2 billion in medical benefits, </w:t>
      </w:r>
      <w:r>
        <w:rPr>
          <w:rFonts w:cs="Arial"/>
          <w:szCs w:val="24"/>
        </w:rPr>
        <w:t xml:space="preserve">$5.5 billion in compensation under Part B; </w:t>
      </w:r>
      <w:r w:rsidR="00E9055E">
        <w:rPr>
          <w:rFonts w:cs="Arial"/>
          <w:szCs w:val="24"/>
        </w:rPr>
        <w:t xml:space="preserve">and since 2005, </w:t>
      </w:r>
      <w:r>
        <w:rPr>
          <w:rFonts w:cs="Arial"/>
          <w:szCs w:val="24"/>
        </w:rPr>
        <w:t>$3.3 billion in compensation under Part E</w:t>
      </w:r>
      <w:r w:rsidR="00E9055E">
        <w:rPr>
          <w:rFonts w:cs="Arial"/>
          <w:szCs w:val="24"/>
        </w:rPr>
        <w:t>.</w:t>
      </w:r>
      <w:r w:rsidRPr="00F70701">
        <w:rPr>
          <w:rFonts w:cs="Arial"/>
          <w:szCs w:val="24"/>
        </w:rPr>
        <w:t xml:space="preserve"> </w:t>
      </w:r>
      <w:r>
        <w:rPr>
          <w:rFonts w:cs="Arial"/>
          <w:szCs w:val="24"/>
        </w:rPr>
        <w:t xml:space="preserve"> In FY 2013 alone, over 34,000 nuclear weapons workers or their families </w:t>
      </w:r>
      <w:r w:rsidRPr="00F70701">
        <w:rPr>
          <w:rFonts w:cs="Arial"/>
          <w:szCs w:val="24"/>
        </w:rPr>
        <w:t xml:space="preserve">received </w:t>
      </w:r>
      <w:r w:rsidRPr="00173379">
        <w:rPr>
          <w:rFonts w:cs="Arial"/>
          <w:szCs w:val="24"/>
        </w:rPr>
        <w:t>$922 million in compensation and nearly $392 million in medical expenses</w:t>
      </w:r>
      <w:r>
        <w:rPr>
          <w:rFonts w:cs="Arial"/>
          <w:szCs w:val="24"/>
        </w:rPr>
        <w:t>.</w:t>
      </w:r>
    </w:p>
    <w:p w14:paraId="1D7F130F" w14:textId="77777777" w:rsidR="00D30FAD" w:rsidRDefault="00D30FAD" w:rsidP="001131E6">
      <w:pPr>
        <w:rPr>
          <w:rFonts w:cs="Arial"/>
          <w:b/>
          <w:szCs w:val="24"/>
        </w:rPr>
      </w:pPr>
    </w:p>
    <w:p w14:paraId="2F0ADE1F" w14:textId="77777777" w:rsidR="00012E59" w:rsidRDefault="00012E59" w:rsidP="001131E6">
      <w:pPr>
        <w:rPr>
          <w:rFonts w:cs="Arial"/>
          <w:b/>
          <w:szCs w:val="24"/>
        </w:rPr>
      </w:pPr>
    </w:p>
    <w:p w14:paraId="4EF82387" w14:textId="77777777" w:rsidR="00D30FAD" w:rsidRDefault="00012E59" w:rsidP="001131E6">
      <w:pPr>
        <w:rPr>
          <w:rFonts w:cs="Arial"/>
          <w:szCs w:val="24"/>
        </w:rPr>
      </w:pPr>
      <w:r>
        <w:rPr>
          <w:rFonts w:cs="Arial"/>
          <w:b/>
          <w:szCs w:val="24"/>
        </w:rPr>
        <w:t xml:space="preserve">Organizational </w:t>
      </w:r>
      <w:r w:rsidR="00D30FAD" w:rsidRPr="00D30FAD">
        <w:rPr>
          <w:rFonts w:cs="Arial"/>
          <w:b/>
          <w:szCs w:val="24"/>
        </w:rPr>
        <w:t>Support</w:t>
      </w:r>
      <w:r w:rsidR="00D30FAD">
        <w:rPr>
          <w:rFonts w:cs="Arial"/>
          <w:szCs w:val="24"/>
        </w:rPr>
        <w:t>:</w:t>
      </w:r>
    </w:p>
    <w:p w14:paraId="2077CAD6" w14:textId="77777777" w:rsidR="00D30FAD" w:rsidRDefault="00D30FAD" w:rsidP="001131E6">
      <w:pPr>
        <w:rPr>
          <w:rFonts w:cs="Arial"/>
          <w:szCs w:val="24"/>
        </w:rPr>
      </w:pPr>
    </w:p>
    <w:p w14:paraId="2EAD3096" w14:textId="77777777" w:rsidR="00FD7343" w:rsidRDefault="00FD7343" w:rsidP="001131E6">
      <w:pPr>
        <w:rPr>
          <w:rFonts w:cs="Arial"/>
          <w:szCs w:val="24"/>
        </w:rPr>
      </w:pPr>
      <w:r>
        <w:rPr>
          <w:rFonts w:cs="Arial"/>
          <w:szCs w:val="24"/>
        </w:rPr>
        <w:t xml:space="preserve">Two divisions, located in National Office, provide </w:t>
      </w:r>
      <w:r w:rsidR="00ED6902">
        <w:rPr>
          <w:rFonts w:cs="Arial"/>
          <w:szCs w:val="24"/>
        </w:rPr>
        <w:t xml:space="preserve">the </w:t>
      </w:r>
      <w:r>
        <w:rPr>
          <w:rFonts w:cs="Arial"/>
          <w:szCs w:val="24"/>
        </w:rPr>
        <w:t>administrative and financial support to the programs and regions</w:t>
      </w:r>
      <w:r w:rsidR="00D30FAD">
        <w:rPr>
          <w:rFonts w:cs="Arial"/>
          <w:szCs w:val="24"/>
        </w:rPr>
        <w:t xml:space="preserve"> necessary to provide high quality service to </w:t>
      </w:r>
      <w:r w:rsidR="00ED6902">
        <w:rPr>
          <w:rFonts w:cs="Arial"/>
          <w:szCs w:val="24"/>
        </w:rPr>
        <w:t>OWCP’s</w:t>
      </w:r>
      <w:r w:rsidR="00D30FAD">
        <w:rPr>
          <w:rFonts w:cs="Arial"/>
          <w:szCs w:val="24"/>
        </w:rPr>
        <w:t xml:space="preserve"> customers</w:t>
      </w:r>
      <w:r w:rsidR="00ED6902">
        <w:rPr>
          <w:rFonts w:cs="Arial"/>
          <w:szCs w:val="24"/>
        </w:rPr>
        <w:t xml:space="preserve"> and stakeholders. </w:t>
      </w:r>
      <w:r>
        <w:rPr>
          <w:rFonts w:cs="Arial"/>
          <w:szCs w:val="24"/>
        </w:rPr>
        <w:t>The</w:t>
      </w:r>
      <w:r w:rsidR="00D30FAD">
        <w:rPr>
          <w:rFonts w:cs="Arial"/>
          <w:szCs w:val="24"/>
        </w:rPr>
        <w:t>se divisions</w:t>
      </w:r>
      <w:r w:rsidR="00ED6902">
        <w:rPr>
          <w:rFonts w:cs="Arial"/>
          <w:szCs w:val="24"/>
        </w:rPr>
        <w:t xml:space="preserve"> work directly with </w:t>
      </w:r>
      <w:r>
        <w:rPr>
          <w:rFonts w:cs="Arial"/>
          <w:szCs w:val="24"/>
        </w:rPr>
        <w:t>program and regional leadership and their administrative staffs to ensure that OWCP has the resources ne</w:t>
      </w:r>
      <w:r w:rsidR="005E488E">
        <w:rPr>
          <w:rFonts w:cs="Arial"/>
          <w:szCs w:val="24"/>
        </w:rPr>
        <w:t>eded to successfully perform its</w:t>
      </w:r>
      <w:r>
        <w:rPr>
          <w:rFonts w:cs="Arial"/>
          <w:szCs w:val="24"/>
        </w:rPr>
        <w:t xml:space="preserve"> mission.</w:t>
      </w:r>
      <w:r w:rsidR="007418F3">
        <w:rPr>
          <w:rFonts w:cs="Arial"/>
          <w:szCs w:val="24"/>
        </w:rPr>
        <w:t xml:space="preserve"> </w:t>
      </w:r>
      <w:r w:rsidR="007C7372" w:rsidRPr="005E488E">
        <w:rPr>
          <w:rFonts w:cs="Arial"/>
          <w:szCs w:val="24"/>
        </w:rPr>
        <w:t xml:space="preserve">While these functions </w:t>
      </w:r>
      <w:r w:rsidR="005E488E">
        <w:rPr>
          <w:rFonts w:cs="Arial"/>
          <w:szCs w:val="24"/>
        </w:rPr>
        <w:t>can be considered</w:t>
      </w:r>
      <w:r w:rsidR="007C7372" w:rsidRPr="005E488E">
        <w:rPr>
          <w:rFonts w:cs="Arial"/>
          <w:szCs w:val="24"/>
        </w:rPr>
        <w:t xml:space="preserve"> “behind the scene</w:t>
      </w:r>
      <w:r w:rsidR="005E488E">
        <w:rPr>
          <w:rFonts w:cs="Arial"/>
          <w:szCs w:val="24"/>
        </w:rPr>
        <w:t>,”</w:t>
      </w:r>
      <w:r w:rsidR="007C7372" w:rsidRPr="005E488E">
        <w:rPr>
          <w:rFonts w:cs="Arial"/>
          <w:szCs w:val="24"/>
        </w:rPr>
        <w:t xml:space="preserve"> they are critical to the agency’s success</w:t>
      </w:r>
      <w:r w:rsidR="007418F3" w:rsidRPr="005E488E">
        <w:rPr>
          <w:rFonts w:cs="Arial"/>
          <w:szCs w:val="24"/>
        </w:rPr>
        <w:t xml:space="preserve"> in meeting its customers’ needs.</w:t>
      </w:r>
      <w:r w:rsidR="00D30FAD">
        <w:rPr>
          <w:rFonts w:cs="Arial"/>
          <w:szCs w:val="24"/>
        </w:rPr>
        <w:t xml:space="preserve"> </w:t>
      </w:r>
      <w:r>
        <w:rPr>
          <w:rFonts w:cs="Arial"/>
          <w:szCs w:val="24"/>
        </w:rPr>
        <w:t xml:space="preserve">  </w:t>
      </w:r>
    </w:p>
    <w:p w14:paraId="452DB0DA" w14:textId="77777777" w:rsidR="00FD7343" w:rsidRDefault="00FD7343" w:rsidP="001131E6">
      <w:pPr>
        <w:rPr>
          <w:rFonts w:cs="Arial"/>
          <w:szCs w:val="24"/>
        </w:rPr>
      </w:pPr>
    </w:p>
    <w:p w14:paraId="04E6642E" w14:textId="77777777" w:rsidR="005E488E" w:rsidRPr="006C11C4" w:rsidRDefault="00FD7343" w:rsidP="00BF5260">
      <w:pPr>
        <w:rPr>
          <w:rFonts w:eastAsia="Calibri" w:cs="Arial"/>
          <w:szCs w:val="24"/>
        </w:rPr>
      </w:pPr>
      <w:r w:rsidRPr="005E488E">
        <w:rPr>
          <w:rFonts w:cs="Arial"/>
          <w:b/>
          <w:szCs w:val="24"/>
        </w:rPr>
        <w:t>Division of Administration and Operations</w:t>
      </w:r>
      <w:r w:rsidR="005E488E" w:rsidRPr="005E488E">
        <w:rPr>
          <w:rFonts w:cs="Arial"/>
          <w:b/>
          <w:szCs w:val="24"/>
        </w:rPr>
        <w:t xml:space="preserve"> </w:t>
      </w:r>
      <w:r w:rsidR="005E488E" w:rsidRPr="00012E59">
        <w:rPr>
          <w:rFonts w:cs="Arial"/>
          <w:szCs w:val="24"/>
        </w:rPr>
        <w:t>(DAO):</w:t>
      </w:r>
      <w:r w:rsidR="005E488E">
        <w:rPr>
          <w:rFonts w:cs="Arial"/>
          <w:szCs w:val="24"/>
        </w:rPr>
        <w:t xml:space="preserve"> </w:t>
      </w:r>
      <w:r w:rsidR="005E488E" w:rsidRPr="00620A7B">
        <w:rPr>
          <w:rFonts w:eastAsia="Calibri" w:cs="Arial"/>
          <w:szCs w:val="24"/>
        </w:rPr>
        <w:t>DAO provides the administrative support for OWCP, including the development of policies, procedures and standards in the areas of traditional administrative functions as well as</w:t>
      </w:r>
      <w:r w:rsidR="005E488E">
        <w:rPr>
          <w:rFonts w:eastAsia="Calibri" w:cs="Arial"/>
          <w:szCs w:val="24"/>
        </w:rPr>
        <w:t xml:space="preserve"> in</w:t>
      </w:r>
      <w:r w:rsidR="005E488E" w:rsidRPr="00620A7B">
        <w:rPr>
          <w:rFonts w:eastAsia="Calibri" w:cs="Arial"/>
          <w:szCs w:val="24"/>
        </w:rPr>
        <w:t xml:space="preserve"> communications and medical and information technology (IT) policy. </w:t>
      </w:r>
      <w:r w:rsidR="00012E59">
        <w:rPr>
          <w:rFonts w:eastAsia="Calibri" w:cs="Arial"/>
          <w:szCs w:val="24"/>
        </w:rPr>
        <w:t>The division</w:t>
      </w:r>
      <w:r w:rsidR="00BF5260">
        <w:rPr>
          <w:rFonts w:eastAsia="Calibri" w:cs="Arial"/>
          <w:szCs w:val="24"/>
        </w:rPr>
        <w:t xml:space="preserve"> is </w:t>
      </w:r>
      <w:r w:rsidR="00BF5260" w:rsidRPr="006C11C4">
        <w:rPr>
          <w:rFonts w:eastAsia="Calibri" w:cs="Arial"/>
          <w:szCs w:val="24"/>
        </w:rPr>
        <w:t xml:space="preserve">responsible for ensuring that the agency remains in compliance with federal and departmental guidelines in such areas as human capital and travel management, procurement and contract administration, records management and </w:t>
      </w:r>
      <w:r w:rsidR="00ED6902">
        <w:rPr>
          <w:rFonts w:eastAsia="Calibri" w:cs="Arial"/>
          <w:szCs w:val="24"/>
        </w:rPr>
        <w:t xml:space="preserve">the </w:t>
      </w:r>
      <w:r w:rsidR="00BF5260" w:rsidRPr="006C11C4">
        <w:rPr>
          <w:rFonts w:eastAsia="Calibri" w:cs="Arial"/>
          <w:szCs w:val="24"/>
        </w:rPr>
        <w:t xml:space="preserve">Paperwork Reduction Act. </w:t>
      </w:r>
      <w:r w:rsidR="00012E59">
        <w:rPr>
          <w:rFonts w:eastAsia="Calibri" w:cs="Arial"/>
          <w:szCs w:val="24"/>
        </w:rPr>
        <w:t>It also</w:t>
      </w:r>
      <w:r w:rsidR="00BF5260" w:rsidRPr="006C11C4">
        <w:rPr>
          <w:rFonts w:eastAsia="Calibri" w:cs="Arial"/>
          <w:szCs w:val="24"/>
        </w:rPr>
        <w:t xml:space="preserve"> oversees space planning, personal property management</w:t>
      </w:r>
      <w:r w:rsidR="00ED6902">
        <w:rPr>
          <w:rFonts w:eastAsia="Calibri" w:cs="Arial"/>
          <w:szCs w:val="24"/>
        </w:rPr>
        <w:t xml:space="preserve">, </w:t>
      </w:r>
      <w:r w:rsidR="00BF5260" w:rsidRPr="006C11C4">
        <w:rPr>
          <w:rFonts w:eastAsia="Calibri" w:cs="Arial"/>
          <w:szCs w:val="24"/>
        </w:rPr>
        <w:t>interagency agreements, communication with internal and external stakeholders and management of special projects.</w:t>
      </w:r>
      <w:r w:rsidR="00BF5260">
        <w:rPr>
          <w:rFonts w:cs="Arial"/>
          <w:szCs w:val="24"/>
        </w:rPr>
        <w:t xml:space="preserve"> </w:t>
      </w:r>
      <w:r w:rsidR="00ED6902">
        <w:rPr>
          <w:rFonts w:cs="Arial"/>
          <w:szCs w:val="24"/>
        </w:rPr>
        <w:t>DAO</w:t>
      </w:r>
      <w:r w:rsidR="005E488E" w:rsidRPr="006C11C4">
        <w:rPr>
          <w:rFonts w:eastAsia="Calibri" w:cs="Arial"/>
          <w:szCs w:val="24"/>
        </w:rPr>
        <w:t xml:space="preserve"> ensures that OWCP obtains the IT services and business solutions to enable us to achieve our mission in an efficie</w:t>
      </w:r>
      <w:r w:rsidR="00BF5260">
        <w:rPr>
          <w:rFonts w:eastAsia="Calibri" w:cs="Arial"/>
          <w:szCs w:val="24"/>
        </w:rPr>
        <w:t xml:space="preserve">nt and customer-focused manner </w:t>
      </w:r>
      <w:r w:rsidR="005E488E" w:rsidRPr="006C11C4">
        <w:rPr>
          <w:rFonts w:eastAsia="Calibri" w:cs="Arial"/>
          <w:szCs w:val="24"/>
        </w:rPr>
        <w:t>and sets IT standards for the OWCP information technology infrastructure and system development process.</w:t>
      </w:r>
      <w:r w:rsidR="00BF5260">
        <w:rPr>
          <w:rFonts w:cs="Arial"/>
          <w:szCs w:val="24"/>
        </w:rPr>
        <w:t xml:space="preserve"> </w:t>
      </w:r>
      <w:r w:rsidR="00ED6902">
        <w:rPr>
          <w:rFonts w:cs="Arial"/>
          <w:szCs w:val="24"/>
        </w:rPr>
        <w:t>It</w:t>
      </w:r>
      <w:r w:rsidR="00BF5260">
        <w:rPr>
          <w:rFonts w:eastAsia="Calibri" w:cs="Arial"/>
          <w:szCs w:val="24"/>
        </w:rPr>
        <w:t xml:space="preserve"> </w:t>
      </w:r>
      <w:r w:rsidR="005E488E" w:rsidRPr="006C11C4">
        <w:rPr>
          <w:rFonts w:eastAsia="Calibri" w:cs="Arial"/>
          <w:szCs w:val="24"/>
        </w:rPr>
        <w:t>sets OWCP medical and rehabilitation policy, provides support to the OWCP pr</w:t>
      </w:r>
      <w:r w:rsidR="00ED6902">
        <w:rPr>
          <w:rFonts w:eastAsia="Calibri" w:cs="Arial"/>
          <w:szCs w:val="24"/>
        </w:rPr>
        <w:t>ograms, and maintains the OWCP t</w:t>
      </w:r>
      <w:r w:rsidR="005E488E" w:rsidRPr="006C11C4">
        <w:rPr>
          <w:rFonts w:eastAsia="Calibri" w:cs="Arial"/>
          <w:szCs w:val="24"/>
        </w:rPr>
        <w:t xml:space="preserve">reatment </w:t>
      </w:r>
      <w:r w:rsidR="00ED6902">
        <w:rPr>
          <w:rFonts w:eastAsia="Calibri" w:cs="Arial"/>
          <w:szCs w:val="24"/>
        </w:rPr>
        <w:t>s</w:t>
      </w:r>
      <w:r w:rsidR="005E488E" w:rsidRPr="006C11C4">
        <w:rPr>
          <w:rFonts w:eastAsia="Calibri" w:cs="Arial"/>
          <w:szCs w:val="24"/>
        </w:rPr>
        <w:t xml:space="preserve">uites and </w:t>
      </w:r>
      <w:r w:rsidR="00ED6902">
        <w:rPr>
          <w:rFonts w:eastAsia="Calibri" w:cs="Arial"/>
          <w:szCs w:val="24"/>
        </w:rPr>
        <w:t>fee s</w:t>
      </w:r>
      <w:r w:rsidR="005E488E" w:rsidRPr="006C11C4">
        <w:rPr>
          <w:rFonts w:eastAsia="Calibri" w:cs="Arial"/>
          <w:szCs w:val="24"/>
        </w:rPr>
        <w:t xml:space="preserve">chedule. </w:t>
      </w:r>
      <w:r w:rsidR="00ED6902">
        <w:rPr>
          <w:rFonts w:eastAsia="Calibri" w:cs="Arial"/>
          <w:szCs w:val="24"/>
        </w:rPr>
        <w:t>DAO</w:t>
      </w:r>
      <w:r w:rsidR="005E488E" w:rsidRPr="006C11C4">
        <w:rPr>
          <w:rFonts w:eastAsia="Calibri" w:cs="Arial"/>
          <w:szCs w:val="24"/>
        </w:rPr>
        <w:t xml:space="preserve"> also </w:t>
      </w:r>
      <w:r w:rsidR="00ED6902">
        <w:rPr>
          <w:rFonts w:eastAsia="Calibri" w:cs="Arial"/>
          <w:szCs w:val="24"/>
        </w:rPr>
        <w:t xml:space="preserve">is </w:t>
      </w:r>
      <w:r w:rsidR="005E488E" w:rsidRPr="006C11C4">
        <w:rPr>
          <w:rFonts w:eastAsia="Calibri" w:cs="Arial"/>
          <w:szCs w:val="24"/>
        </w:rPr>
        <w:t>responsible for the day-to-day medical bill processing operations that support the FECA, Black Lung and Energy programs’ provision of medical benefits.</w:t>
      </w:r>
    </w:p>
    <w:p w14:paraId="159DE90B" w14:textId="77777777" w:rsidR="005E488E" w:rsidRDefault="005E488E" w:rsidP="005E48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s>
        <w:ind w:right="-360"/>
        <w:rPr>
          <w:rFonts w:cs="Arial"/>
        </w:rPr>
      </w:pPr>
    </w:p>
    <w:p w14:paraId="6602048A" w14:textId="77777777" w:rsidR="005E488E" w:rsidRPr="00BF5260" w:rsidRDefault="00BF5260" w:rsidP="00ED6902">
      <w:pPr>
        <w:rPr>
          <w:rFonts w:cs="Arial"/>
          <w:szCs w:val="24"/>
        </w:rPr>
      </w:pPr>
      <w:r w:rsidRPr="00BF5260">
        <w:rPr>
          <w:rFonts w:cs="Arial"/>
          <w:b/>
          <w:szCs w:val="24"/>
        </w:rPr>
        <w:t xml:space="preserve">Division of Financial Administration </w:t>
      </w:r>
      <w:r w:rsidRPr="00012E59">
        <w:rPr>
          <w:rFonts w:cs="Arial"/>
          <w:szCs w:val="24"/>
        </w:rPr>
        <w:t>(DFA):</w:t>
      </w:r>
      <w:r w:rsidR="005E488E" w:rsidRPr="006C11C4">
        <w:rPr>
          <w:rFonts w:cs="Arial"/>
          <w:szCs w:val="24"/>
        </w:rPr>
        <w:t xml:space="preserve"> </w:t>
      </w:r>
      <w:r w:rsidR="005E488E" w:rsidRPr="006C11C4">
        <w:rPr>
          <w:rFonts w:eastAsia="Calibri" w:cs="Arial"/>
          <w:szCs w:val="24"/>
        </w:rPr>
        <w:t>DFA provides the budgetary, accounting, strategic and operational planning, performance, policy, and analytic support for OWCP. </w:t>
      </w:r>
      <w:r w:rsidR="00ED6902">
        <w:rPr>
          <w:rFonts w:eastAsia="Calibri" w:cs="Arial"/>
          <w:szCs w:val="24"/>
        </w:rPr>
        <w:t>Specifically, t</w:t>
      </w:r>
      <w:r w:rsidR="00012E59">
        <w:rPr>
          <w:rFonts w:eastAsia="Calibri" w:cs="Arial"/>
          <w:szCs w:val="24"/>
        </w:rPr>
        <w:t>he division</w:t>
      </w:r>
      <w:r w:rsidR="005E488E" w:rsidRPr="006C11C4">
        <w:rPr>
          <w:rFonts w:eastAsia="Calibri" w:cs="Arial"/>
          <w:szCs w:val="24"/>
        </w:rPr>
        <w:t xml:space="preserve"> is responsible for </w:t>
      </w:r>
      <w:r w:rsidR="00012E59">
        <w:rPr>
          <w:rFonts w:eastAsia="Calibri" w:cs="Arial"/>
          <w:szCs w:val="24"/>
        </w:rPr>
        <w:t xml:space="preserve">budget </w:t>
      </w:r>
      <w:r w:rsidR="005E488E" w:rsidRPr="006C11C4">
        <w:rPr>
          <w:rFonts w:eastAsia="Calibri" w:cs="Arial"/>
          <w:szCs w:val="24"/>
        </w:rPr>
        <w:t xml:space="preserve">formulation </w:t>
      </w:r>
      <w:r w:rsidR="00D00085">
        <w:rPr>
          <w:rFonts w:eastAsia="Calibri" w:cs="Arial"/>
          <w:szCs w:val="24"/>
        </w:rPr>
        <w:t xml:space="preserve">and justification </w:t>
      </w:r>
      <w:r w:rsidR="005E488E" w:rsidRPr="006C11C4">
        <w:rPr>
          <w:rFonts w:eastAsia="Calibri" w:cs="Arial"/>
          <w:szCs w:val="24"/>
        </w:rPr>
        <w:t>for all OWCP funding sources and</w:t>
      </w:r>
      <w:r w:rsidR="00012E59">
        <w:rPr>
          <w:rFonts w:eastAsia="Calibri" w:cs="Arial"/>
          <w:szCs w:val="24"/>
        </w:rPr>
        <w:t xml:space="preserve"> budget</w:t>
      </w:r>
      <w:r w:rsidR="005E488E" w:rsidRPr="006C11C4">
        <w:rPr>
          <w:rFonts w:eastAsia="Calibri" w:cs="Arial"/>
          <w:szCs w:val="24"/>
        </w:rPr>
        <w:t xml:space="preserve"> execution and financial planning for all administrative funding. </w:t>
      </w:r>
      <w:r w:rsidR="005E488E">
        <w:rPr>
          <w:rFonts w:eastAsia="Calibri" w:cs="Arial"/>
          <w:szCs w:val="24"/>
        </w:rPr>
        <w:t xml:space="preserve"> </w:t>
      </w:r>
      <w:r>
        <w:rPr>
          <w:rFonts w:eastAsia="Calibri" w:cs="Arial"/>
          <w:szCs w:val="24"/>
        </w:rPr>
        <w:t>It</w:t>
      </w:r>
      <w:r w:rsidR="005E488E" w:rsidRPr="006C11C4">
        <w:rPr>
          <w:rFonts w:eastAsia="Calibri" w:cs="Arial"/>
          <w:szCs w:val="24"/>
        </w:rPr>
        <w:t xml:space="preserve"> is the primary point of contact for issues to and from the Departmental Budget Center</w:t>
      </w:r>
      <w:r w:rsidR="00ED6902">
        <w:rPr>
          <w:rFonts w:eastAsia="Calibri" w:cs="Arial"/>
          <w:szCs w:val="24"/>
        </w:rPr>
        <w:t xml:space="preserve"> and the Office of the Chief Financial Officer</w:t>
      </w:r>
      <w:r w:rsidR="005E488E" w:rsidRPr="006C11C4">
        <w:rPr>
          <w:rFonts w:eastAsia="Calibri" w:cs="Arial"/>
          <w:szCs w:val="24"/>
        </w:rPr>
        <w:t xml:space="preserve"> as well as the principal liaison with </w:t>
      </w:r>
      <w:r w:rsidR="00012E59">
        <w:rPr>
          <w:rFonts w:eastAsia="Calibri" w:cs="Arial"/>
          <w:szCs w:val="24"/>
        </w:rPr>
        <w:t>programs and regional directors</w:t>
      </w:r>
      <w:r w:rsidR="005E488E" w:rsidRPr="006C11C4">
        <w:rPr>
          <w:rFonts w:eastAsia="Calibri" w:cs="Arial"/>
          <w:szCs w:val="24"/>
        </w:rPr>
        <w:t xml:space="preserve"> for the planning and execution of their budgets. </w:t>
      </w:r>
      <w:r>
        <w:rPr>
          <w:rFonts w:eastAsia="Calibri" w:cs="Arial"/>
          <w:szCs w:val="24"/>
        </w:rPr>
        <w:t>DFA</w:t>
      </w:r>
      <w:r w:rsidR="005E488E" w:rsidRPr="006C11C4">
        <w:rPr>
          <w:rFonts w:eastAsia="Calibri" w:cs="Arial"/>
          <w:szCs w:val="24"/>
        </w:rPr>
        <w:t> ensur</w:t>
      </w:r>
      <w:r w:rsidR="00ED6902">
        <w:rPr>
          <w:rFonts w:eastAsia="Calibri" w:cs="Arial"/>
          <w:szCs w:val="24"/>
        </w:rPr>
        <w:t>es</w:t>
      </w:r>
      <w:r w:rsidR="005E488E" w:rsidRPr="006C11C4">
        <w:rPr>
          <w:rFonts w:eastAsia="Calibri" w:cs="Arial"/>
          <w:szCs w:val="24"/>
        </w:rPr>
        <w:t xml:space="preserve"> the accurate accounting of </w:t>
      </w:r>
      <w:r>
        <w:rPr>
          <w:rFonts w:eastAsia="Calibri" w:cs="Arial"/>
          <w:szCs w:val="24"/>
        </w:rPr>
        <w:t>all OWCP funding streams</w:t>
      </w:r>
      <w:r w:rsidR="00ED6902">
        <w:rPr>
          <w:rFonts w:eastAsia="Calibri" w:cs="Arial"/>
          <w:szCs w:val="24"/>
        </w:rPr>
        <w:t xml:space="preserve"> and</w:t>
      </w:r>
      <w:r>
        <w:rPr>
          <w:rFonts w:eastAsia="Calibri" w:cs="Arial"/>
          <w:szCs w:val="24"/>
        </w:rPr>
        <w:t xml:space="preserve"> </w:t>
      </w:r>
      <w:r w:rsidR="00ED6902">
        <w:rPr>
          <w:rFonts w:eastAsia="Calibri" w:cs="Arial"/>
          <w:szCs w:val="24"/>
        </w:rPr>
        <w:t xml:space="preserve">that there are </w:t>
      </w:r>
      <w:r w:rsidR="005E488E" w:rsidRPr="006C11C4">
        <w:rPr>
          <w:rFonts w:eastAsia="Calibri" w:cs="Arial"/>
          <w:szCs w:val="24"/>
        </w:rPr>
        <w:t>sufficient balances to make benefit payments and reconcile fund balances with the Treas</w:t>
      </w:r>
      <w:r>
        <w:rPr>
          <w:rFonts w:eastAsia="Calibri" w:cs="Arial"/>
          <w:szCs w:val="24"/>
        </w:rPr>
        <w:t>ury General Ledger</w:t>
      </w:r>
      <w:r w:rsidR="00ED6902">
        <w:rPr>
          <w:rFonts w:eastAsia="Calibri" w:cs="Arial"/>
          <w:szCs w:val="24"/>
        </w:rPr>
        <w:t xml:space="preserve">. It also </w:t>
      </w:r>
      <w:r>
        <w:rPr>
          <w:rFonts w:eastAsia="Calibri" w:cs="Arial"/>
          <w:szCs w:val="24"/>
        </w:rPr>
        <w:t>provid</w:t>
      </w:r>
      <w:r w:rsidR="00ED6902">
        <w:rPr>
          <w:rFonts w:eastAsia="Calibri" w:cs="Arial"/>
          <w:szCs w:val="24"/>
        </w:rPr>
        <w:t>es</w:t>
      </w:r>
      <w:r>
        <w:rPr>
          <w:rFonts w:eastAsia="Calibri" w:cs="Arial"/>
          <w:szCs w:val="24"/>
        </w:rPr>
        <w:t xml:space="preserve"> </w:t>
      </w:r>
      <w:r w:rsidR="005E488E" w:rsidRPr="006C11C4">
        <w:rPr>
          <w:rFonts w:eastAsia="Calibri" w:cs="Arial"/>
          <w:szCs w:val="24"/>
          <w:shd w:val="clear" w:color="auto" w:fill="FFFFFF"/>
        </w:rPr>
        <w:t>audit liaison</w:t>
      </w:r>
      <w:r w:rsidR="00ED6902">
        <w:rPr>
          <w:rFonts w:eastAsia="Calibri" w:cs="Arial"/>
          <w:szCs w:val="24"/>
          <w:shd w:val="clear" w:color="auto" w:fill="FFFFFF"/>
        </w:rPr>
        <w:t xml:space="preserve"> </w:t>
      </w:r>
      <w:r w:rsidR="005E488E" w:rsidRPr="006C11C4">
        <w:rPr>
          <w:rFonts w:eastAsia="Calibri" w:cs="Arial"/>
          <w:szCs w:val="24"/>
          <w:shd w:val="clear" w:color="auto" w:fill="FFFFFF"/>
        </w:rPr>
        <w:t>support</w:t>
      </w:r>
      <w:r w:rsidR="00ED6902">
        <w:rPr>
          <w:rFonts w:eastAsia="Calibri" w:cs="Arial"/>
          <w:szCs w:val="24"/>
          <w:shd w:val="clear" w:color="auto" w:fill="FFFFFF"/>
        </w:rPr>
        <w:t>. DFA</w:t>
      </w:r>
      <w:r w:rsidR="005E488E" w:rsidRPr="006C11C4">
        <w:rPr>
          <w:rFonts w:eastAsia="Calibri" w:cs="Arial"/>
          <w:szCs w:val="24"/>
        </w:rPr>
        <w:t> </w:t>
      </w:r>
      <w:r w:rsidR="00012E59">
        <w:rPr>
          <w:rFonts w:eastAsia="Calibri" w:cs="Arial"/>
          <w:szCs w:val="24"/>
        </w:rPr>
        <w:t xml:space="preserve">leads the </w:t>
      </w:r>
      <w:r w:rsidR="005E488E" w:rsidRPr="006C11C4">
        <w:rPr>
          <w:rFonts w:eastAsia="Calibri" w:cs="Arial"/>
          <w:szCs w:val="24"/>
        </w:rPr>
        <w:t>development and monitor</w:t>
      </w:r>
      <w:r w:rsidR="00012E59">
        <w:rPr>
          <w:rFonts w:eastAsia="Calibri" w:cs="Arial"/>
          <w:szCs w:val="24"/>
        </w:rPr>
        <w:t xml:space="preserve">s the implementation </w:t>
      </w:r>
      <w:r w:rsidR="005E488E" w:rsidRPr="006C11C4">
        <w:rPr>
          <w:rFonts w:eastAsia="Calibri" w:cs="Arial"/>
          <w:szCs w:val="24"/>
        </w:rPr>
        <w:t>of OWCP’s strate</w:t>
      </w:r>
      <w:r w:rsidR="00012E59">
        <w:rPr>
          <w:rFonts w:eastAsia="Calibri" w:cs="Arial"/>
          <w:szCs w:val="24"/>
        </w:rPr>
        <w:t>gic plan as well as facilitates</w:t>
      </w:r>
      <w:r w:rsidR="005E488E" w:rsidRPr="006C11C4">
        <w:rPr>
          <w:rFonts w:eastAsia="Calibri" w:cs="Arial"/>
          <w:szCs w:val="24"/>
        </w:rPr>
        <w:t xml:space="preserve"> the DOL performance management process </w:t>
      </w:r>
      <w:r w:rsidR="005E488E" w:rsidRPr="006C11C4">
        <w:rPr>
          <w:rFonts w:eastAsia="Calibri" w:cs="Arial"/>
          <w:szCs w:val="24"/>
        </w:rPr>
        <w:lastRenderedPageBreak/>
        <w:t>for OWCP programs. </w:t>
      </w:r>
      <w:r w:rsidR="00012E59">
        <w:rPr>
          <w:rFonts w:eastAsia="Calibri" w:cs="Arial"/>
          <w:szCs w:val="24"/>
        </w:rPr>
        <w:t>It</w:t>
      </w:r>
      <w:r w:rsidR="005E488E" w:rsidRPr="006C11C4">
        <w:rPr>
          <w:rFonts w:eastAsia="Calibri" w:cs="Arial"/>
          <w:szCs w:val="24"/>
        </w:rPr>
        <w:t> </w:t>
      </w:r>
      <w:r w:rsidR="00012E59">
        <w:rPr>
          <w:rFonts w:eastAsia="Calibri" w:cs="Arial"/>
          <w:szCs w:val="24"/>
        </w:rPr>
        <w:t xml:space="preserve">is </w:t>
      </w:r>
      <w:r w:rsidR="005E488E" w:rsidRPr="006C11C4">
        <w:rPr>
          <w:rFonts w:eastAsia="Calibri" w:cs="Arial"/>
          <w:szCs w:val="24"/>
        </w:rPr>
        <w:t xml:space="preserve">responsible for understanding </w:t>
      </w:r>
      <w:r w:rsidR="00DB0E01">
        <w:rPr>
          <w:rFonts w:eastAsia="Calibri" w:cs="Arial"/>
          <w:szCs w:val="24"/>
        </w:rPr>
        <w:t xml:space="preserve">the programs, assessing </w:t>
      </w:r>
      <w:r w:rsidR="005E488E" w:rsidRPr="006C11C4">
        <w:rPr>
          <w:rFonts w:eastAsia="Calibri" w:cs="Arial"/>
          <w:szCs w:val="24"/>
        </w:rPr>
        <w:t>Congressional interest</w:t>
      </w:r>
      <w:r w:rsidR="00DB0E01">
        <w:rPr>
          <w:rFonts w:eastAsia="Calibri" w:cs="Arial"/>
          <w:szCs w:val="24"/>
        </w:rPr>
        <w:t xml:space="preserve"> in OWCP’s activities</w:t>
      </w:r>
      <w:r w:rsidR="005E488E" w:rsidRPr="006C11C4">
        <w:rPr>
          <w:rFonts w:eastAsia="Calibri" w:cs="Arial"/>
          <w:szCs w:val="24"/>
        </w:rPr>
        <w:t xml:space="preserve">, </w:t>
      </w:r>
      <w:r w:rsidR="00DB0E01">
        <w:rPr>
          <w:rFonts w:eastAsia="Calibri" w:cs="Arial"/>
          <w:szCs w:val="24"/>
        </w:rPr>
        <w:t>identifying p</w:t>
      </w:r>
      <w:r w:rsidR="005E488E" w:rsidRPr="006C11C4">
        <w:rPr>
          <w:rFonts w:eastAsia="Calibri" w:cs="Arial"/>
          <w:szCs w:val="24"/>
        </w:rPr>
        <w:t>otential issu</w:t>
      </w:r>
      <w:r w:rsidR="00DA346F">
        <w:rPr>
          <w:rFonts w:eastAsia="Calibri" w:cs="Arial"/>
          <w:szCs w:val="24"/>
        </w:rPr>
        <w:t>es</w:t>
      </w:r>
      <w:r w:rsidR="00DB0E01">
        <w:rPr>
          <w:rFonts w:eastAsia="Calibri" w:cs="Arial"/>
          <w:szCs w:val="24"/>
        </w:rPr>
        <w:t xml:space="preserve">, and </w:t>
      </w:r>
      <w:r w:rsidR="00DA346F">
        <w:rPr>
          <w:rFonts w:eastAsia="Calibri" w:cs="Arial"/>
          <w:szCs w:val="24"/>
        </w:rPr>
        <w:t>policy clearance</w:t>
      </w:r>
      <w:r w:rsidR="00DB0E01">
        <w:rPr>
          <w:rFonts w:eastAsia="Calibri" w:cs="Arial"/>
          <w:szCs w:val="24"/>
        </w:rPr>
        <w:t>.</w:t>
      </w:r>
      <w:r>
        <w:rPr>
          <w:rFonts w:eastAsia="Calibri" w:cs="Arial"/>
          <w:szCs w:val="24"/>
        </w:rPr>
        <w:t xml:space="preserve"> In addition, DFA </w:t>
      </w:r>
      <w:r w:rsidR="00DA346F">
        <w:rPr>
          <w:rFonts w:eastAsia="Calibri" w:cs="Arial"/>
          <w:szCs w:val="24"/>
        </w:rPr>
        <w:t>provides</w:t>
      </w:r>
      <w:r w:rsidR="005E488E" w:rsidRPr="006C11C4">
        <w:rPr>
          <w:rFonts w:eastAsia="Calibri" w:cs="Arial"/>
          <w:szCs w:val="24"/>
        </w:rPr>
        <w:t xml:space="preserve"> analytical support to a broad range of OWCP initiatives and program efforts.</w:t>
      </w:r>
    </w:p>
    <w:p w14:paraId="76750F27" w14:textId="77777777" w:rsidR="00FD7343" w:rsidRDefault="00FD7343" w:rsidP="001131E6">
      <w:pPr>
        <w:rPr>
          <w:rFonts w:cs="Arial"/>
          <w:szCs w:val="24"/>
          <w:highlight w:val="yellow"/>
        </w:rPr>
      </w:pPr>
    </w:p>
    <w:p w14:paraId="03D33007" w14:textId="77777777" w:rsidR="00012E59" w:rsidRDefault="00012E59" w:rsidP="001131E6">
      <w:pPr>
        <w:rPr>
          <w:rFonts w:cs="Arial"/>
          <w:szCs w:val="24"/>
          <w:highlight w:val="yellow"/>
        </w:rPr>
      </w:pPr>
    </w:p>
    <w:p w14:paraId="57E61C89" w14:textId="77777777" w:rsidR="000F2455" w:rsidRDefault="0088247E" w:rsidP="00746AB5">
      <w:pPr>
        <w:rPr>
          <w:rStyle w:val="Strong"/>
          <w:rFonts w:cs="Arial"/>
          <w:b w:val="0"/>
          <w:sz w:val="36"/>
          <w:szCs w:val="36"/>
        </w:rPr>
      </w:pPr>
      <w:r w:rsidRPr="000F2455">
        <w:rPr>
          <w:rStyle w:val="Strong"/>
          <w:rFonts w:cs="Arial"/>
          <w:b w:val="0"/>
          <w:sz w:val="36"/>
          <w:szCs w:val="36"/>
        </w:rPr>
        <w:t>Our Employees</w:t>
      </w:r>
    </w:p>
    <w:p w14:paraId="31E1A31D" w14:textId="77777777" w:rsidR="00522CED" w:rsidRDefault="00522CED" w:rsidP="00746AB5">
      <w:pPr>
        <w:rPr>
          <w:rFonts w:cs="Arial"/>
        </w:rPr>
      </w:pPr>
    </w:p>
    <w:p w14:paraId="383B663A" w14:textId="77777777" w:rsidR="00AC11A7" w:rsidRDefault="000F2455" w:rsidP="00746AB5">
      <w:pPr>
        <w:rPr>
          <w:rFonts w:cs="Arial"/>
        </w:rPr>
      </w:pPr>
      <w:r>
        <w:rPr>
          <w:rFonts w:cs="Arial"/>
        </w:rPr>
        <w:t>An organization’s success depends on its workforce – the people who make the mission real.  In OWCP this is especially true</w:t>
      </w:r>
      <w:r w:rsidR="00FD7343">
        <w:rPr>
          <w:rFonts w:cs="Arial"/>
        </w:rPr>
        <w:t xml:space="preserve"> – our staff is the agency’s most important resource</w:t>
      </w:r>
      <w:r>
        <w:rPr>
          <w:rFonts w:cs="Arial"/>
        </w:rPr>
        <w:t xml:space="preserve">. We could not help injured and ill workers without the </w:t>
      </w:r>
      <w:r w:rsidR="00AC11A7">
        <w:rPr>
          <w:rFonts w:cs="Arial"/>
        </w:rPr>
        <w:t xml:space="preserve">dedication and expertise of </w:t>
      </w:r>
      <w:r w:rsidR="0084656C">
        <w:rPr>
          <w:rFonts w:cs="Arial"/>
        </w:rPr>
        <w:t xml:space="preserve">nearly 1,700 </w:t>
      </w:r>
      <w:r>
        <w:rPr>
          <w:rFonts w:cs="Arial"/>
        </w:rPr>
        <w:t>federal employees</w:t>
      </w:r>
      <w:r w:rsidR="00522CED">
        <w:rPr>
          <w:rFonts w:cs="Arial"/>
        </w:rPr>
        <w:t xml:space="preserve"> </w:t>
      </w:r>
      <w:r w:rsidR="008E7423">
        <w:rPr>
          <w:rFonts w:cs="Arial"/>
        </w:rPr>
        <w:t xml:space="preserve">(claims examiners and hearing representatives, customer service representatives, workers’ compensation assistants, medical and billing specialists, </w:t>
      </w:r>
      <w:r w:rsidR="0026015A">
        <w:rPr>
          <w:rFonts w:cs="Arial"/>
        </w:rPr>
        <w:t>physicians, program and management analysts, budget analysts, accountants,</w:t>
      </w:r>
      <w:r w:rsidR="00AE492C">
        <w:rPr>
          <w:rFonts w:cs="Arial"/>
        </w:rPr>
        <w:t xml:space="preserve"> and others</w:t>
      </w:r>
      <w:r w:rsidR="0026015A">
        <w:rPr>
          <w:rFonts w:cs="Arial"/>
        </w:rPr>
        <w:t>)</w:t>
      </w:r>
      <w:r w:rsidR="00FD7343">
        <w:rPr>
          <w:rFonts w:cs="Arial"/>
        </w:rPr>
        <w:t xml:space="preserve"> </w:t>
      </w:r>
      <w:r w:rsidR="00522CED" w:rsidRPr="00F70701">
        <w:rPr>
          <w:rFonts w:cs="Arial"/>
        </w:rPr>
        <w:t>assisted by several thousand contract workers</w:t>
      </w:r>
      <w:r w:rsidR="00522CED">
        <w:rPr>
          <w:rFonts w:cs="Arial"/>
        </w:rPr>
        <w:t xml:space="preserve"> (</w:t>
      </w:r>
      <w:r w:rsidR="00746AB5" w:rsidRPr="00522CED">
        <w:rPr>
          <w:rFonts w:cs="Arial"/>
        </w:rPr>
        <w:t>nurses and rehabilitation counselors, doctors, medical bill process</w:t>
      </w:r>
      <w:r w:rsidR="002B59FE">
        <w:rPr>
          <w:rFonts w:cs="Arial"/>
        </w:rPr>
        <w:t>ors</w:t>
      </w:r>
      <w:r w:rsidR="00746AB5" w:rsidRPr="00522CED">
        <w:rPr>
          <w:rFonts w:cs="Arial"/>
        </w:rPr>
        <w:t xml:space="preserve">, </w:t>
      </w:r>
      <w:r w:rsidR="00522CED">
        <w:rPr>
          <w:rFonts w:cs="Arial"/>
        </w:rPr>
        <w:t>information technology (</w:t>
      </w:r>
      <w:r w:rsidR="00746AB5" w:rsidRPr="00522CED">
        <w:rPr>
          <w:rFonts w:cs="Arial"/>
        </w:rPr>
        <w:t>IT</w:t>
      </w:r>
      <w:r w:rsidR="00522CED">
        <w:rPr>
          <w:rFonts w:cs="Arial"/>
        </w:rPr>
        <w:t>)</w:t>
      </w:r>
      <w:r w:rsidR="00746AB5" w:rsidRPr="00522CED">
        <w:rPr>
          <w:rFonts w:cs="Arial"/>
        </w:rPr>
        <w:t xml:space="preserve"> </w:t>
      </w:r>
      <w:r w:rsidR="002B59FE">
        <w:rPr>
          <w:rFonts w:cs="Arial"/>
        </w:rPr>
        <w:t>experts</w:t>
      </w:r>
      <w:r w:rsidR="00746AB5" w:rsidRPr="00522CED">
        <w:rPr>
          <w:rFonts w:cs="Arial"/>
        </w:rPr>
        <w:t xml:space="preserve">, </w:t>
      </w:r>
      <w:r w:rsidR="00AE492C">
        <w:rPr>
          <w:rFonts w:cs="Arial"/>
        </w:rPr>
        <w:t>etc.</w:t>
      </w:r>
      <w:r w:rsidR="00522CED">
        <w:rPr>
          <w:rFonts w:cs="Arial"/>
        </w:rPr>
        <w:t>)</w:t>
      </w:r>
      <w:r w:rsidR="00746AB5" w:rsidRPr="00522CED">
        <w:rPr>
          <w:rFonts w:cs="Arial"/>
        </w:rPr>
        <w:t xml:space="preserve">. </w:t>
      </w:r>
      <w:r w:rsidR="00FD7343">
        <w:rPr>
          <w:rFonts w:cs="Arial"/>
        </w:rPr>
        <w:t xml:space="preserve">Every day they perform a variety of functions to </w:t>
      </w:r>
      <w:r w:rsidR="00FD7343" w:rsidRPr="00F70701">
        <w:rPr>
          <w:rFonts w:cs="Arial"/>
        </w:rPr>
        <w:t>protect the interests of workers who are injured or become ill on the job, their families and employers</w:t>
      </w:r>
      <w:r w:rsidR="00FD7343">
        <w:rPr>
          <w:rFonts w:cs="Arial"/>
        </w:rPr>
        <w:t xml:space="preserve">. </w:t>
      </w:r>
      <w:r w:rsidR="002B59FE">
        <w:rPr>
          <w:rFonts w:cs="Arial"/>
        </w:rPr>
        <w:t>Specifically, they</w:t>
      </w:r>
      <w:r w:rsidR="00522CED">
        <w:rPr>
          <w:rFonts w:cs="Arial"/>
        </w:rPr>
        <w:t xml:space="preserve">: </w:t>
      </w:r>
    </w:p>
    <w:p w14:paraId="59CD9EFA" w14:textId="77777777" w:rsidR="00AC11A7" w:rsidRDefault="00AC11A7" w:rsidP="00746AB5">
      <w:pPr>
        <w:rPr>
          <w:rFonts w:cs="Arial"/>
        </w:rPr>
      </w:pPr>
    </w:p>
    <w:p w14:paraId="4058C9D7" w14:textId="77777777" w:rsidR="00AC11A7" w:rsidRDefault="00AC11A7" w:rsidP="00522CED">
      <w:pPr>
        <w:numPr>
          <w:ilvl w:val="0"/>
          <w:numId w:val="30"/>
        </w:numPr>
        <w:ind w:left="360"/>
        <w:rPr>
          <w:rFonts w:cs="Arial"/>
        </w:rPr>
      </w:pPr>
      <w:r>
        <w:rPr>
          <w:rFonts w:cs="Arial"/>
        </w:rPr>
        <w:t>Review and adjudicat</w:t>
      </w:r>
      <w:r w:rsidR="00522CED">
        <w:rPr>
          <w:rFonts w:cs="Arial"/>
        </w:rPr>
        <w:t>e</w:t>
      </w:r>
      <w:r>
        <w:rPr>
          <w:rFonts w:cs="Arial"/>
        </w:rPr>
        <w:t xml:space="preserve"> claims (in the FECA, Black Lung and Energy programs) or overseeing similar work performed by employers and contractors (in the Longshore and Black Lung programs);</w:t>
      </w:r>
    </w:p>
    <w:p w14:paraId="294421F6" w14:textId="77777777" w:rsidR="00522CED" w:rsidRDefault="00522CED" w:rsidP="00522CED">
      <w:pPr>
        <w:numPr>
          <w:ilvl w:val="0"/>
          <w:numId w:val="30"/>
        </w:numPr>
        <w:ind w:left="360"/>
        <w:rPr>
          <w:rFonts w:cs="Arial"/>
        </w:rPr>
      </w:pPr>
      <w:r>
        <w:rPr>
          <w:rFonts w:cs="Arial"/>
        </w:rPr>
        <w:t xml:space="preserve">Provide </w:t>
      </w:r>
      <w:r w:rsidR="002B59FE">
        <w:rPr>
          <w:rFonts w:cs="Arial"/>
        </w:rPr>
        <w:t xml:space="preserve">technical </w:t>
      </w:r>
      <w:r>
        <w:rPr>
          <w:rFonts w:cs="Arial"/>
        </w:rPr>
        <w:t>assis</w:t>
      </w:r>
      <w:r w:rsidR="002B59FE">
        <w:rPr>
          <w:rFonts w:cs="Arial"/>
        </w:rPr>
        <w:t>tance to claimants and employers</w:t>
      </w:r>
      <w:r>
        <w:rPr>
          <w:rFonts w:cs="Arial"/>
        </w:rPr>
        <w:t xml:space="preserve">; </w:t>
      </w:r>
    </w:p>
    <w:p w14:paraId="35D7A093" w14:textId="77777777" w:rsidR="00522CED" w:rsidRDefault="00522CED" w:rsidP="00522CED">
      <w:pPr>
        <w:numPr>
          <w:ilvl w:val="0"/>
          <w:numId w:val="30"/>
        </w:numPr>
        <w:ind w:left="360"/>
        <w:rPr>
          <w:rFonts w:cs="Arial"/>
        </w:rPr>
      </w:pPr>
      <w:r>
        <w:rPr>
          <w:rFonts w:cs="Arial"/>
        </w:rPr>
        <w:t>Resolve disputes and conduct hearings;</w:t>
      </w:r>
    </w:p>
    <w:p w14:paraId="2C3808D0" w14:textId="77777777" w:rsidR="00522CED" w:rsidRDefault="00522CED" w:rsidP="00522CED">
      <w:pPr>
        <w:numPr>
          <w:ilvl w:val="0"/>
          <w:numId w:val="30"/>
        </w:numPr>
        <w:ind w:left="360"/>
        <w:rPr>
          <w:rFonts w:cs="Arial"/>
        </w:rPr>
      </w:pPr>
      <w:r>
        <w:rPr>
          <w:rFonts w:cs="Arial"/>
        </w:rPr>
        <w:t>Pay wage replacement and medical benefits;</w:t>
      </w:r>
    </w:p>
    <w:p w14:paraId="7CB6CC21" w14:textId="77777777" w:rsidR="00AC11A7" w:rsidRDefault="00522CED" w:rsidP="00522CED">
      <w:pPr>
        <w:numPr>
          <w:ilvl w:val="0"/>
          <w:numId w:val="30"/>
        </w:numPr>
        <w:ind w:left="360"/>
        <w:rPr>
          <w:rFonts w:cs="Arial"/>
        </w:rPr>
      </w:pPr>
      <w:r>
        <w:rPr>
          <w:rFonts w:cs="Arial"/>
        </w:rPr>
        <w:t>Help</w:t>
      </w:r>
      <w:r w:rsidR="00AC11A7">
        <w:rPr>
          <w:rFonts w:cs="Arial"/>
        </w:rPr>
        <w:t xml:space="preserve"> injured workers recover and/or gain new knowledge and skill</w:t>
      </w:r>
      <w:r w:rsidR="002B59FE">
        <w:rPr>
          <w:rFonts w:cs="Arial"/>
        </w:rPr>
        <w:t>s</w:t>
      </w:r>
      <w:r w:rsidR="00AC11A7">
        <w:rPr>
          <w:rFonts w:cs="Arial"/>
        </w:rPr>
        <w:t xml:space="preserve"> so that they can return to gainful work;</w:t>
      </w:r>
    </w:p>
    <w:p w14:paraId="0BC21384" w14:textId="77777777" w:rsidR="00AC11A7" w:rsidRDefault="00AC11A7" w:rsidP="00522CED">
      <w:pPr>
        <w:numPr>
          <w:ilvl w:val="0"/>
          <w:numId w:val="30"/>
        </w:numPr>
        <w:ind w:left="360"/>
        <w:rPr>
          <w:rFonts w:cs="Arial"/>
        </w:rPr>
      </w:pPr>
      <w:r>
        <w:rPr>
          <w:rFonts w:cs="Arial"/>
        </w:rPr>
        <w:t xml:space="preserve">Develop policies and procedures; and </w:t>
      </w:r>
    </w:p>
    <w:p w14:paraId="2F735671" w14:textId="77777777" w:rsidR="000F2455" w:rsidRDefault="00AC11A7" w:rsidP="00522CED">
      <w:pPr>
        <w:numPr>
          <w:ilvl w:val="0"/>
          <w:numId w:val="30"/>
        </w:numPr>
        <w:ind w:left="360"/>
        <w:rPr>
          <w:rFonts w:cs="Arial"/>
        </w:rPr>
      </w:pPr>
      <w:r>
        <w:rPr>
          <w:rFonts w:cs="Arial"/>
        </w:rPr>
        <w:t>Provid</w:t>
      </w:r>
      <w:r w:rsidR="00522CED">
        <w:rPr>
          <w:rFonts w:cs="Arial"/>
        </w:rPr>
        <w:t>e</w:t>
      </w:r>
      <w:r>
        <w:rPr>
          <w:rFonts w:cs="Arial"/>
        </w:rPr>
        <w:t xml:space="preserve"> administrative, financial and analytical support to the programs and regions to better accomplish the mission. </w:t>
      </w:r>
    </w:p>
    <w:p w14:paraId="76C7FC52" w14:textId="77777777" w:rsidR="000F2455" w:rsidRDefault="000F2455" w:rsidP="00522CED">
      <w:pPr>
        <w:ind w:left="360"/>
        <w:rPr>
          <w:rFonts w:cs="Arial"/>
        </w:rPr>
      </w:pPr>
    </w:p>
    <w:p w14:paraId="7127DCBB" w14:textId="77777777" w:rsidR="002B59FE" w:rsidRDefault="00FD7343" w:rsidP="00FD7343">
      <w:pPr>
        <w:rPr>
          <w:rFonts w:cs="Arial"/>
        </w:rPr>
      </w:pPr>
      <w:r>
        <w:rPr>
          <w:rFonts w:cs="Arial"/>
        </w:rPr>
        <w:t xml:space="preserve">Given the nature of workers’ compensation programs, </w:t>
      </w:r>
      <w:r w:rsidRPr="006005C7">
        <w:rPr>
          <w:rFonts w:cs="Arial"/>
        </w:rPr>
        <w:t>OWCP</w:t>
      </w:r>
      <w:r>
        <w:rPr>
          <w:rFonts w:cs="Arial"/>
        </w:rPr>
        <w:t>’s staff</w:t>
      </w:r>
      <w:r w:rsidRPr="006005C7">
        <w:rPr>
          <w:rFonts w:cs="Arial"/>
        </w:rPr>
        <w:t xml:space="preserve"> </w:t>
      </w:r>
      <w:r w:rsidRPr="00361A8F">
        <w:rPr>
          <w:rFonts w:cs="Arial"/>
        </w:rPr>
        <w:t xml:space="preserve">work </w:t>
      </w:r>
      <w:r w:rsidRPr="006005C7">
        <w:rPr>
          <w:rFonts w:cs="Arial"/>
        </w:rPr>
        <w:t>in a high-volume</w:t>
      </w:r>
      <w:r>
        <w:rPr>
          <w:rFonts w:cs="Arial"/>
        </w:rPr>
        <w:t xml:space="preserve"> </w:t>
      </w:r>
      <w:r w:rsidRPr="006005C7">
        <w:rPr>
          <w:rFonts w:cs="Arial"/>
        </w:rPr>
        <w:t xml:space="preserve">production environment </w:t>
      </w:r>
      <w:r>
        <w:rPr>
          <w:rFonts w:cs="Arial"/>
        </w:rPr>
        <w:t xml:space="preserve">– we work with injured and ill workers who </w:t>
      </w:r>
      <w:r w:rsidR="00361A8F">
        <w:rPr>
          <w:rFonts w:cs="Arial"/>
        </w:rPr>
        <w:t>come to OWCP at one of the worst times in their lives, following a sudden injury or new diagnosis,</w:t>
      </w:r>
      <w:r w:rsidR="006005C7">
        <w:rPr>
          <w:rFonts w:cs="Arial"/>
        </w:rPr>
        <w:t xml:space="preserve"> for assistance in maintaining support for their families and obtaining medical treatment for themselves.</w:t>
      </w:r>
      <w:r w:rsidR="00361A8F" w:rsidRPr="006005C7">
        <w:rPr>
          <w:rFonts w:cs="Arial"/>
        </w:rPr>
        <w:t xml:space="preserve"> Workers’ c</w:t>
      </w:r>
      <w:r w:rsidR="00361A8F" w:rsidRPr="00361A8F">
        <w:rPr>
          <w:rFonts w:cs="Arial"/>
        </w:rPr>
        <w:t>omp</w:t>
      </w:r>
      <w:r w:rsidR="00361A8F" w:rsidRPr="006005C7">
        <w:rPr>
          <w:rFonts w:cs="Arial"/>
        </w:rPr>
        <w:t>ensation programs generally involve detailed eligibility criteria and strict evidentiary standards, which require high-level analysis by claims examiners and can create confusion for claimants, w</w:t>
      </w:r>
      <w:r w:rsidR="006005C7" w:rsidRPr="006005C7">
        <w:rPr>
          <w:rFonts w:cs="Arial"/>
        </w:rPr>
        <w:t>ho may or may not have legal re</w:t>
      </w:r>
      <w:r w:rsidR="00361A8F" w:rsidRPr="006005C7">
        <w:rPr>
          <w:rFonts w:cs="Arial"/>
        </w:rPr>
        <w:t xml:space="preserve">presentation. Two of OWCP’s programs are also adversarial in nature. </w:t>
      </w:r>
    </w:p>
    <w:p w14:paraId="214BF762" w14:textId="77777777" w:rsidR="002B59FE" w:rsidRDefault="002B59FE" w:rsidP="00FD7343">
      <w:pPr>
        <w:rPr>
          <w:rFonts w:cs="Arial"/>
        </w:rPr>
      </w:pPr>
    </w:p>
    <w:p w14:paraId="7A5E3168" w14:textId="77777777" w:rsidR="00361A8F" w:rsidRDefault="00361A8F" w:rsidP="00FD7343">
      <w:pPr>
        <w:rPr>
          <w:rFonts w:cs="Arial"/>
        </w:rPr>
      </w:pPr>
      <w:r w:rsidRPr="006005C7">
        <w:rPr>
          <w:rFonts w:cs="Arial"/>
        </w:rPr>
        <w:t>These factors create a complex and potentially stressful work environment for our staff</w:t>
      </w:r>
      <w:r w:rsidR="006005C7">
        <w:rPr>
          <w:rFonts w:cs="Arial"/>
        </w:rPr>
        <w:t>, who must not only be technical experts but must also communicate well and often with a claimant community who may be in crisis.</w:t>
      </w:r>
      <w:r w:rsidR="00FA4C9E">
        <w:rPr>
          <w:rFonts w:cs="Arial"/>
        </w:rPr>
        <w:t xml:space="preserve"> </w:t>
      </w:r>
      <w:r w:rsidR="002B59FE">
        <w:rPr>
          <w:rFonts w:cs="Arial"/>
        </w:rPr>
        <w:t>Many must know the laws, regulations, policies and procedures</w:t>
      </w:r>
      <w:r w:rsidR="0055333B">
        <w:rPr>
          <w:rFonts w:cs="Arial"/>
        </w:rPr>
        <w:t xml:space="preserve"> that govern our programs</w:t>
      </w:r>
      <w:r w:rsidR="002B59FE">
        <w:rPr>
          <w:rFonts w:cs="Arial"/>
        </w:rPr>
        <w:t>; interpret medical findings; analyze information and make informed judgments; have strong customer services skills; and maintain grace under pressure. Industry knowledge, including understanding how the insurance industry works, is also important. Some employees must have medical and legal backgrounds.  Others must know how to fund and acquire resources; improve program efficiency and effectiveness; and evaluate program integrity.  A</w:t>
      </w:r>
      <w:r w:rsidR="0055333B">
        <w:rPr>
          <w:rFonts w:cs="Arial"/>
        </w:rPr>
        <w:t>nd a</w:t>
      </w:r>
      <w:r w:rsidR="002B59FE">
        <w:rPr>
          <w:rFonts w:cs="Arial"/>
        </w:rPr>
        <w:t xml:space="preserve">ll OWCP </w:t>
      </w:r>
      <w:r w:rsidR="002B59FE">
        <w:rPr>
          <w:rFonts w:cs="Arial"/>
        </w:rPr>
        <w:lastRenderedPageBreak/>
        <w:t xml:space="preserve">employees must have a passion for the mission and a concern for the wellbeing of others. </w:t>
      </w:r>
      <w:r w:rsidR="00FA4C9E">
        <w:rPr>
          <w:rFonts w:cs="Arial"/>
        </w:rPr>
        <w:t>OWCP strives to earn the trust of our claimants and stakeholders and to continue to be a leader in the area of government benefits.</w:t>
      </w:r>
      <w:r w:rsidR="00BD74A8">
        <w:rPr>
          <w:rFonts w:cs="Arial"/>
        </w:rPr>
        <w:t xml:space="preserve"> Without </w:t>
      </w:r>
      <w:r w:rsidR="00ED797C">
        <w:rPr>
          <w:rFonts w:cs="Arial"/>
        </w:rPr>
        <w:t xml:space="preserve">our top-notch staff, </w:t>
      </w:r>
      <w:r w:rsidR="00D30FAD">
        <w:rPr>
          <w:rFonts w:cs="Arial"/>
        </w:rPr>
        <w:t>this would not be possible.</w:t>
      </w:r>
    </w:p>
    <w:p w14:paraId="0A9A5593" w14:textId="77777777" w:rsidR="00F759F3" w:rsidRDefault="00F759F3" w:rsidP="00361A8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s>
        <w:ind w:right="-360"/>
        <w:rPr>
          <w:rFonts w:cs="Arial"/>
        </w:rPr>
      </w:pPr>
    </w:p>
    <w:p w14:paraId="5DD1A65E" w14:textId="77777777" w:rsidR="00361A8F" w:rsidRPr="006005C7" w:rsidRDefault="00361A8F" w:rsidP="00361A8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s>
        <w:ind w:right="-270"/>
        <w:rPr>
          <w:rFonts w:cs="Arial"/>
        </w:rPr>
      </w:pPr>
    </w:p>
    <w:p w14:paraId="4EE8464E" w14:textId="77777777" w:rsidR="00D945B2" w:rsidRPr="005C4900" w:rsidRDefault="00CE6F18" w:rsidP="003562CB">
      <w:pPr>
        <w:numPr>
          <w:ilvl w:val="0"/>
          <w:numId w:val="23"/>
        </w:numPr>
        <w:shd w:val="clear" w:color="auto" w:fill="B8CCE4"/>
        <w:rPr>
          <w:rStyle w:val="Strong"/>
          <w:rFonts w:cs="Arial"/>
          <w:b w:val="0"/>
          <w:sz w:val="40"/>
          <w:szCs w:val="40"/>
        </w:rPr>
      </w:pPr>
      <w:r w:rsidRPr="001131E6">
        <w:rPr>
          <w:rStyle w:val="Strong"/>
          <w:rFonts w:cs="Arial"/>
          <w:b w:val="0"/>
          <w:sz w:val="40"/>
          <w:szCs w:val="40"/>
        </w:rPr>
        <w:br w:type="page"/>
      </w:r>
      <w:r w:rsidR="003C7296" w:rsidRPr="003562CB">
        <w:rPr>
          <w:rStyle w:val="Strong"/>
          <w:rFonts w:cs="Arial"/>
          <w:b w:val="0"/>
          <w:sz w:val="40"/>
          <w:szCs w:val="40"/>
          <w:shd w:val="clear" w:color="auto" w:fill="B8CCE4"/>
        </w:rPr>
        <w:lastRenderedPageBreak/>
        <w:t>Strategic Management Framework</w:t>
      </w:r>
    </w:p>
    <w:p w14:paraId="3FDDF63A" w14:textId="77777777" w:rsidR="00D945B2" w:rsidRPr="00F70701" w:rsidRDefault="00D945B2" w:rsidP="00D945B2">
      <w:pPr>
        <w:spacing w:line="276" w:lineRule="auto"/>
        <w:rPr>
          <w:rStyle w:val="Strong"/>
          <w:rFonts w:cs="Arial"/>
          <w:b w:val="0"/>
          <w:szCs w:val="24"/>
        </w:rPr>
      </w:pPr>
    </w:p>
    <w:p w14:paraId="413BEB62" w14:textId="77777777" w:rsidR="00F524E6" w:rsidRPr="00F70701" w:rsidRDefault="00F524E6" w:rsidP="00D945B2">
      <w:pPr>
        <w:spacing w:line="276" w:lineRule="auto"/>
        <w:rPr>
          <w:rStyle w:val="Strong"/>
          <w:rFonts w:cs="Arial"/>
          <w:b w:val="0"/>
          <w:szCs w:val="24"/>
        </w:rPr>
      </w:pPr>
    </w:p>
    <w:p w14:paraId="32C1E00D" w14:textId="77777777" w:rsidR="00E5217E" w:rsidRPr="00F70701" w:rsidRDefault="00E5217E" w:rsidP="008E7423">
      <w:pPr>
        <w:rPr>
          <w:rStyle w:val="Strong"/>
          <w:rFonts w:cs="Arial"/>
          <w:b w:val="0"/>
          <w:szCs w:val="24"/>
        </w:rPr>
      </w:pPr>
      <w:r w:rsidRPr="00F70701">
        <w:rPr>
          <w:rStyle w:val="Strong"/>
          <w:rFonts w:cs="Arial"/>
          <w:b w:val="0"/>
          <w:szCs w:val="24"/>
        </w:rPr>
        <w:t xml:space="preserve">OWCP’s programs have served injured and ill workers well for many years. The </w:t>
      </w:r>
      <w:r w:rsidR="004B01A0" w:rsidRPr="00F70701">
        <w:rPr>
          <w:rStyle w:val="Strong"/>
          <w:rFonts w:cs="Arial"/>
          <w:b w:val="0"/>
          <w:szCs w:val="24"/>
        </w:rPr>
        <w:t xml:space="preserve">agency’s </w:t>
      </w:r>
      <w:r w:rsidRPr="00F70701">
        <w:rPr>
          <w:rStyle w:val="Strong"/>
          <w:rFonts w:cs="Arial"/>
          <w:b w:val="0"/>
          <w:szCs w:val="24"/>
        </w:rPr>
        <w:t xml:space="preserve">four programs have </w:t>
      </w:r>
      <w:r w:rsidR="00917762" w:rsidRPr="00F70701">
        <w:rPr>
          <w:rStyle w:val="Strong"/>
          <w:rFonts w:cs="Arial"/>
          <w:b w:val="0"/>
          <w:szCs w:val="24"/>
        </w:rPr>
        <w:t>over 240</w:t>
      </w:r>
      <w:r w:rsidR="00611881" w:rsidRPr="00F70701">
        <w:rPr>
          <w:rStyle w:val="Strong"/>
          <w:rFonts w:cs="Arial"/>
          <w:b w:val="0"/>
          <w:szCs w:val="24"/>
        </w:rPr>
        <w:t xml:space="preserve"> </w:t>
      </w:r>
      <w:r w:rsidRPr="00F70701">
        <w:rPr>
          <w:rStyle w:val="Strong"/>
          <w:rFonts w:cs="Arial"/>
          <w:b w:val="0"/>
          <w:szCs w:val="24"/>
        </w:rPr>
        <w:t xml:space="preserve">years of </w:t>
      </w:r>
      <w:r w:rsidR="00F64633" w:rsidRPr="00F70701">
        <w:rPr>
          <w:rStyle w:val="Strong"/>
          <w:rFonts w:cs="Arial"/>
          <w:b w:val="0"/>
          <w:szCs w:val="24"/>
        </w:rPr>
        <w:t xml:space="preserve">combined </w:t>
      </w:r>
      <w:r w:rsidRPr="00F70701">
        <w:rPr>
          <w:rStyle w:val="Strong"/>
          <w:rFonts w:cs="Arial"/>
          <w:b w:val="0"/>
          <w:szCs w:val="24"/>
        </w:rPr>
        <w:t xml:space="preserve">service.  The oldest program, FECA, will be 100 years old in 2016; the newest </w:t>
      </w:r>
      <w:r w:rsidR="00F64633" w:rsidRPr="00F70701">
        <w:rPr>
          <w:rStyle w:val="Strong"/>
          <w:rFonts w:cs="Arial"/>
          <w:b w:val="0"/>
          <w:szCs w:val="24"/>
        </w:rPr>
        <w:t>one</w:t>
      </w:r>
      <w:r w:rsidRPr="00F70701">
        <w:rPr>
          <w:rStyle w:val="Strong"/>
          <w:rFonts w:cs="Arial"/>
          <w:b w:val="0"/>
          <w:szCs w:val="24"/>
        </w:rPr>
        <w:t xml:space="preserve">, the Energy program, has been in existence </w:t>
      </w:r>
      <w:r w:rsidR="00EF1180" w:rsidRPr="00F70701">
        <w:rPr>
          <w:rStyle w:val="Strong"/>
          <w:rFonts w:cs="Arial"/>
          <w:b w:val="0"/>
          <w:szCs w:val="24"/>
        </w:rPr>
        <w:t>since 2001</w:t>
      </w:r>
      <w:r w:rsidRPr="00F70701">
        <w:rPr>
          <w:rStyle w:val="Strong"/>
          <w:rFonts w:cs="Arial"/>
          <w:b w:val="0"/>
          <w:szCs w:val="24"/>
        </w:rPr>
        <w:t xml:space="preserve">.  </w:t>
      </w:r>
    </w:p>
    <w:p w14:paraId="52BD1735" w14:textId="77777777" w:rsidR="00E5217E" w:rsidRPr="00F70701" w:rsidRDefault="00E5217E" w:rsidP="00D945B2">
      <w:pPr>
        <w:spacing w:line="276" w:lineRule="auto"/>
        <w:rPr>
          <w:rStyle w:val="Strong"/>
          <w:rFonts w:cs="Arial"/>
          <w:b w:val="0"/>
          <w:szCs w:val="24"/>
        </w:rPr>
      </w:pPr>
    </w:p>
    <w:p w14:paraId="3B3026D8" w14:textId="77777777" w:rsidR="00611881" w:rsidRPr="00F70701" w:rsidRDefault="00E5217E" w:rsidP="008E7423">
      <w:pPr>
        <w:rPr>
          <w:rStyle w:val="Strong"/>
          <w:rFonts w:cs="Arial"/>
          <w:b w:val="0"/>
          <w:szCs w:val="24"/>
        </w:rPr>
      </w:pPr>
      <w:r w:rsidRPr="00F70701">
        <w:rPr>
          <w:rStyle w:val="Strong"/>
          <w:rFonts w:cs="Arial"/>
          <w:b w:val="0"/>
          <w:szCs w:val="24"/>
        </w:rPr>
        <w:t xml:space="preserve">To ensure </w:t>
      </w:r>
      <w:r w:rsidR="004B01A0" w:rsidRPr="00F70701">
        <w:rPr>
          <w:rStyle w:val="Strong"/>
          <w:rFonts w:cs="Arial"/>
          <w:b w:val="0"/>
          <w:szCs w:val="24"/>
        </w:rPr>
        <w:t>OWCP has</w:t>
      </w:r>
      <w:r w:rsidRPr="00F70701">
        <w:rPr>
          <w:rStyle w:val="Strong"/>
          <w:rFonts w:cs="Arial"/>
          <w:b w:val="0"/>
          <w:szCs w:val="24"/>
        </w:rPr>
        <w:t xml:space="preserve"> the policies, processes, tools, employees, and management infrastructure necessary to continue to accomplish </w:t>
      </w:r>
      <w:r w:rsidR="004B01A0" w:rsidRPr="00F70701">
        <w:rPr>
          <w:rStyle w:val="Strong"/>
          <w:rFonts w:cs="Arial"/>
          <w:b w:val="0"/>
          <w:szCs w:val="24"/>
        </w:rPr>
        <w:t>its</w:t>
      </w:r>
      <w:r w:rsidRPr="00F70701">
        <w:rPr>
          <w:rStyle w:val="Strong"/>
          <w:rFonts w:cs="Arial"/>
          <w:b w:val="0"/>
          <w:szCs w:val="24"/>
        </w:rPr>
        <w:t xml:space="preserve"> mission, and meet the needs of our customers and stakeholders, </w:t>
      </w:r>
      <w:r w:rsidR="004B01A0" w:rsidRPr="00F70701">
        <w:rPr>
          <w:rStyle w:val="Strong"/>
          <w:rFonts w:cs="Arial"/>
          <w:b w:val="0"/>
          <w:szCs w:val="24"/>
        </w:rPr>
        <w:t>the agency’s leadership</w:t>
      </w:r>
      <w:r w:rsidRPr="00F70701">
        <w:rPr>
          <w:rStyle w:val="Strong"/>
          <w:rFonts w:cs="Arial"/>
          <w:b w:val="0"/>
          <w:szCs w:val="24"/>
        </w:rPr>
        <w:t xml:space="preserve"> has developed a strategic management framework to guide decisions and investments</w:t>
      </w:r>
      <w:r w:rsidR="00611881" w:rsidRPr="00F70701">
        <w:rPr>
          <w:rStyle w:val="Strong"/>
          <w:rFonts w:cs="Arial"/>
          <w:b w:val="0"/>
          <w:szCs w:val="24"/>
        </w:rPr>
        <w:t xml:space="preserve"> and </w:t>
      </w:r>
      <w:r w:rsidR="004B01A0" w:rsidRPr="00F70701">
        <w:rPr>
          <w:rStyle w:val="Strong"/>
          <w:rFonts w:cs="Arial"/>
          <w:b w:val="0"/>
          <w:szCs w:val="24"/>
        </w:rPr>
        <w:t xml:space="preserve">to </w:t>
      </w:r>
      <w:r w:rsidR="00611881" w:rsidRPr="00F70701">
        <w:rPr>
          <w:rStyle w:val="Strong"/>
          <w:rFonts w:cs="Arial"/>
          <w:b w:val="0"/>
          <w:szCs w:val="24"/>
        </w:rPr>
        <w:t>continue to build a culture of performance excellence</w:t>
      </w:r>
      <w:r w:rsidRPr="00F70701">
        <w:rPr>
          <w:rStyle w:val="Strong"/>
          <w:rFonts w:cs="Arial"/>
          <w:b w:val="0"/>
          <w:szCs w:val="24"/>
        </w:rPr>
        <w:t>.  This framework includes</w:t>
      </w:r>
      <w:r w:rsidR="00F64633" w:rsidRPr="00F70701">
        <w:rPr>
          <w:rStyle w:val="Strong"/>
          <w:rFonts w:cs="Arial"/>
          <w:b w:val="0"/>
          <w:szCs w:val="24"/>
        </w:rPr>
        <w:t xml:space="preserve"> a </w:t>
      </w:r>
      <w:r w:rsidRPr="00F70701">
        <w:rPr>
          <w:rStyle w:val="Strong"/>
          <w:rFonts w:cs="Arial"/>
          <w:b w:val="0"/>
          <w:szCs w:val="24"/>
        </w:rPr>
        <w:t>strategic plan</w:t>
      </w:r>
      <w:r w:rsidR="004B01A0" w:rsidRPr="00F70701">
        <w:rPr>
          <w:rStyle w:val="Strong"/>
          <w:rFonts w:cs="Arial"/>
          <w:b w:val="0"/>
          <w:szCs w:val="24"/>
        </w:rPr>
        <w:t>,</w:t>
      </w:r>
      <w:r w:rsidR="00C86299" w:rsidRPr="00F70701">
        <w:rPr>
          <w:rStyle w:val="Strong"/>
          <w:rFonts w:cs="Arial"/>
          <w:b w:val="0"/>
          <w:szCs w:val="24"/>
        </w:rPr>
        <w:t xml:space="preserve"> </w:t>
      </w:r>
      <w:r w:rsidR="004B01A0" w:rsidRPr="00F70701">
        <w:rPr>
          <w:rStyle w:val="Strong"/>
          <w:rFonts w:cs="Arial"/>
          <w:b w:val="0"/>
          <w:szCs w:val="24"/>
        </w:rPr>
        <w:t>defining</w:t>
      </w:r>
      <w:r w:rsidR="00F64633" w:rsidRPr="00F70701">
        <w:rPr>
          <w:rStyle w:val="Strong"/>
          <w:rFonts w:cs="Arial"/>
          <w:b w:val="0"/>
          <w:szCs w:val="24"/>
        </w:rPr>
        <w:t xml:space="preserve"> the agency’s direction for the next five years</w:t>
      </w:r>
      <w:r w:rsidR="004B01A0" w:rsidRPr="00F70701">
        <w:rPr>
          <w:rStyle w:val="Strong"/>
          <w:rFonts w:cs="Arial"/>
          <w:b w:val="0"/>
          <w:szCs w:val="24"/>
        </w:rPr>
        <w:t>,</w:t>
      </w:r>
      <w:r w:rsidR="00F64633" w:rsidRPr="00F70701">
        <w:rPr>
          <w:rStyle w:val="Strong"/>
          <w:rFonts w:cs="Arial"/>
          <w:b w:val="0"/>
          <w:szCs w:val="24"/>
        </w:rPr>
        <w:t xml:space="preserve"> and</w:t>
      </w:r>
      <w:r w:rsidRPr="00F70701">
        <w:rPr>
          <w:rStyle w:val="Strong"/>
          <w:rFonts w:cs="Arial"/>
          <w:b w:val="0"/>
          <w:szCs w:val="24"/>
        </w:rPr>
        <w:t xml:space="preserve"> annual operating and operational plans which identify </w:t>
      </w:r>
      <w:r w:rsidR="00C86299" w:rsidRPr="00F70701">
        <w:rPr>
          <w:rStyle w:val="Strong"/>
          <w:rFonts w:cs="Arial"/>
          <w:b w:val="0"/>
          <w:szCs w:val="24"/>
        </w:rPr>
        <w:t xml:space="preserve">priorities and establish </w:t>
      </w:r>
      <w:r w:rsidR="00F64633" w:rsidRPr="00F70701">
        <w:rPr>
          <w:rStyle w:val="Strong"/>
          <w:rFonts w:cs="Arial"/>
          <w:b w:val="0"/>
          <w:szCs w:val="24"/>
        </w:rPr>
        <w:t xml:space="preserve">milestones, </w:t>
      </w:r>
      <w:r w:rsidR="00C86299" w:rsidRPr="00F70701">
        <w:rPr>
          <w:rStyle w:val="Strong"/>
          <w:rFonts w:cs="Arial"/>
          <w:b w:val="0"/>
          <w:szCs w:val="24"/>
        </w:rPr>
        <w:t xml:space="preserve">measures and targets to track </w:t>
      </w:r>
      <w:r w:rsidR="00F64633" w:rsidRPr="00F70701">
        <w:rPr>
          <w:rStyle w:val="Strong"/>
          <w:rFonts w:cs="Arial"/>
          <w:b w:val="0"/>
          <w:szCs w:val="24"/>
        </w:rPr>
        <w:t xml:space="preserve">and assess </w:t>
      </w:r>
      <w:r w:rsidR="00C86299" w:rsidRPr="00F70701">
        <w:rPr>
          <w:rStyle w:val="Strong"/>
          <w:rFonts w:cs="Arial"/>
          <w:b w:val="0"/>
          <w:szCs w:val="24"/>
        </w:rPr>
        <w:t xml:space="preserve">performance. </w:t>
      </w:r>
    </w:p>
    <w:p w14:paraId="414EF719" w14:textId="77777777" w:rsidR="00611881" w:rsidRPr="00F70701" w:rsidRDefault="00611881" w:rsidP="008E7423">
      <w:pPr>
        <w:rPr>
          <w:rStyle w:val="Strong"/>
          <w:rFonts w:cs="Arial"/>
          <w:b w:val="0"/>
          <w:szCs w:val="24"/>
        </w:rPr>
      </w:pPr>
    </w:p>
    <w:p w14:paraId="0D6A50A1" w14:textId="77777777" w:rsidR="00E5217E" w:rsidRPr="00F70701" w:rsidRDefault="00C86299" w:rsidP="008E7423">
      <w:pPr>
        <w:rPr>
          <w:rStyle w:val="Strong"/>
          <w:rFonts w:cs="Arial"/>
          <w:b w:val="0"/>
          <w:szCs w:val="24"/>
        </w:rPr>
      </w:pPr>
      <w:r w:rsidRPr="00F70701">
        <w:rPr>
          <w:rStyle w:val="Strong"/>
          <w:rFonts w:cs="Arial"/>
          <w:b w:val="0"/>
          <w:szCs w:val="24"/>
        </w:rPr>
        <w:t xml:space="preserve">OWCP </w:t>
      </w:r>
      <w:r w:rsidR="00611881" w:rsidRPr="00F70701">
        <w:rPr>
          <w:rStyle w:val="Strong"/>
          <w:rFonts w:cs="Arial"/>
          <w:b w:val="0"/>
          <w:szCs w:val="24"/>
        </w:rPr>
        <w:t xml:space="preserve">created its first strategic plan in 2011, covering </w:t>
      </w:r>
      <w:r w:rsidR="00F64633" w:rsidRPr="00F70701">
        <w:rPr>
          <w:rStyle w:val="Strong"/>
          <w:rFonts w:cs="Arial"/>
          <w:b w:val="0"/>
          <w:szCs w:val="24"/>
        </w:rPr>
        <w:t xml:space="preserve">the time period </w:t>
      </w:r>
      <w:r w:rsidR="00611881" w:rsidRPr="00F70701">
        <w:rPr>
          <w:rStyle w:val="Strong"/>
          <w:rFonts w:cs="Arial"/>
          <w:b w:val="0"/>
          <w:szCs w:val="24"/>
        </w:rPr>
        <w:t xml:space="preserve">2012-2016. In 2013, the Department of Labor developed a new strategic plan for 2014-2018.  To ensure OWCP’s direction is aligned with the department’s </w:t>
      </w:r>
      <w:r w:rsidR="00F64633" w:rsidRPr="00F70701">
        <w:rPr>
          <w:rStyle w:val="Strong"/>
          <w:rFonts w:cs="Arial"/>
          <w:b w:val="0"/>
          <w:szCs w:val="24"/>
        </w:rPr>
        <w:t>direction</w:t>
      </w:r>
      <w:r w:rsidR="00611881" w:rsidRPr="00F70701">
        <w:rPr>
          <w:rStyle w:val="Strong"/>
          <w:rFonts w:cs="Arial"/>
          <w:b w:val="0"/>
          <w:szCs w:val="24"/>
        </w:rPr>
        <w:t xml:space="preserve">, the agency decided to revise its original plan, updating it to cover 2014-2018. This new plan builds on both the original plan and the agency’s experience implementing it. It also </w:t>
      </w:r>
      <w:r w:rsidR="00B022B1" w:rsidRPr="00F70701">
        <w:rPr>
          <w:rStyle w:val="Strong"/>
          <w:rFonts w:cs="Arial"/>
          <w:b w:val="0"/>
          <w:szCs w:val="24"/>
        </w:rPr>
        <w:t xml:space="preserve">considers the current environment in which the agency operates and potential future conditions. Recognizing the movement towards a more citizen-centric government, the importance of data driven decision making, the critical role </w:t>
      </w:r>
      <w:r w:rsidR="00232461" w:rsidRPr="00F70701">
        <w:rPr>
          <w:rStyle w:val="Strong"/>
          <w:rFonts w:cs="Arial"/>
          <w:b w:val="0"/>
          <w:szCs w:val="24"/>
        </w:rPr>
        <w:t xml:space="preserve">that </w:t>
      </w:r>
      <w:r w:rsidR="00B022B1" w:rsidRPr="00F70701">
        <w:rPr>
          <w:rStyle w:val="Strong"/>
          <w:rFonts w:cs="Arial"/>
          <w:b w:val="0"/>
          <w:szCs w:val="24"/>
        </w:rPr>
        <w:t xml:space="preserve">employees play in accomplishing the mission, and </w:t>
      </w:r>
      <w:r w:rsidR="004B01A0" w:rsidRPr="00F70701">
        <w:rPr>
          <w:rStyle w:val="Strong"/>
          <w:rFonts w:cs="Arial"/>
          <w:b w:val="0"/>
          <w:szCs w:val="24"/>
        </w:rPr>
        <w:t>on-going b</w:t>
      </w:r>
      <w:r w:rsidR="00B022B1" w:rsidRPr="00F70701">
        <w:rPr>
          <w:rStyle w:val="Strong"/>
          <w:rFonts w:cs="Arial"/>
          <w:b w:val="0"/>
          <w:szCs w:val="24"/>
        </w:rPr>
        <w:t>udget constraints the plan emphasizes innovation, leveraging resources, communication, employee development and customer service.</w:t>
      </w:r>
    </w:p>
    <w:p w14:paraId="42A3DC19" w14:textId="77777777" w:rsidR="007B6A1E" w:rsidRDefault="007B6A1E" w:rsidP="008E7423">
      <w:pPr>
        <w:rPr>
          <w:rStyle w:val="Strong"/>
          <w:rFonts w:cs="Arial"/>
          <w:b w:val="0"/>
          <w:szCs w:val="24"/>
        </w:rPr>
      </w:pPr>
    </w:p>
    <w:p w14:paraId="233F79FC" w14:textId="77777777" w:rsidR="004B01A0" w:rsidRPr="00F70701" w:rsidRDefault="00F64633" w:rsidP="008E7423">
      <w:r w:rsidRPr="00F70701">
        <w:rPr>
          <w:rStyle w:val="Strong"/>
          <w:rFonts w:cs="Arial"/>
          <w:b w:val="0"/>
          <w:szCs w:val="24"/>
        </w:rPr>
        <w:t xml:space="preserve">The OWCP strategic plan is </w:t>
      </w:r>
      <w:r w:rsidR="004B01A0" w:rsidRPr="00F70701">
        <w:rPr>
          <w:rStyle w:val="Strong"/>
          <w:rFonts w:cs="Arial"/>
          <w:b w:val="0"/>
          <w:szCs w:val="24"/>
        </w:rPr>
        <w:t>aligned with the DOL strategic plan.  It is being</w:t>
      </w:r>
      <w:r w:rsidR="004B01A0" w:rsidRPr="00F70701">
        <w:t xml:space="preserve"> implemented concurrently with and in support of the </w:t>
      </w:r>
      <w:r w:rsidR="00F524E6" w:rsidRPr="00F70701">
        <w:t xml:space="preserve">department’s goals and priorities. </w:t>
      </w:r>
      <w:r w:rsidR="004B01A0" w:rsidRPr="00F70701">
        <w:t xml:space="preserve">  The OWCP plan will be reviewed annually and updated in conjunction with the DOL Strategic Plan.</w:t>
      </w:r>
    </w:p>
    <w:p w14:paraId="55377649" w14:textId="77777777" w:rsidR="004B01A0" w:rsidRPr="00F70701" w:rsidRDefault="00DD281D" w:rsidP="008E7423">
      <w:pPr>
        <w:rPr>
          <w:rStyle w:val="Strong"/>
          <w:rFonts w:cs="Arial"/>
          <w:b w:val="0"/>
          <w:szCs w:val="24"/>
        </w:rPr>
      </w:pPr>
      <w:r w:rsidRPr="00F70701">
        <w:rPr>
          <w:noProof/>
        </w:rPr>
        <w:drawing>
          <wp:anchor distT="0" distB="0" distL="114300" distR="114300" simplePos="0" relativeHeight="251655168" behindDoc="0" locked="0" layoutInCell="1" allowOverlap="1" wp14:anchorId="4BE15C9E" wp14:editId="1FAB0A2B">
            <wp:simplePos x="0" y="0"/>
            <wp:positionH relativeFrom="margin">
              <wp:posOffset>2838450</wp:posOffset>
            </wp:positionH>
            <wp:positionV relativeFrom="margin">
              <wp:posOffset>1256030</wp:posOffset>
            </wp:positionV>
            <wp:extent cx="2971800" cy="2095500"/>
            <wp:effectExtent l="0" t="0" r="0" b="0"/>
            <wp:wrapSquare wrapText="bothSides"/>
            <wp:docPr id="17" name="Picture 17" descr="83252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8325267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1C222" w14:textId="77777777" w:rsidR="00F524E6" w:rsidRPr="00F97B8B" w:rsidRDefault="005C73B0" w:rsidP="008E7423">
      <w:pPr>
        <w:rPr>
          <w:b/>
        </w:rPr>
      </w:pPr>
      <w:r w:rsidRPr="00F70701">
        <w:t xml:space="preserve">The Department of Labor’s Strategic Plan covers the timeframe 2014-2018.  It is built on the </w:t>
      </w:r>
      <w:r w:rsidR="00F524E6" w:rsidRPr="00F70701">
        <w:rPr>
          <w:iCs/>
        </w:rPr>
        <w:t>Secretary’s Vision</w:t>
      </w:r>
      <w:r w:rsidRPr="00F70701">
        <w:rPr>
          <w:iCs/>
        </w:rPr>
        <w:t xml:space="preserve"> of</w:t>
      </w:r>
      <w:r w:rsidR="00873919" w:rsidRPr="00F70701">
        <w:rPr>
          <w:iCs/>
        </w:rPr>
        <w:t xml:space="preserve"> </w:t>
      </w:r>
      <w:r w:rsidRPr="00F70701">
        <w:rPr>
          <w:iCs/>
        </w:rPr>
        <w:t>p</w:t>
      </w:r>
      <w:r w:rsidR="00873919" w:rsidRPr="00F70701">
        <w:rPr>
          <w:rStyle w:val="Emphasis"/>
          <w:rFonts w:cs="Arial"/>
          <w:i w:val="0"/>
          <w:color w:val="000000"/>
        </w:rPr>
        <w:t>romoting and protecting opportunity for all workers and employers.</w:t>
      </w:r>
      <w:r w:rsidR="00B365D0" w:rsidRPr="00F70701">
        <w:rPr>
          <w:rStyle w:val="Emphasis"/>
          <w:rFonts w:cs="Arial"/>
          <w:i w:val="0"/>
          <w:color w:val="000000"/>
        </w:rPr>
        <w:t xml:space="preserve">  The plan includes five strategic goals – goal 4 encompasses OWCP’s mission.</w:t>
      </w:r>
    </w:p>
    <w:p w14:paraId="6341769B" w14:textId="77777777" w:rsidR="00F524E6" w:rsidRPr="00F70701" w:rsidRDefault="00F524E6" w:rsidP="005C73B0">
      <w:pPr>
        <w:overflowPunct/>
        <w:ind w:left="360"/>
        <w:textAlignment w:val="auto"/>
        <w:rPr>
          <w:rFonts w:cs="Arial"/>
          <w:i/>
          <w:iCs/>
          <w:szCs w:val="24"/>
        </w:rPr>
      </w:pPr>
    </w:p>
    <w:p w14:paraId="616FF37F" w14:textId="77777777" w:rsidR="00F524E6" w:rsidRPr="00F70701" w:rsidRDefault="00F524E6" w:rsidP="005C73B0">
      <w:pPr>
        <w:overflowPunct/>
        <w:ind w:left="360"/>
        <w:textAlignment w:val="auto"/>
        <w:rPr>
          <w:rFonts w:cs="Arial"/>
          <w:i/>
          <w:iCs/>
          <w:szCs w:val="24"/>
        </w:rPr>
      </w:pPr>
      <w:r w:rsidRPr="00F70701">
        <w:rPr>
          <w:rFonts w:cs="Arial"/>
          <w:b/>
          <w:szCs w:val="24"/>
        </w:rPr>
        <w:t>DOL Strategic Goal 4</w:t>
      </w:r>
      <w:r w:rsidR="005C73B0" w:rsidRPr="00F70701">
        <w:rPr>
          <w:rFonts w:cs="Arial"/>
          <w:szCs w:val="24"/>
        </w:rPr>
        <w:t xml:space="preserve">: </w:t>
      </w:r>
      <w:r w:rsidR="00873919" w:rsidRPr="00F70701">
        <w:rPr>
          <w:rFonts w:cs="Arial"/>
          <w:bCs/>
          <w:szCs w:val="24"/>
        </w:rPr>
        <w:t>Secure retirement, health, and other employee benefits, and, for those not working, provide income security.</w:t>
      </w:r>
    </w:p>
    <w:p w14:paraId="1EDD2B27" w14:textId="77777777" w:rsidR="00873919" w:rsidRPr="00F70701" w:rsidRDefault="00873919" w:rsidP="005C73B0">
      <w:pPr>
        <w:overflowPunct/>
        <w:spacing w:before="120"/>
        <w:ind w:left="360"/>
        <w:textAlignment w:val="auto"/>
        <w:rPr>
          <w:rFonts w:cs="Arial"/>
          <w:iCs/>
          <w:szCs w:val="24"/>
        </w:rPr>
      </w:pPr>
      <w:r w:rsidRPr="00F70701">
        <w:rPr>
          <w:rFonts w:cs="Arial"/>
          <w:iCs/>
          <w:szCs w:val="24"/>
        </w:rPr>
        <w:t>Workplace benefits are vital to protecting and promoting opportunity. They ensure that workers can remain in the middle class</w:t>
      </w:r>
      <w:r w:rsidR="005C73B0" w:rsidRPr="00F70701">
        <w:rPr>
          <w:rFonts w:cs="Arial"/>
          <w:iCs/>
          <w:szCs w:val="24"/>
        </w:rPr>
        <w:t xml:space="preserve"> </w:t>
      </w:r>
      <w:r w:rsidRPr="00F70701">
        <w:rPr>
          <w:rFonts w:cs="Arial"/>
          <w:iCs/>
          <w:szCs w:val="24"/>
        </w:rPr>
        <w:t>if they face a health care challenge, retire from their jobs, or experience a workplace accident or illness. Whether health insurance, unemployment insurance, workers’</w:t>
      </w:r>
      <w:r w:rsidR="005C73B0" w:rsidRPr="00F70701">
        <w:rPr>
          <w:rFonts w:cs="Arial"/>
          <w:iCs/>
          <w:szCs w:val="24"/>
        </w:rPr>
        <w:t xml:space="preserve"> </w:t>
      </w:r>
      <w:r w:rsidRPr="00F70701">
        <w:rPr>
          <w:rFonts w:cs="Arial"/>
          <w:iCs/>
          <w:szCs w:val="24"/>
        </w:rPr>
        <w:t xml:space="preserve">compensation, or retirement benefits, </w:t>
      </w:r>
      <w:r w:rsidRPr="00F70701">
        <w:rPr>
          <w:rFonts w:cs="Arial"/>
          <w:iCs/>
          <w:szCs w:val="24"/>
        </w:rPr>
        <w:lastRenderedPageBreak/>
        <w:t>the Labor Department protects the benefits that are</w:t>
      </w:r>
      <w:r w:rsidR="005C73B0" w:rsidRPr="00F70701">
        <w:rPr>
          <w:rFonts w:cs="Arial"/>
          <w:iCs/>
          <w:szCs w:val="24"/>
        </w:rPr>
        <w:t xml:space="preserve"> </w:t>
      </w:r>
      <w:r w:rsidRPr="00F70701">
        <w:rPr>
          <w:rFonts w:cs="Arial"/>
          <w:iCs/>
          <w:szCs w:val="24"/>
        </w:rPr>
        <w:t xml:space="preserve">essential to America’s middle class. </w:t>
      </w:r>
    </w:p>
    <w:p w14:paraId="25CD2CBE" w14:textId="77777777" w:rsidR="005C73B0" w:rsidRPr="00F70701" w:rsidRDefault="005C73B0" w:rsidP="005C73B0">
      <w:pPr>
        <w:overflowPunct/>
        <w:ind w:left="360"/>
        <w:textAlignment w:val="auto"/>
        <w:rPr>
          <w:rFonts w:cs="Arial"/>
          <w:b/>
          <w:iCs/>
          <w:szCs w:val="24"/>
        </w:rPr>
      </w:pPr>
    </w:p>
    <w:p w14:paraId="4B3A49FE" w14:textId="77777777" w:rsidR="005C73B0" w:rsidRPr="00F70701" w:rsidRDefault="00873919" w:rsidP="005C73B0">
      <w:pPr>
        <w:overflowPunct/>
        <w:ind w:left="720"/>
        <w:textAlignment w:val="auto"/>
        <w:rPr>
          <w:rFonts w:cs="Arial"/>
          <w:iCs/>
          <w:szCs w:val="24"/>
        </w:rPr>
      </w:pPr>
      <w:r w:rsidRPr="00F70701">
        <w:rPr>
          <w:rFonts w:cs="Arial"/>
          <w:b/>
          <w:iCs/>
          <w:szCs w:val="24"/>
        </w:rPr>
        <w:t>Strategic Objective 4.1</w:t>
      </w:r>
      <w:r w:rsidR="005C73B0" w:rsidRPr="00F70701">
        <w:rPr>
          <w:rFonts w:cs="Arial"/>
          <w:iCs/>
          <w:szCs w:val="24"/>
        </w:rPr>
        <w:t>:  Provide income support when work is impossible or unavailable and facilitate return to work.</w:t>
      </w:r>
    </w:p>
    <w:p w14:paraId="16356E5E" w14:textId="77777777" w:rsidR="00873919" w:rsidRPr="00F70701" w:rsidRDefault="00873919" w:rsidP="008E7423">
      <w:pPr>
        <w:overflowPunct/>
        <w:spacing w:before="120"/>
        <w:ind w:left="720"/>
        <w:textAlignment w:val="auto"/>
        <w:rPr>
          <w:rFonts w:cs="Arial"/>
          <w:iCs/>
          <w:szCs w:val="24"/>
        </w:rPr>
      </w:pPr>
      <w:r w:rsidRPr="00F70701">
        <w:rPr>
          <w:rFonts w:cs="Arial"/>
          <w:iCs/>
          <w:szCs w:val="24"/>
        </w:rPr>
        <w:t>Through the Unemployment Insurance</w:t>
      </w:r>
      <w:r w:rsidR="005C73B0" w:rsidRPr="00F70701">
        <w:rPr>
          <w:rFonts w:cs="Arial"/>
          <w:iCs/>
          <w:szCs w:val="24"/>
        </w:rPr>
        <w:t xml:space="preserve"> </w:t>
      </w:r>
      <w:r w:rsidRPr="00F70701">
        <w:rPr>
          <w:rFonts w:cs="Arial"/>
          <w:iCs/>
          <w:szCs w:val="24"/>
        </w:rPr>
        <w:t>Program (a Federal-State partnership), ETA provides assistance to work</w:t>
      </w:r>
      <w:r w:rsidR="008E7423">
        <w:rPr>
          <w:rFonts w:cs="Arial"/>
          <w:iCs/>
          <w:szCs w:val="24"/>
        </w:rPr>
        <w:t xml:space="preserve">ers seeking </w:t>
      </w:r>
      <w:r w:rsidRPr="00F70701">
        <w:rPr>
          <w:rFonts w:cs="Arial"/>
          <w:iCs/>
          <w:szCs w:val="24"/>
        </w:rPr>
        <w:t>employment as well as temporary income support</w:t>
      </w:r>
      <w:r w:rsidR="008E7423">
        <w:rPr>
          <w:rFonts w:cs="Arial"/>
          <w:iCs/>
          <w:szCs w:val="24"/>
        </w:rPr>
        <w:t xml:space="preserve">. Similarly, for injured or ill </w:t>
      </w:r>
      <w:r w:rsidRPr="00F70701">
        <w:rPr>
          <w:rFonts w:cs="Arial"/>
          <w:iCs/>
          <w:szCs w:val="24"/>
        </w:rPr>
        <w:t xml:space="preserve">Federal employees and other specific groups, the </w:t>
      </w:r>
      <w:r w:rsidR="008E7423">
        <w:rPr>
          <w:rFonts w:cs="Arial"/>
          <w:iCs/>
          <w:szCs w:val="24"/>
        </w:rPr>
        <w:t xml:space="preserve">Office of Workers’ Compensation </w:t>
      </w:r>
      <w:r w:rsidRPr="00F70701">
        <w:rPr>
          <w:rFonts w:cs="Arial"/>
          <w:iCs/>
          <w:szCs w:val="24"/>
        </w:rPr>
        <w:t>Programs aims to provide income support and a path ba</w:t>
      </w:r>
      <w:r w:rsidR="005C73B0" w:rsidRPr="00F70701">
        <w:rPr>
          <w:rFonts w:cs="Arial"/>
          <w:iCs/>
          <w:szCs w:val="24"/>
        </w:rPr>
        <w:t xml:space="preserve">ck to work for those able to </w:t>
      </w:r>
      <w:r w:rsidRPr="00F70701">
        <w:rPr>
          <w:rFonts w:cs="Arial"/>
          <w:iCs/>
          <w:szCs w:val="24"/>
        </w:rPr>
        <w:t>tak</w:t>
      </w:r>
      <w:r w:rsidR="008E7423">
        <w:rPr>
          <w:rFonts w:cs="Arial"/>
          <w:iCs/>
          <w:szCs w:val="24"/>
        </w:rPr>
        <w:t xml:space="preserve">e advantage of the </w:t>
      </w:r>
      <w:r w:rsidRPr="00F70701">
        <w:rPr>
          <w:rFonts w:cs="Arial"/>
          <w:iCs/>
          <w:szCs w:val="24"/>
        </w:rPr>
        <w:t>opportunity.</w:t>
      </w:r>
    </w:p>
    <w:p w14:paraId="1AD7BE81" w14:textId="77777777" w:rsidR="00F524E6" w:rsidRPr="00F70701" w:rsidRDefault="00F524E6" w:rsidP="005C73B0">
      <w:pPr>
        <w:overflowPunct/>
        <w:textAlignment w:val="auto"/>
        <w:rPr>
          <w:rFonts w:cs="Arial"/>
          <w:i/>
          <w:iCs/>
          <w:szCs w:val="24"/>
        </w:rPr>
      </w:pPr>
    </w:p>
    <w:p w14:paraId="61B410BC" w14:textId="77777777" w:rsidR="00F524E6" w:rsidRPr="00F70701" w:rsidRDefault="005C73B0" w:rsidP="005C73B0">
      <w:pPr>
        <w:overflowPunct/>
        <w:ind w:left="720"/>
        <w:textAlignment w:val="auto"/>
        <w:rPr>
          <w:rFonts w:cs="Arial"/>
          <w:iCs/>
          <w:szCs w:val="24"/>
        </w:rPr>
      </w:pPr>
      <w:r w:rsidRPr="00F70701">
        <w:rPr>
          <w:rFonts w:cs="Arial"/>
          <w:iCs/>
          <w:szCs w:val="24"/>
          <w:u w:val="single"/>
        </w:rPr>
        <w:t>Performance Goal OWCP 4.1</w:t>
      </w:r>
      <w:r w:rsidRPr="00F70701">
        <w:rPr>
          <w:rFonts w:cs="Arial"/>
          <w:iCs/>
          <w:szCs w:val="24"/>
        </w:rPr>
        <w:t xml:space="preserve">:  Provide income support when work is impossible or unavailable and facilitate return to work for workers experiencing workplace injuries or illnesses.  </w:t>
      </w:r>
    </w:p>
    <w:p w14:paraId="53F2ED23" w14:textId="77777777" w:rsidR="005C73B0" w:rsidRPr="00F70701" w:rsidRDefault="005C73B0" w:rsidP="003C0D4A">
      <w:pPr>
        <w:numPr>
          <w:ilvl w:val="0"/>
          <w:numId w:val="11"/>
        </w:numPr>
        <w:overflowPunct/>
        <w:ind w:left="1080"/>
        <w:textAlignment w:val="auto"/>
        <w:rPr>
          <w:rFonts w:cs="Arial"/>
          <w:iCs/>
          <w:szCs w:val="24"/>
        </w:rPr>
      </w:pPr>
      <w:r w:rsidRPr="00F70701">
        <w:rPr>
          <w:rFonts w:cs="Arial"/>
          <w:iCs/>
          <w:szCs w:val="24"/>
        </w:rPr>
        <w:t>Improving the speed and quality of claims intake and processing</w:t>
      </w:r>
    </w:p>
    <w:p w14:paraId="298046AF" w14:textId="77777777" w:rsidR="005C73B0" w:rsidRPr="00F70701" w:rsidRDefault="005C73B0" w:rsidP="003C0D4A">
      <w:pPr>
        <w:numPr>
          <w:ilvl w:val="0"/>
          <w:numId w:val="11"/>
        </w:numPr>
        <w:overflowPunct/>
        <w:ind w:left="1080"/>
        <w:textAlignment w:val="auto"/>
        <w:rPr>
          <w:rFonts w:cs="Arial"/>
          <w:iCs/>
          <w:szCs w:val="24"/>
        </w:rPr>
      </w:pPr>
      <w:r w:rsidRPr="00F70701">
        <w:rPr>
          <w:rFonts w:cs="Arial"/>
          <w:iCs/>
          <w:szCs w:val="24"/>
        </w:rPr>
        <w:t>Improving the accuracy, timeliness, and quality of benefits</w:t>
      </w:r>
    </w:p>
    <w:p w14:paraId="392481CA" w14:textId="77777777" w:rsidR="005C73B0" w:rsidRDefault="005C73B0" w:rsidP="003C0D4A">
      <w:pPr>
        <w:numPr>
          <w:ilvl w:val="0"/>
          <w:numId w:val="11"/>
        </w:numPr>
        <w:overflowPunct/>
        <w:ind w:left="1080"/>
        <w:textAlignment w:val="auto"/>
        <w:rPr>
          <w:rFonts w:cs="Arial"/>
          <w:iCs/>
          <w:szCs w:val="24"/>
        </w:rPr>
      </w:pPr>
      <w:r w:rsidRPr="00F70701">
        <w:rPr>
          <w:rFonts w:cs="Arial"/>
          <w:iCs/>
          <w:szCs w:val="24"/>
        </w:rPr>
        <w:t>Increasing the share of employees who return to work after sustaining a workplace injury or illness</w:t>
      </w:r>
    </w:p>
    <w:p w14:paraId="4893F088" w14:textId="77777777" w:rsidR="003C7296" w:rsidRDefault="003C7296" w:rsidP="003C7296">
      <w:pPr>
        <w:overflowPunct/>
        <w:textAlignment w:val="auto"/>
        <w:rPr>
          <w:rFonts w:cs="Arial"/>
          <w:iCs/>
          <w:szCs w:val="24"/>
        </w:rPr>
      </w:pPr>
    </w:p>
    <w:p w14:paraId="6E7F7C8D" w14:textId="77777777" w:rsidR="00F524E6" w:rsidRPr="00F70701" w:rsidRDefault="00F524E6" w:rsidP="00F524E6">
      <w:pPr>
        <w:overflowPunct/>
        <w:textAlignment w:val="auto"/>
        <w:rPr>
          <w:rFonts w:cs="Arial"/>
          <w:iCs/>
          <w:szCs w:val="24"/>
        </w:rPr>
      </w:pPr>
    </w:p>
    <w:p w14:paraId="2BDA23B0" w14:textId="77777777" w:rsidR="007B6A1E" w:rsidRDefault="007B6A1E" w:rsidP="000164B9">
      <w:pPr>
        <w:spacing w:before="120"/>
        <w:rPr>
          <w:rStyle w:val="Strong"/>
          <w:rFonts w:cs="Arial"/>
          <w:sz w:val="28"/>
          <w:szCs w:val="28"/>
        </w:rPr>
      </w:pPr>
    </w:p>
    <w:p w14:paraId="6A97D128" w14:textId="77777777" w:rsidR="007B6A1E" w:rsidRDefault="007B6A1E" w:rsidP="000164B9">
      <w:pPr>
        <w:spacing w:before="120"/>
        <w:rPr>
          <w:rStyle w:val="Strong"/>
          <w:rFonts w:cs="Arial"/>
          <w:sz w:val="28"/>
          <w:szCs w:val="28"/>
        </w:rPr>
      </w:pPr>
    </w:p>
    <w:p w14:paraId="5D3FCA8A" w14:textId="77777777" w:rsidR="007B6A1E" w:rsidRPr="00956723" w:rsidRDefault="00956723" w:rsidP="000164B9">
      <w:pPr>
        <w:spacing w:before="120"/>
        <w:rPr>
          <w:rStyle w:val="Strong"/>
          <w:rFonts w:cs="Arial"/>
          <w:szCs w:val="24"/>
        </w:rPr>
      </w:pPr>
      <w:r>
        <w:rPr>
          <w:rStyle w:val="Strong"/>
          <w:rFonts w:cs="Arial"/>
          <w:sz w:val="28"/>
          <w:szCs w:val="28"/>
        </w:rPr>
        <w:br w:type="page"/>
      </w:r>
    </w:p>
    <w:p w14:paraId="7349F642" w14:textId="77777777" w:rsidR="007B6A1E" w:rsidRPr="003C7296" w:rsidRDefault="003C7296" w:rsidP="00E3065A">
      <w:pPr>
        <w:numPr>
          <w:ilvl w:val="0"/>
          <w:numId w:val="23"/>
        </w:numPr>
        <w:shd w:val="clear" w:color="auto" w:fill="C6D9F1"/>
        <w:spacing w:before="120"/>
        <w:rPr>
          <w:rStyle w:val="Strong"/>
          <w:rFonts w:cs="Arial"/>
          <w:b w:val="0"/>
          <w:sz w:val="40"/>
          <w:szCs w:val="40"/>
        </w:rPr>
      </w:pPr>
      <w:r w:rsidRPr="003C7296">
        <w:rPr>
          <w:rStyle w:val="Strong"/>
          <w:rFonts w:cs="Arial"/>
          <w:b w:val="0"/>
          <w:sz w:val="40"/>
          <w:szCs w:val="40"/>
        </w:rPr>
        <w:lastRenderedPageBreak/>
        <w:t>Strategic Direction</w:t>
      </w:r>
    </w:p>
    <w:p w14:paraId="777931EB" w14:textId="77777777" w:rsidR="007B6A1E" w:rsidRDefault="007B6A1E" w:rsidP="000164B9">
      <w:pPr>
        <w:spacing w:before="120"/>
        <w:rPr>
          <w:rStyle w:val="Strong"/>
          <w:rFonts w:cs="Arial"/>
          <w:sz w:val="28"/>
          <w:szCs w:val="28"/>
        </w:rPr>
      </w:pPr>
    </w:p>
    <w:p w14:paraId="7F7CEC98" w14:textId="77777777" w:rsidR="003D36AA" w:rsidRPr="003D36AA" w:rsidRDefault="003D36AA" w:rsidP="000164B9">
      <w:pPr>
        <w:spacing w:before="120"/>
        <w:rPr>
          <w:rStyle w:val="Strong"/>
          <w:rFonts w:cs="Arial"/>
          <w:b w:val="0"/>
          <w:sz w:val="36"/>
          <w:szCs w:val="36"/>
        </w:rPr>
      </w:pPr>
      <w:r>
        <w:rPr>
          <w:rStyle w:val="Strong"/>
          <w:rFonts w:cs="Arial"/>
          <w:b w:val="0"/>
          <w:sz w:val="36"/>
          <w:szCs w:val="36"/>
        </w:rPr>
        <w:t xml:space="preserve">Vision and Core Values </w:t>
      </w:r>
    </w:p>
    <w:p w14:paraId="768D7688" w14:textId="77777777" w:rsidR="00F524E6" w:rsidRPr="00F70701" w:rsidRDefault="00F524E6" w:rsidP="00D05F7A">
      <w:pPr>
        <w:tabs>
          <w:tab w:val="left" w:pos="-720"/>
        </w:tabs>
        <w:suppressAutoHyphens/>
        <w:rPr>
          <w:rStyle w:val="Strong"/>
          <w:rFonts w:cs="Arial"/>
          <w:b w:val="0"/>
          <w:szCs w:val="24"/>
        </w:rPr>
      </w:pPr>
    </w:p>
    <w:p w14:paraId="2C092E3A" w14:textId="77777777" w:rsidR="00913DA0" w:rsidRPr="004C6E8F" w:rsidRDefault="000164B9" w:rsidP="00D05F7A">
      <w:pPr>
        <w:tabs>
          <w:tab w:val="left" w:pos="-720"/>
        </w:tabs>
        <w:suppressAutoHyphens/>
        <w:rPr>
          <w:rStyle w:val="Strong"/>
          <w:rFonts w:cs="Arial"/>
          <w:b w:val="0"/>
          <w:szCs w:val="24"/>
        </w:rPr>
      </w:pPr>
      <w:r w:rsidRPr="004C6E8F">
        <w:rPr>
          <w:rStyle w:val="Strong"/>
          <w:rFonts w:cs="Arial"/>
          <w:b w:val="0"/>
          <w:szCs w:val="24"/>
        </w:rPr>
        <w:t xml:space="preserve">OWCP’s strategic plan is </w:t>
      </w:r>
      <w:r w:rsidR="00D05F7A" w:rsidRPr="004C6E8F">
        <w:rPr>
          <w:rStyle w:val="Strong"/>
          <w:rFonts w:cs="Arial"/>
          <w:b w:val="0"/>
          <w:szCs w:val="24"/>
        </w:rPr>
        <w:t xml:space="preserve">focused on the agency’s </w:t>
      </w:r>
      <w:r w:rsidR="00D05F7A" w:rsidRPr="0003082C">
        <w:rPr>
          <w:rStyle w:val="Strong"/>
          <w:rFonts w:cs="Arial"/>
          <w:szCs w:val="24"/>
        </w:rPr>
        <w:t>mission</w:t>
      </w:r>
      <w:r w:rsidR="00D05F7A" w:rsidRPr="004C6E8F">
        <w:rPr>
          <w:rStyle w:val="Strong"/>
          <w:rFonts w:cs="Arial"/>
          <w:b w:val="0"/>
          <w:szCs w:val="24"/>
        </w:rPr>
        <w:t xml:space="preserve">:  </w:t>
      </w:r>
    </w:p>
    <w:p w14:paraId="773F336B" w14:textId="77777777" w:rsidR="00913DA0" w:rsidRPr="004C6E8F" w:rsidRDefault="00913DA0" w:rsidP="00D05F7A">
      <w:pPr>
        <w:tabs>
          <w:tab w:val="left" w:pos="-720"/>
        </w:tabs>
        <w:suppressAutoHyphens/>
        <w:rPr>
          <w:rStyle w:val="Strong"/>
          <w:rFonts w:cs="Arial"/>
          <w:b w:val="0"/>
          <w:szCs w:val="24"/>
        </w:rPr>
      </w:pPr>
    </w:p>
    <w:p w14:paraId="4EA49398" w14:textId="77777777" w:rsidR="00D64937" w:rsidRPr="004C6E8F" w:rsidRDefault="004C6E8F" w:rsidP="00D64937">
      <w:pPr>
        <w:tabs>
          <w:tab w:val="left" w:pos="-720"/>
        </w:tabs>
        <w:suppressAutoHyphens/>
        <w:ind w:left="360"/>
        <w:rPr>
          <w:rFonts w:cs="Arial"/>
          <w:szCs w:val="24"/>
        </w:rPr>
      </w:pPr>
      <w:r w:rsidRPr="004C6E8F">
        <w:rPr>
          <w:rFonts w:cs="Arial"/>
          <w:szCs w:val="24"/>
        </w:rPr>
        <w:t>To protect the interests of workers who are injured or become ill on the job, their families and employers, by making timely and accurate decisions on claims, paying benefits promptly, and providing opportunities for injured workers to return to gainful work as early as feasible.</w:t>
      </w:r>
      <w:r w:rsidR="00D64937" w:rsidRPr="004C6E8F">
        <w:rPr>
          <w:rFonts w:cs="Arial"/>
          <w:szCs w:val="24"/>
        </w:rPr>
        <w:t xml:space="preserve">  </w:t>
      </w:r>
    </w:p>
    <w:p w14:paraId="1ABF14A6" w14:textId="77777777" w:rsidR="00D64937" w:rsidRPr="004C6E8F" w:rsidRDefault="00D64937" w:rsidP="00D05F7A">
      <w:pPr>
        <w:tabs>
          <w:tab w:val="left" w:pos="-720"/>
        </w:tabs>
        <w:suppressAutoHyphens/>
        <w:rPr>
          <w:rStyle w:val="Strong"/>
          <w:rFonts w:cs="Arial"/>
          <w:b w:val="0"/>
          <w:szCs w:val="24"/>
        </w:rPr>
      </w:pPr>
    </w:p>
    <w:p w14:paraId="2F87E365" w14:textId="77777777" w:rsidR="00F64633" w:rsidRPr="00F70701" w:rsidRDefault="00913DA0" w:rsidP="00913DA0">
      <w:pPr>
        <w:tabs>
          <w:tab w:val="left" w:pos="-720"/>
        </w:tabs>
        <w:suppressAutoHyphens/>
        <w:rPr>
          <w:rStyle w:val="Strong"/>
          <w:rFonts w:cs="Arial"/>
          <w:b w:val="0"/>
          <w:szCs w:val="24"/>
        </w:rPr>
      </w:pPr>
      <w:r w:rsidRPr="004C6E8F">
        <w:rPr>
          <w:rFonts w:cs="Arial"/>
          <w:szCs w:val="24"/>
        </w:rPr>
        <w:t>It defines the agency’s direction for the next five years, establishing a compelling vision, a set of core values, and</w:t>
      </w:r>
      <w:r w:rsidRPr="00F70701">
        <w:rPr>
          <w:rFonts w:cs="Arial"/>
        </w:rPr>
        <w:t xml:space="preserve"> a set of strategic goals and objectives to accomplish the mission.</w:t>
      </w:r>
    </w:p>
    <w:p w14:paraId="0B2B7149" w14:textId="77777777" w:rsidR="00B022B1" w:rsidRPr="00F70701" w:rsidRDefault="00B022B1" w:rsidP="00D945B2">
      <w:pPr>
        <w:spacing w:line="276" w:lineRule="auto"/>
        <w:rPr>
          <w:rStyle w:val="Strong"/>
          <w:rFonts w:cs="Arial"/>
          <w:b w:val="0"/>
          <w:szCs w:val="24"/>
        </w:rPr>
      </w:pPr>
    </w:p>
    <w:p w14:paraId="1CA5BDF6" w14:textId="77777777" w:rsidR="000164B9" w:rsidRPr="00F70701" w:rsidRDefault="0046054B" w:rsidP="0046054B">
      <w:pPr>
        <w:tabs>
          <w:tab w:val="left" w:pos="-720"/>
        </w:tabs>
        <w:suppressAutoHyphens/>
        <w:rPr>
          <w:rFonts w:cs="Arial"/>
        </w:rPr>
      </w:pPr>
      <w:r w:rsidRPr="00F70701">
        <w:rPr>
          <w:rFonts w:cs="Arial"/>
        </w:rPr>
        <w:t xml:space="preserve">Our </w:t>
      </w:r>
      <w:r w:rsidRPr="00F70701">
        <w:rPr>
          <w:rFonts w:cs="Arial"/>
          <w:b/>
        </w:rPr>
        <w:t>vision</w:t>
      </w:r>
      <w:r w:rsidRPr="00F70701">
        <w:rPr>
          <w:rFonts w:cs="Arial"/>
        </w:rPr>
        <w:t xml:space="preserve"> </w:t>
      </w:r>
      <w:r w:rsidR="00CE103E" w:rsidRPr="00F70701">
        <w:rPr>
          <w:rFonts w:cs="Arial"/>
        </w:rPr>
        <w:t xml:space="preserve">defines the kind of agency we </w:t>
      </w:r>
      <w:r w:rsidR="00C55E07" w:rsidRPr="00F70701">
        <w:rPr>
          <w:rFonts w:cs="Arial"/>
        </w:rPr>
        <w:t xml:space="preserve">would like to </w:t>
      </w:r>
      <w:r w:rsidRPr="00F70701">
        <w:rPr>
          <w:rFonts w:cs="Arial"/>
        </w:rPr>
        <w:t>be</w:t>
      </w:r>
      <w:r w:rsidR="00C55E07" w:rsidRPr="00F70701">
        <w:rPr>
          <w:rFonts w:cs="Arial"/>
        </w:rPr>
        <w:t>, building upon our experience and recognizing our special responsibilities as a federal agency. OWCP’s vision is to be:</w:t>
      </w:r>
      <w:r w:rsidRPr="00F70701">
        <w:rPr>
          <w:rFonts w:cs="Arial"/>
        </w:rPr>
        <w:t xml:space="preserve">  </w:t>
      </w:r>
    </w:p>
    <w:p w14:paraId="1D7541F0" w14:textId="77777777" w:rsidR="000164B9" w:rsidRPr="00F70701" w:rsidRDefault="000164B9" w:rsidP="0046054B">
      <w:pPr>
        <w:tabs>
          <w:tab w:val="left" w:pos="-720"/>
        </w:tabs>
        <w:suppressAutoHyphens/>
        <w:rPr>
          <w:rFonts w:cs="Arial"/>
        </w:rPr>
      </w:pPr>
    </w:p>
    <w:p w14:paraId="366F572D" w14:textId="77777777" w:rsidR="0046054B" w:rsidRPr="00F70701" w:rsidRDefault="00522CED" w:rsidP="00522CED">
      <w:pPr>
        <w:tabs>
          <w:tab w:val="left" w:pos="-720"/>
        </w:tabs>
        <w:suppressAutoHyphens/>
        <w:ind w:left="360"/>
        <w:rPr>
          <w:rFonts w:cs="Arial"/>
        </w:rPr>
      </w:pPr>
      <w:r w:rsidRPr="00F70701">
        <w:rPr>
          <w:rFonts w:cs="Arial"/>
          <w:b/>
        </w:rPr>
        <w:t>Vision:</w:t>
      </w:r>
      <w:r w:rsidRPr="00F70701">
        <w:rPr>
          <w:rFonts w:cs="Arial"/>
        </w:rPr>
        <w:t xml:space="preserve">  An innovative leader in the delivery of benefits and a responsible steward of the resources </w:t>
      </w:r>
      <w:r w:rsidRPr="000F2455">
        <w:rPr>
          <w:rFonts w:cs="Arial"/>
        </w:rPr>
        <w:t>entrusted</w:t>
      </w:r>
      <w:r w:rsidRPr="00F70701">
        <w:rPr>
          <w:rFonts w:cs="Arial"/>
        </w:rPr>
        <w:t xml:space="preserve"> to us, respected</w:t>
      </w:r>
      <w:r>
        <w:rPr>
          <w:rFonts w:cs="Arial"/>
        </w:rPr>
        <w:t xml:space="preserve"> and relied upon</w:t>
      </w:r>
      <w:r w:rsidRPr="00F70701">
        <w:rPr>
          <w:rFonts w:cs="Arial"/>
        </w:rPr>
        <w:t xml:space="preserve"> by those who </w:t>
      </w:r>
      <w:r>
        <w:rPr>
          <w:rFonts w:cs="Arial"/>
        </w:rPr>
        <w:t>depend</w:t>
      </w:r>
      <w:r w:rsidRPr="00F70701">
        <w:rPr>
          <w:rFonts w:cs="Arial"/>
        </w:rPr>
        <w:t xml:space="preserve"> on us for their health and economic well-being.  </w:t>
      </w:r>
      <w:r w:rsidR="00894E8C" w:rsidRPr="00F70701">
        <w:rPr>
          <w:rFonts w:cs="Arial"/>
        </w:rPr>
        <w:t xml:space="preserve"> </w:t>
      </w:r>
    </w:p>
    <w:p w14:paraId="68701BA8" w14:textId="77777777" w:rsidR="00894E8C" w:rsidRPr="00F70701" w:rsidRDefault="00894E8C" w:rsidP="000164B9">
      <w:pPr>
        <w:tabs>
          <w:tab w:val="left" w:pos="-720"/>
        </w:tabs>
        <w:suppressAutoHyphens/>
        <w:ind w:left="360"/>
        <w:rPr>
          <w:rFonts w:cs="Arial"/>
          <w:color w:val="FF0000"/>
        </w:rPr>
      </w:pPr>
    </w:p>
    <w:p w14:paraId="2FE1F2B8" w14:textId="77777777" w:rsidR="009A0B34" w:rsidRPr="00F70701" w:rsidRDefault="00A4104E" w:rsidP="009A0B34">
      <w:pPr>
        <w:tabs>
          <w:tab w:val="left" w:pos="-720"/>
        </w:tabs>
        <w:suppressAutoHyphens/>
        <w:rPr>
          <w:rFonts w:cs="Arial"/>
          <w:szCs w:val="24"/>
        </w:rPr>
      </w:pPr>
      <w:r w:rsidRPr="00F70701">
        <w:rPr>
          <w:rFonts w:cs="Arial"/>
          <w:szCs w:val="24"/>
        </w:rPr>
        <w:t xml:space="preserve">The OWCP </w:t>
      </w:r>
      <w:r w:rsidRPr="00F70701">
        <w:rPr>
          <w:rFonts w:cs="Arial"/>
          <w:b/>
          <w:szCs w:val="24"/>
        </w:rPr>
        <w:t>co</w:t>
      </w:r>
      <w:r w:rsidR="00EA56DB" w:rsidRPr="00F70701">
        <w:rPr>
          <w:rFonts w:cs="Arial"/>
          <w:b/>
          <w:szCs w:val="24"/>
        </w:rPr>
        <w:t>re values</w:t>
      </w:r>
      <w:r w:rsidR="00EA56DB" w:rsidRPr="00F70701">
        <w:rPr>
          <w:rFonts w:cs="Arial"/>
          <w:szCs w:val="24"/>
        </w:rPr>
        <w:t xml:space="preserve"> </w:t>
      </w:r>
      <w:r w:rsidR="009D7BDD" w:rsidRPr="00F70701">
        <w:rPr>
          <w:rFonts w:cs="Arial"/>
          <w:szCs w:val="24"/>
        </w:rPr>
        <w:t xml:space="preserve">are the heart of our agency.  We live them every day and they </w:t>
      </w:r>
      <w:r w:rsidR="00EA56DB" w:rsidRPr="00F70701">
        <w:rPr>
          <w:rFonts w:cs="Arial"/>
          <w:szCs w:val="24"/>
        </w:rPr>
        <w:t>form the foundation on</w:t>
      </w:r>
      <w:r w:rsidRPr="00F70701">
        <w:rPr>
          <w:rFonts w:cs="Arial"/>
          <w:szCs w:val="24"/>
        </w:rPr>
        <w:t xml:space="preserve"> which we perform </w:t>
      </w:r>
      <w:r w:rsidR="00EA56DB" w:rsidRPr="00F70701">
        <w:rPr>
          <w:rFonts w:cs="Arial"/>
          <w:szCs w:val="24"/>
        </w:rPr>
        <w:t xml:space="preserve">our </w:t>
      </w:r>
      <w:r w:rsidRPr="00F70701">
        <w:rPr>
          <w:rFonts w:cs="Arial"/>
          <w:szCs w:val="24"/>
        </w:rPr>
        <w:t xml:space="preserve">work and conduct ourselves.  In an ever-changing world, our core values are </w:t>
      </w:r>
      <w:r w:rsidR="009D7BDD" w:rsidRPr="00F70701">
        <w:rPr>
          <w:rFonts w:cs="Arial"/>
          <w:szCs w:val="24"/>
        </w:rPr>
        <w:t xml:space="preserve">the </w:t>
      </w:r>
      <w:r w:rsidRPr="00F70701">
        <w:rPr>
          <w:rFonts w:cs="Arial"/>
          <w:szCs w:val="24"/>
        </w:rPr>
        <w:t>constant</w:t>
      </w:r>
      <w:r w:rsidR="009D7BDD" w:rsidRPr="00F70701">
        <w:rPr>
          <w:rFonts w:cs="Arial"/>
          <w:szCs w:val="24"/>
        </w:rPr>
        <w:t>.  They</w:t>
      </w:r>
      <w:r w:rsidRPr="00F70701">
        <w:rPr>
          <w:rFonts w:cs="Arial"/>
          <w:szCs w:val="24"/>
        </w:rPr>
        <w:t xml:space="preserve"> are not descriptions of the work we do </w:t>
      </w:r>
      <w:r w:rsidR="009D7BDD" w:rsidRPr="00F70701">
        <w:rPr>
          <w:rFonts w:cs="Arial"/>
          <w:szCs w:val="24"/>
        </w:rPr>
        <w:t>n</w:t>
      </w:r>
      <w:r w:rsidRPr="00F70701">
        <w:rPr>
          <w:rFonts w:cs="Arial"/>
          <w:szCs w:val="24"/>
        </w:rPr>
        <w:t>or the strategies we e</w:t>
      </w:r>
      <w:r w:rsidR="009D7BDD" w:rsidRPr="00F70701">
        <w:rPr>
          <w:rFonts w:cs="Arial"/>
          <w:szCs w:val="24"/>
        </w:rPr>
        <w:t>mploy to accomplish our mission;</w:t>
      </w:r>
      <w:r w:rsidRPr="00F70701">
        <w:rPr>
          <w:rFonts w:cs="Arial"/>
          <w:szCs w:val="24"/>
        </w:rPr>
        <w:t xml:space="preserve"> rather, they </w:t>
      </w:r>
      <w:r w:rsidR="009D7BDD" w:rsidRPr="00F70701">
        <w:rPr>
          <w:rFonts w:cs="Arial"/>
          <w:szCs w:val="24"/>
        </w:rPr>
        <w:t>are the principles underlying</w:t>
      </w:r>
      <w:r w:rsidRPr="00F70701">
        <w:rPr>
          <w:rFonts w:cs="Arial"/>
          <w:szCs w:val="24"/>
        </w:rPr>
        <w:t xml:space="preserve"> how we go about our work, and define how we interact with each other as well as those we serve.  </w:t>
      </w:r>
      <w:r w:rsidR="009D7BDD" w:rsidRPr="00F70701">
        <w:rPr>
          <w:rFonts w:cs="Arial"/>
          <w:szCs w:val="24"/>
        </w:rPr>
        <w:t>They are:</w:t>
      </w:r>
    </w:p>
    <w:p w14:paraId="0A294BE6" w14:textId="77777777" w:rsidR="00E737BA" w:rsidRPr="00F70701" w:rsidRDefault="00E737BA" w:rsidP="00E73F13">
      <w:pPr>
        <w:tabs>
          <w:tab w:val="left" w:pos="-720"/>
        </w:tabs>
        <w:suppressAutoHyphens/>
        <w:jc w:val="center"/>
        <w:rPr>
          <w:rFonts w:cs="Arial"/>
          <w:szCs w:val="24"/>
        </w:rPr>
      </w:pPr>
    </w:p>
    <w:p w14:paraId="6D515BDE" w14:textId="77777777" w:rsidR="00A4104E" w:rsidRPr="00F70701" w:rsidRDefault="00A4104E" w:rsidP="003C0D4A">
      <w:pPr>
        <w:numPr>
          <w:ilvl w:val="0"/>
          <w:numId w:val="12"/>
        </w:numPr>
        <w:tabs>
          <w:tab w:val="left" w:pos="-720"/>
        </w:tabs>
        <w:suppressAutoHyphens/>
        <w:ind w:left="360"/>
        <w:rPr>
          <w:rFonts w:cs="Arial"/>
          <w:szCs w:val="24"/>
        </w:rPr>
      </w:pPr>
      <w:r w:rsidRPr="00F70701">
        <w:rPr>
          <w:rFonts w:cs="Arial"/>
          <w:szCs w:val="24"/>
          <w:u w:val="single"/>
        </w:rPr>
        <w:t>Accountability</w:t>
      </w:r>
      <w:r w:rsidRPr="00F70701">
        <w:rPr>
          <w:rFonts w:cs="Arial"/>
          <w:szCs w:val="24"/>
        </w:rPr>
        <w:t xml:space="preserve">: The employees of OWCP acknowledge and are responsible for their actions and results.  </w:t>
      </w:r>
      <w:r w:rsidR="009D7BDD" w:rsidRPr="00F70701">
        <w:rPr>
          <w:rFonts w:cs="Arial"/>
          <w:szCs w:val="24"/>
        </w:rPr>
        <w:t xml:space="preserve">To achieve results, they often overcome adversity, employ innovative approaches, and </w:t>
      </w:r>
      <w:r w:rsidR="00D64937" w:rsidRPr="00F70701">
        <w:rPr>
          <w:rFonts w:cs="Arial"/>
          <w:szCs w:val="24"/>
        </w:rPr>
        <w:t xml:space="preserve">courageously </w:t>
      </w:r>
      <w:r w:rsidR="009D7BDD" w:rsidRPr="00F70701">
        <w:rPr>
          <w:rFonts w:cs="Arial"/>
          <w:szCs w:val="24"/>
        </w:rPr>
        <w:t>take risks with confidence and resolution, within the parameters of the law.</w:t>
      </w:r>
    </w:p>
    <w:p w14:paraId="653E3F05" w14:textId="77777777" w:rsidR="00A4104E" w:rsidRPr="00F70701" w:rsidRDefault="00A4104E" w:rsidP="00A4104E">
      <w:pPr>
        <w:tabs>
          <w:tab w:val="left" w:pos="-720"/>
        </w:tabs>
        <w:suppressAutoHyphens/>
        <w:rPr>
          <w:rFonts w:cs="Arial"/>
          <w:szCs w:val="24"/>
        </w:rPr>
      </w:pPr>
    </w:p>
    <w:p w14:paraId="200487E6" w14:textId="77777777" w:rsidR="00A4104E" w:rsidRPr="00F70701" w:rsidRDefault="00A4104E" w:rsidP="003C0D4A">
      <w:pPr>
        <w:numPr>
          <w:ilvl w:val="0"/>
          <w:numId w:val="12"/>
        </w:numPr>
        <w:tabs>
          <w:tab w:val="left" w:pos="-720"/>
        </w:tabs>
        <w:suppressAutoHyphens/>
        <w:ind w:left="360"/>
        <w:rPr>
          <w:rFonts w:cs="Arial"/>
          <w:szCs w:val="24"/>
        </w:rPr>
      </w:pPr>
      <w:r w:rsidRPr="00F70701">
        <w:rPr>
          <w:rFonts w:cs="Arial"/>
          <w:szCs w:val="24"/>
          <w:u w:val="single"/>
        </w:rPr>
        <w:t>Compassion</w:t>
      </w:r>
      <w:r w:rsidRPr="00F70701">
        <w:rPr>
          <w:rFonts w:cs="Arial"/>
          <w:szCs w:val="24"/>
        </w:rPr>
        <w:t xml:space="preserve">: The employees of OWCP treat injured workers and their families </w:t>
      </w:r>
      <w:r w:rsidR="009D7BDD" w:rsidRPr="00F70701">
        <w:rPr>
          <w:rFonts w:cs="Arial"/>
          <w:szCs w:val="24"/>
        </w:rPr>
        <w:t>sympathetically and appropriately, taking the time to understand their issues and concerns.</w:t>
      </w:r>
    </w:p>
    <w:p w14:paraId="68DE374D" w14:textId="77777777" w:rsidR="009A0B34" w:rsidRPr="00F70701" w:rsidRDefault="009A0B34" w:rsidP="00DE762E">
      <w:pPr>
        <w:tabs>
          <w:tab w:val="left" w:pos="-720"/>
        </w:tabs>
        <w:suppressAutoHyphens/>
        <w:ind w:left="360"/>
        <w:rPr>
          <w:rFonts w:cs="Arial"/>
          <w:szCs w:val="24"/>
        </w:rPr>
      </w:pPr>
    </w:p>
    <w:p w14:paraId="2FFC8061" w14:textId="77777777" w:rsidR="00A4104E" w:rsidRPr="00F70701" w:rsidRDefault="00A4104E" w:rsidP="003C0D4A">
      <w:pPr>
        <w:numPr>
          <w:ilvl w:val="0"/>
          <w:numId w:val="12"/>
        </w:numPr>
        <w:tabs>
          <w:tab w:val="left" w:pos="-720"/>
        </w:tabs>
        <w:suppressAutoHyphens/>
        <w:ind w:left="360"/>
        <w:rPr>
          <w:rFonts w:cs="Arial"/>
          <w:szCs w:val="24"/>
        </w:rPr>
      </w:pPr>
      <w:r w:rsidRPr="00F70701">
        <w:rPr>
          <w:rFonts w:cs="Arial"/>
          <w:szCs w:val="24"/>
          <w:u w:val="single"/>
        </w:rPr>
        <w:t>Customer focus</w:t>
      </w:r>
      <w:r w:rsidRPr="00F70701">
        <w:rPr>
          <w:rFonts w:cs="Arial"/>
          <w:szCs w:val="24"/>
        </w:rPr>
        <w:t>:  The employees of OWCP meet the needs of our varied stakeholders by providing timely and accurate communications and decisions; making every effort to be responsive, straight forward, and attentive to our customers.</w:t>
      </w:r>
    </w:p>
    <w:p w14:paraId="04D5E94D" w14:textId="77777777" w:rsidR="00A4104E" w:rsidRPr="00F70701" w:rsidRDefault="00A4104E" w:rsidP="00DE762E">
      <w:pPr>
        <w:tabs>
          <w:tab w:val="left" w:pos="-720"/>
        </w:tabs>
        <w:suppressAutoHyphens/>
        <w:ind w:left="360"/>
        <w:rPr>
          <w:rFonts w:cs="Arial"/>
          <w:szCs w:val="24"/>
        </w:rPr>
      </w:pPr>
    </w:p>
    <w:p w14:paraId="1D63DD35" w14:textId="77777777" w:rsidR="00A4104E" w:rsidRPr="00F70701" w:rsidRDefault="00A4104E" w:rsidP="003C0D4A">
      <w:pPr>
        <w:numPr>
          <w:ilvl w:val="0"/>
          <w:numId w:val="12"/>
        </w:numPr>
        <w:tabs>
          <w:tab w:val="left" w:pos="-720"/>
        </w:tabs>
        <w:suppressAutoHyphens/>
        <w:ind w:left="360"/>
        <w:rPr>
          <w:rFonts w:cs="Arial"/>
          <w:szCs w:val="24"/>
        </w:rPr>
      </w:pPr>
      <w:r w:rsidRPr="00F70701">
        <w:rPr>
          <w:rFonts w:cs="Arial"/>
          <w:szCs w:val="24"/>
          <w:u w:val="single"/>
        </w:rPr>
        <w:t>Dedication</w:t>
      </w:r>
      <w:r w:rsidRPr="00F70701">
        <w:rPr>
          <w:rFonts w:cs="Arial"/>
          <w:szCs w:val="24"/>
        </w:rPr>
        <w:t>:  The employees of OWCP are enthusiastic, accountable and team-oriented with a sense of mission toward workers; their families; and their employers.</w:t>
      </w:r>
    </w:p>
    <w:p w14:paraId="1B29F081" w14:textId="77777777" w:rsidR="00A4104E" w:rsidRPr="00F70701" w:rsidRDefault="00A4104E" w:rsidP="00A4104E">
      <w:pPr>
        <w:tabs>
          <w:tab w:val="left" w:pos="-720"/>
        </w:tabs>
        <w:suppressAutoHyphens/>
        <w:rPr>
          <w:rFonts w:cs="Arial"/>
          <w:szCs w:val="24"/>
        </w:rPr>
      </w:pPr>
    </w:p>
    <w:p w14:paraId="32FC4BD2" w14:textId="77777777" w:rsidR="00A4104E" w:rsidRPr="00F70701" w:rsidRDefault="00A4104E" w:rsidP="003C0D4A">
      <w:pPr>
        <w:numPr>
          <w:ilvl w:val="0"/>
          <w:numId w:val="12"/>
        </w:numPr>
        <w:tabs>
          <w:tab w:val="left" w:pos="-720"/>
        </w:tabs>
        <w:suppressAutoHyphens/>
        <w:ind w:left="360"/>
        <w:rPr>
          <w:rFonts w:cs="Arial"/>
          <w:szCs w:val="24"/>
        </w:rPr>
      </w:pPr>
      <w:r w:rsidRPr="00F70701">
        <w:rPr>
          <w:rFonts w:cs="Arial"/>
          <w:szCs w:val="24"/>
          <w:u w:val="single"/>
        </w:rPr>
        <w:lastRenderedPageBreak/>
        <w:t>Integrity</w:t>
      </w:r>
      <w:r w:rsidRPr="00F70701">
        <w:rPr>
          <w:rFonts w:cs="Arial"/>
          <w:szCs w:val="24"/>
        </w:rPr>
        <w:t xml:space="preserve">: The employees of OWCP are honest, truthful, trustworthy </w:t>
      </w:r>
      <w:r w:rsidR="009D7BDD" w:rsidRPr="00F70701">
        <w:rPr>
          <w:rFonts w:cs="Arial"/>
          <w:szCs w:val="24"/>
        </w:rPr>
        <w:t xml:space="preserve">and respectful </w:t>
      </w:r>
      <w:r w:rsidRPr="00F70701">
        <w:rPr>
          <w:rFonts w:cs="Arial"/>
          <w:szCs w:val="24"/>
        </w:rPr>
        <w:t xml:space="preserve">in establishing our goals; in performing our work; and in our interactions with each other and with those whom we serve. </w:t>
      </w:r>
    </w:p>
    <w:p w14:paraId="13F591A8" w14:textId="77777777" w:rsidR="00A4104E" w:rsidRPr="00F70701" w:rsidRDefault="00A4104E" w:rsidP="00DE762E">
      <w:pPr>
        <w:tabs>
          <w:tab w:val="left" w:pos="-720"/>
        </w:tabs>
        <w:suppressAutoHyphens/>
        <w:ind w:left="360"/>
        <w:rPr>
          <w:rFonts w:cs="Arial"/>
          <w:szCs w:val="24"/>
        </w:rPr>
      </w:pPr>
    </w:p>
    <w:p w14:paraId="4EE18FC1" w14:textId="77777777" w:rsidR="00A4104E" w:rsidRPr="00F70701" w:rsidRDefault="00A4104E" w:rsidP="003C0D4A">
      <w:pPr>
        <w:numPr>
          <w:ilvl w:val="0"/>
          <w:numId w:val="12"/>
        </w:numPr>
        <w:tabs>
          <w:tab w:val="left" w:pos="-720"/>
        </w:tabs>
        <w:suppressAutoHyphens/>
        <w:ind w:left="360"/>
        <w:rPr>
          <w:rFonts w:cs="Arial"/>
          <w:szCs w:val="24"/>
        </w:rPr>
      </w:pPr>
      <w:r w:rsidRPr="00F70701">
        <w:rPr>
          <w:rFonts w:cs="Arial"/>
          <w:szCs w:val="24"/>
          <w:u w:val="single"/>
        </w:rPr>
        <w:t>Professionalism</w:t>
      </w:r>
      <w:r w:rsidRPr="00F70701">
        <w:rPr>
          <w:rFonts w:cs="Arial"/>
          <w:szCs w:val="24"/>
        </w:rPr>
        <w:t xml:space="preserve">: The employees of OWCP </w:t>
      </w:r>
      <w:r w:rsidR="009D7BDD" w:rsidRPr="00F70701">
        <w:rPr>
          <w:rFonts w:cs="Arial"/>
          <w:szCs w:val="24"/>
        </w:rPr>
        <w:t xml:space="preserve">are committed to excellence, at all times acting </w:t>
      </w:r>
      <w:r w:rsidRPr="00F70701">
        <w:rPr>
          <w:rFonts w:cs="Arial"/>
          <w:szCs w:val="24"/>
        </w:rPr>
        <w:t>appropriately and in a manner that is acceptable and careful; completing</w:t>
      </w:r>
      <w:r w:rsidRPr="00F70701">
        <w:rPr>
          <w:rFonts w:cs="Arial"/>
          <w:color w:val="0000FF"/>
          <w:szCs w:val="24"/>
        </w:rPr>
        <w:t xml:space="preserve"> </w:t>
      </w:r>
      <w:r w:rsidR="00D64937" w:rsidRPr="00F70701">
        <w:rPr>
          <w:rFonts w:cs="Arial"/>
          <w:szCs w:val="24"/>
        </w:rPr>
        <w:t xml:space="preserve">tasks and responsibilities accurately and on </w:t>
      </w:r>
      <w:r w:rsidRPr="00F70701">
        <w:rPr>
          <w:rFonts w:cs="Arial"/>
          <w:szCs w:val="24"/>
        </w:rPr>
        <w:t>time</w:t>
      </w:r>
      <w:r w:rsidR="00D64937" w:rsidRPr="00F70701">
        <w:rPr>
          <w:rFonts w:cs="Arial"/>
          <w:szCs w:val="24"/>
        </w:rPr>
        <w:t>; and</w:t>
      </w:r>
      <w:r w:rsidR="009D7BDD" w:rsidRPr="00F70701">
        <w:rPr>
          <w:rFonts w:cs="Arial"/>
          <w:szCs w:val="24"/>
        </w:rPr>
        <w:t xml:space="preserve"> </w:t>
      </w:r>
      <w:r w:rsidR="00D64937" w:rsidRPr="00F70701">
        <w:rPr>
          <w:rFonts w:cs="Arial"/>
          <w:szCs w:val="24"/>
        </w:rPr>
        <w:t>applying</w:t>
      </w:r>
      <w:r w:rsidR="006831E0" w:rsidRPr="00F70701">
        <w:rPr>
          <w:rFonts w:cs="Arial"/>
          <w:szCs w:val="24"/>
        </w:rPr>
        <w:t xml:space="preserve"> expert knowledge</w:t>
      </w:r>
      <w:r w:rsidR="00D64937" w:rsidRPr="00F70701">
        <w:rPr>
          <w:rFonts w:cs="Arial"/>
          <w:szCs w:val="24"/>
        </w:rPr>
        <w:t>,</w:t>
      </w:r>
      <w:r w:rsidR="006831E0" w:rsidRPr="00F70701">
        <w:rPr>
          <w:rFonts w:cs="Arial"/>
          <w:szCs w:val="24"/>
        </w:rPr>
        <w:t xml:space="preserve"> skills, and experience </w:t>
      </w:r>
      <w:r w:rsidR="00D64937" w:rsidRPr="00F70701">
        <w:rPr>
          <w:rFonts w:cs="Arial"/>
          <w:szCs w:val="24"/>
        </w:rPr>
        <w:t>in executing</w:t>
      </w:r>
      <w:r w:rsidR="006831E0" w:rsidRPr="00F70701">
        <w:rPr>
          <w:rFonts w:cs="Arial"/>
          <w:szCs w:val="24"/>
        </w:rPr>
        <w:t xml:space="preserve"> OWCP’s complex programs</w:t>
      </w:r>
      <w:r w:rsidRPr="00F70701">
        <w:rPr>
          <w:rFonts w:cs="Arial"/>
          <w:szCs w:val="24"/>
        </w:rPr>
        <w:t>.</w:t>
      </w:r>
    </w:p>
    <w:p w14:paraId="3E54C205" w14:textId="77777777" w:rsidR="007067B0" w:rsidRPr="00F70701" w:rsidRDefault="007067B0" w:rsidP="00B817D2">
      <w:pPr>
        <w:tabs>
          <w:tab w:val="left" w:pos="-720"/>
        </w:tabs>
        <w:suppressAutoHyphens/>
        <w:rPr>
          <w:rFonts w:cs="Arial"/>
          <w:b/>
          <w:szCs w:val="24"/>
        </w:rPr>
      </w:pPr>
    </w:p>
    <w:p w14:paraId="54A40AAA" w14:textId="77777777" w:rsidR="003D36AA" w:rsidRDefault="003D36AA" w:rsidP="00B817D2">
      <w:pPr>
        <w:tabs>
          <w:tab w:val="left" w:pos="-720"/>
        </w:tabs>
        <w:suppressAutoHyphens/>
        <w:rPr>
          <w:rFonts w:cs="Arial"/>
          <w:b/>
          <w:szCs w:val="24"/>
        </w:rPr>
      </w:pPr>
    </w:p>
    <w:p w14:paraId="3439F539" w14:textId="77777777" w:rsidR="00D017DA" w:rsidRDefault="00D017DA" w:rsidP="00D017DA">
      <w:pPr>
        <w:tabs>
          <w:tab w:val="left" w:pos="-720"/>
        </w:tabs>
        <w:suppressAutoHyphens/>
        <w:rPr>
          <w:rFonts w:cs="Arial"/>
          <w:sz w:val="36"/>
          <w:szCs w:val="36"/>
        </w:rPr>
      </w:pPr>
      <w:r w:rsidRPr="003D36AA">
        <w:rPr>
          <w:rFonts w:cs="Arial"/>
          <w:sz w:val="36"/>
          <w:szCs w:val="36"/>
        </w:rPr>
        <w:t>Future Direction</w:t>
      </w:r>
    </w:p>
    <w:p w14:paraId="2E8160E7" w14:textId="77777777" w:rsidR="00D017DA" w:rsidRPr="005C4900" w:rsidRDefault="00D017DA" w:rsidP="00D017DA">
      <w:pPr>
        <w:tabs>
          <w:tab w:val="left" w:pos="-720"/>
        </w:tabs>
        <w:suppressAutoHyphens/>
        <w:rPr>
          <w:rFonts w:cs="Arial"/>
          <w:szCs w:val="24"/>
        </w:rPr>
      </w:pPr>
    </w:p>
    <w:p w14:paraId="346F458D" w14:textId="77777777" w:rsidR="00DC6F89" w:rsidRDefault="00D017DA" w:rsidP="00D017DA">
      <w:pPr>
        <w:tabs>
          <w:tab w:val="left" w:pos="-720"/>
        </w:tabs>
        <w:suppressAutoHyphens/>
        <w:rPr>
          <w:rFonts w:cs="Arial"/>
          <w:b/>
          <w:szCs w:val="24"/>
        </w:rPr>
      </w:pPr>
      <w:commentRangeStart w:id="2"/>
      <w:r w:rsidRPr="00DC6F89">
        <w:rPr>
          <w:rFonts w:cs="Arial"/>
          <w:b/>
          <w:szCs w:val="24"/>
        </w:rPr>
        <w:t>OWCP</w:t>
      </w:r>
      <w:commentRangeEnd w:id="2"/>
      <w:r w:rsidR="00324D77">
        <w:rPr>
          <w:rStyle w:val="CommentReference"/>
          <w:rFonts w:ascii="Garamond" w:hAnsi="Garamond"/>
        </w:rPr>
        <w:commentReference w:id="2"/>
      </w:r>
    </w:p>
    <w:p w14:paraId="2BCBFE93" w14:textId="77777777" w:rsidR="00DC6F89" w:rsidRDefault="00DC6F89" w:rsidP="00D017DA">
      <w:pPr>
        <w:tabs>
          <w:tab w:val="left" w:pos="-720"/>
        </w:tabs>
        <w:suppressAutoHyphens/>
        <w:rPr>
          <w:rFonts w:cs="Arial"/>
          <w:b/>
          <w:szCs w:val="24"/>
        </w:rPr>
      </w:pPr>
    </w:p>
    <w:p w14:paraId="4BF22AC3" w14:textId="77777777" w:rsidR="00DC6F89" w:rsidRDefault="007763CC" w:rsidP="00D017DA">
      <w:pPr>
        <w:tabs>
          <w:tab w:val="left" w:pos="-720"/>
        </w:tabs>
        <w:suppressAutoHyphens/>
        <w:rPr>
          <w:rFonts w:cs="Arial"/>
          <w:szCs w:val="24"/>
        </w:rPr>
      </w:pPr>
      <w:r>
        <w:rPr>
          <w:rFonts w:cs="Arial"/>
          <w:szCs w:val="24"/>
        </w:rPr>
        <w:t>The Office of Workers’ Compensation Programs consolidate</w:t>
      </w:r>
      <w:r w:rsidR="0017119D">
        <w:rPr>
          <w:rFonts w:cs="Arial"/>
          <w:szCs w:val="24"/>
        </w:rPr>
        <w:t>s</w:t>
      </w:r>
      <w:r>
        <w:rPr>
          <w:rFonts w:cs="Arial"/>
          <w:szCs w:val="24"/>
        </w:rPr>
        <w:t xml:space="preserve">, in one </w:t>
      </w:r>
      <w:r w:rsidR="007A4F1A">
        <w:rPr>
          <w:rFonts w:cs="Arial"/>
          <w:szCs w:val="24"/>
        </w:rPr>
        <w:t xml:space="preserve">umbrella </w:t>
      </w:r>
      <w:r>
        <w:rPr>
          <w:rFonts w:cs="Arial"/>
          <w:szCs w:val="24"/>
        </w:rPr>
        <w:t xml:space="preserve">organization, several federal workers’ compensation programs </w:t>
      </w:r>
      <w:r w:rsidR="00E627F2">
        <w:rPr>
          <w:rFonts w:cs="Arial"/>
          <w:szCs w:val="24"/>
        </w:rPr>
        <w:t xml:space="preserve">administered by the Department of Labor. </w:t>
      </w:r>
      <w:r>
        <w:rPr>
          <w:rFonts w:cs="Arial"/>
          <w:szCs w:val="24"/>
        </w:rPr>
        <w:t xml:space="preserve">Over the years, </w:t>
      </w:r>
      <w:r w:rsidR="00DC6F89">
        <w:rPr>
          <w:rFonts w:cs="Arial"/>
          <w:szCs w:val="24"/>
        </w:rPr>
        <w:t>OWCP</w:t>
      </w:r>
      <w:r>
        <w:rPr>
          <w:rFonts w:cs="Arial"/>
          <w:szCs w:val="24"/>
        </w:rPr>
        <w:t xml:space="preserve"> has become rec</w:t>
      </w:r>
      <w:r w:rsidR="00D017DA" w:rsidRPr="00DC6F89">
        <w:rPr>
          <w:rFonts w:cs="Arial"/>
          <w:szCs w:val="24"/>
        </w:rPr>
        <w:t xml:space="preserve">ognized </w:t>
      </w:r>
      <w:r>
        <w:rPr>
          <w:rFonts w:cs="Arial"/>
          <w:szCs w:val="24"/>
        </w:rPr>
        <w:t xml:space="preserve">a </w:t>
      </w:r>
      <w:r w:rsidR="00D017DA" w:rsidRPr="00DC6F89">
        <w:rPr>
          <w:rFonts w:cs="Arial"/>
          <w:szCs w:val="24"/>
        </w:rPr>
        <w:t xml:space="preserve">leader in the </w:t>
      </w:r>
      <w:r>
        <w:rPr>
          <w:rFonts w:cs="Arial"/>
          <w:szCs w:val="24"/>
        </w:rPr>
        <w:t>field</w:t>
      </w:r>
      <w:r w:rsidR="00EC7A8D">
        <w:rPr>
          <w:rFonts w:cs="Arial"/>
          <w:szCs w:val="24"/>
        </w:rPr>
        <w:t xml:space="preserve"> of workers’ compensation, w</w:t>
      </w:r>
      <w:r w:rsidR="007A4F1A">
        <w:rPr>
          <w:rFonts w:cs="Arial"/>
          <w:szCs w:val="24"/>
        </w:rPr>
        <w:t xml:space="preserve">ith </w:t>
      </w:r>
      <w:r w:rsidR="00DC6F89">
        <w:rPr>
          <w:rFonts w:cs="Arial"/>
          <w:szCs w:val="24"/>
        </w:rPr>
        <w:t>nearly a quarter of a millennia of experience a</w:t>
      </w:r>
      <w:r w:rsidR="008A006C">
        <w:rPr>
          <w:rFonts w:cs="Arial"/>
          <w:szCs w:val="24"/>
        </w:rPr>
        <w:t xml:space="preserve">cross its four programs. </w:t>
      </w:r>
      <w:r w:rsidR="00EC7A8D">
        <w:rPr>
          <w:rFonts w:cs="Arial"/>
          <w:szCs w:val="24"/>
        </w:rPr>
        <w:t>E</w:t>
      </w:r>
      <w:r w:rsidR="008A006C">
        <w:rPr>
          <w:rFonts w:cs="Arial"/>
          <w:szCs w:val="24"/>
        </w:rPr>
        <w:t xml:space="preserve">ach program continues to evolve, adapting to changing times and new challenges.  </w:t>
      </w:r>
    </w:p>
    <w:p w14:paraId="245F611E" w14:textId="77777777" w:rsidR="00EC7A8D" w:rsidRDefault="00EC7A8D" w:rsidP="00D017DA">
      <w:pPr>
        <w:tabs>
          <w:tab w:val="left" w:pos="-720"/>
        </w:tabs>
        <w:suppressAutoHyphens/>
        <w:rPr>
          <w:rFonts w:cs="Arial"/>
          <w:szCs w:val="24"/>
        </w:rPr>
      </w:pPr>
    </w:p>
    <w:p w14:paraId="7A1D9369" w14:textId="77777777" w:rsidR="00EE1131" w:rsidRDefault="00EC7A8D" w:rsidP="00D017DA">
      <w:pPr>
        <w:tabs>
          <w:tab w:val="left" w:pos="-720"/>
        </w:tabs>
        <w:suppressAutoHyphens/>
        <w:rPr>
          <w:rFonts w:cs="Arial"/>
          <w:szCs w:val="24"/>
        </w:rPr>
      </w:pPr>
      <w:r>
        <w:rPr>
          <w:rFonts w:cs="Arial"/>
          <w:szCs w:val="24"/>
        </w:rPr>
        <w:t>In recent years, as resources have d</w:t>
      </w:r>
      <w:r w:rsidR="00324D77">
        <w:rPr>
          <w:rFonts w:cs="Arial"/>
          <w:szCs w:val="24"/>
        </w:rPr>
        <w:t>windled</w:t>
      </w:r>
      <w:r>
        <w:rPr>
          <w:rFonts w:cs="Arial"/>
          <w:szCs w:val="24"/>
        </w:rPr>
        <w:t xml:space="preserve"> and interest in efficiency and cost-effectiveness continues to be paramount, OWCP has focused on ways to leverage the collective strengths of the agency to solve multiple challenges.  For example, </w:t>
      </w:r>
      <w:r w:rsidR="00163A12">
        <w:rPr>
          <w:rFonts w:cs="Arial"/>
          <w:szCs w:val="24"/>
        </w:rPr>
        <w:t xml:space="preserve">the </w:t>
      </w:r>
      <w:r>
        <w:rPr>
          <w:rFonts w:cs="Arial"/>
          <w:szCs w:val="24"/>
        </w:rPr>
        <w:t>FECA</w:t>
      </w:r>
      <w:r w:rsidR="00163A12">
        <w:rPr>
          <w:rFonts w:cs="Arial"/>
          <w:szCs w:val="24"/>
        </w:rPr>
        <w:t xml:space="preserve"> program</w:t>
      </w:r>
      <w:r>
        <w:rPr>
          <w:rFonts w:cs="Arial"/>
          <w:szCs w:val="24"/>
        </w:rPr>
        <w:t>’s online claims technology is being adapted to meet the needs of the Longshore, B</w:t>
      </w:r>
      <w:r w:rsidR="00324D77">
        <w:rPr>
          <w:rFonts w:cs="Arial"/>
          <w:szCs w:val="24"/>
        </w:rPr>
        <w:t xml:space="preserve">lack Lung and Energy programs. </w:t>
      </w:r>
      <w:r>
        <w:rPr>
          <w:rFonts w:cs="Arial"/>
          <w:szCs w:val="24"/>
        </w:rPr>
        <w:t xml:space="preserve">As a result, all four programs will be well positioned to work more effectively, eliminating steps no longer necessary in an automated environment, improving communication with claimants and other stakeholders, </w:t>
      </w:r>
      <w:r w:rsidR="00EE1131">
        <w:rPr>
          <w:rFonts w:cs="Arial"/>
          <w:szCs w:val="24"/>
        </w:rPr>
        <w:t xml:space="preserve">and enabling employees to take advantage of telework as </w:t>
      </w:r>
      <w:r w:rsidR="00E930D1">
        <w:rPr>
          <w:rFonts w:cs="Arial"/>
          <w:szCs w:val="24"/>
        </w:rPr>
        <w:t>claim files will be available electronically</w:t>
      </w:r>
      <w:r w:rsidR="00EE1131">
        <w:rPr>
          <w:rFonts w:cs="Arial"/>
          <w:szCs w:val="24"/>
        </w:rPr>
        <w:t xml:space="preserve">.  </w:t>
      </w:r>
    </w:p>
    <w:p w14:paraId="5BAD2957" w14:textId="77777777" w:rsidR="00EE1131" w:rsidRDefault="00EE1131" w:rsidP="00D017DA">
      <w:pPr>
        <w:tabs>
          <w:tab w:val="left" w:pos="-720"/>
        </w:tabs>
        <w:suppressAutoHyphens/>
        <w:rPr>
          <w:rFonts w:cs="Arial"/>
          <w:szCs w:val="24"/>
        </w:rPr>
      </w:pPr>
    </w:p>
    <w:p w14:paraId="1D17D4BC" w14:textId="77777777" w:rsidR="008A006C" w:rsidRDefault="00EE1131" w:rsidP="00D017DA">
      <w:pPr>
        <w:tabs>
          <w:tab w:val="left" w:pos="-720"/>
        </w:tabs>
        <w:suppressAutoHyphens/>
        <w:rPr>
          <w:rFonts w:cs="Arial"/>
          <w:szCs w:val="24"/>
        </w:rPr>
      </w:pPr>
      <w:r>
        <w:rPr>
          <w:rFonts w:cs="Arial"/>
          <w:szCs w:val="24"/>
        </w:rPr>
        <w:t xml:space="preserve">As we look to the future, </w:t>
      </w:r>
      <w:r w:rsidR="00E930D1">
        <w:rPr>
          <w:rFonts w:cs="Arial"/>
          <w:szCs w:val="24"/>
        </w:rPr>
        <w:t>OWCP</w:t>
      </w:r>
      <w:r>
        <w:rPr>
          <w:rFonts w:cs="Arial"/>
          <w:szCs w:val="24"/>
        </w:rPr>
        <w:t xml:space="preserve"> will </w:t>
      </w:r>
      <w:r w:rsidR="00E930D1">
        <w:rPr>
          <w:rFonts w:cs="Arial"/>
          <w:szCs w:val="24"/>
        </w:rPr>
        <w:t xml:space="preserve">continue to </w:t>
      </w:r>
      <w:r w:rsidR="002E0D6B">
        <w:rPr>
          <w:rFonts w:cs="Arial"/>
          <w:szCs w:val="24"/>
        </w:rPr>
        <w:t>use its collective strengths to respond to the challenges of 21</w:t>
      </w:r>
      <w:r w:rsidR="002E0D6B" w:rsidRPr="002E0D6B">
        <w:rPr>
          <w:rFonts w:cs="Arial"/>
          <w:szCs w:val="24"/>
          <w:vertAlign w:val="superscript"/>
        </w:rPr>
        <w:t>st</w:t>
      </w:r>
      <w:r w:rsidR="002E0D6B">
        <w:rPr>
          <w:rFonts w:cs="Arial"/>
          <w:szCs w:val="24"/>
        </w:rPr>
        <w:t xml:space="preserve"> century</w:t>
      </w:r>
      <w:r w:rsidR="00324D77">
        <w:rPr>
          <w:rFonts w:cs="Arial"/>
          <w:szCs w:val="24"/>
        </w:rPr>
        <w:t xml:space="preserve"> – challenges such as: </w:t>
      </w:r>
      <w:r w:rsidR="002E0D6B">
        <w:rPr>
          <w:rFonts w:cs="Arial"/>
          <w:szCs w:val="24"/>
        </w:rPr>
        <w:t xml:space="preserve"> constrained r</w:t>
      </w:r>
      <w:r>
        <w:rPr>
          <w:rFonts w:cs="Arial"/>
          <w:szCs w:val="24"/>
        </w:rPr>
        <w:t>esou</w:t>
      </w:r>
      <w:r w:rsidR="002E0D6B">
        <w:rPr>
          <w:rFonts w:cs="Arial"/>
          <w:szCs w:val="24"/>
        </w:rPr>
        <w:t>rces for program administration; the increasing demand for t</w:t>
      </w:r>
      <w:r w:rsidR="00E930D1">
        <w:rPr>
          <w:rFonts w:cs="Arial"/>
          <w:szCs w:val="24"/>
        </w:rPr>
        <w:t>ransparency within</w:t>
      </w:r>
      <w:r>
        <w:rPr>
          <w:rFonts w:cs="Arial"/>
          <w:szCs w:val="24"/>
        </w:rPr>
        <w:t xml:space="preserve"> government and </w:t>
      </w:r>
      <w:r w:rsidR="00E930D1">
        <w:rPr>
          <w:rFonts w:cs="Arial"/>
          <w:szCs w:val="24"/>
        </w:rPr>
        <w:t xml:space="preserve">high quality </w:t>
      </w:r>
      <w:r>
        <w:rPr>
          <w:rFonts w:cs="Arial"/>
          <w:szCs w:val="24"/>
        </w:rPr>
        <w:t>customer service</w:t>
      </w:r>
      <w:r w:rsidR="002E0D6B">
        <w:rPr>
          <w:rFonts w:cs="Arial"/>
          <w:szCs w:val="24"/>
        </w:rPr>
        <w:t xml:space="preserve">; and </w:t>
      </w:r>
      <w:r w:rsidR="00324D77">
        <w:rPr>
          <w:rFonts w:cs="Arial"/>
          <w:szCs w:val="24"/>
        </w:rPr>
        <w:t>more and more advanced</w:t>
      </w:r>
      <w:r w:rsidR="002E0D6B">
        <w:rPr>
          <w:rFonts w:cs="Arial"/>
          <w:szCs w:val="24"/>
        </w:rPr>
        <w:t xml:space="preserve"> te</w:t>
      </w:r>
      <w:r w:rsidR="006D03F0">
        <w:rPr>
          <w:rFonts w:cs="Arial"/>
          <w:szCs w:val="24"/>
        </w:rPr>
        <w:t>chnology, offering new ways of performing work, and requiring that we take a fresh look at</w:t>
      </w:r>
      <w:r w:rsidR="00324D77">
        <w:rPr>
          <w:rFonts w:cs="Arial"/>
          <w:szCs w:val="24"/>
        </w:rPr>
        <w:t xml:space="preserve"> our operations. </w:t>
      </w:r>
      <w:r w:rsidR="008A006C">
        <w:rPr>
          <w:rFonts w:cs="Arial"/>
          <w:szCs w:val="24"/>
        </w:rPr>
        <w:t xml:space="preserve">Over the next five years, </w:t>
      </w:r>
      <w:r w:rsidR="001B5DBD">
        <w:rPr>
          <w:rFonts w:cs="Arial"/>
          <w:szCs w:val="24"/>
        </w:rPr>
        <w:t xml:space="preserve">several themes will continue to underlie </w:t>
      </w:r>
      <w:r w:rsidR="008A006C">
        <w:rPr>
          <w:rFonts w:cs="Arial"/>
          <w:szCs w:val="24"/>
        </w:rPr>
        <w:t>OWCP</w:t>
      </w:r>
      <w:r w:rsidR="00611A8B">
        <w:rPr>
          <w:rFonts w:cs="Arial"/>
          <w:szCs w:val="24"/>
        </w:rPr>
        <w:t>’s</w:t>
      </w:r>
      <w:r w:rsidR="001B5DBD">
        <w:rPr>
          <w:rFonts w:cs="Arial"/>
          <w:szCs w:val="24"/>
        </w:rPr>
        <w:t xml:space="preserve"> decision-making including</w:t>
      </w:r>
      <w:r w:rsidR="005A1F38">
        <w:rPr>
          <w:rFonts w:cs="Arial"/>
          <w:szCs w:val="24"/>
        </w:rPr>
        <w:t xml:space="preserve">: </w:t>
      </w:r>
    </w:p>
    <w:p w14:paraId="3648F9E1" w14:textId="77777777" w:rsidR="00D017DA" w:rsidRPr="00E627F2" w:rsidRDefault="00611A8B" w:rsidP="00D017DA">
      <w:pPr>
        <w:numPr>
          <w:ilvl w:val="0"/>
          <w:numId w:val="32"/>
        </w:numPr>
        <w:tabs>
          <w:tab w:val="left" w:pos="-720"/>
        </w:tabs>
        <w:suppressAutoHyphens/>
        <w:rPr>
          <w:rFonts w:cs="Arial"/>
          <w:b/>
          <w:szCs w:val="24"/>
        </w:rPr>
      </w:pPr>
      <w:r>
        <w:rPr>
          <w:rFonts w:cs="Arial"/>
          <w:szCs w:val="24"/>
        </w:rPr>
        <w:t>L</w:t>
      </w:r>
      <w:r w:rsidR="00FE24C8" w:rsidRPr="00E627F2">
        <w:rPr>
          <w:rFonts w:cs="Arial"/>
          <w:szCs w:val="24"/>
        </w:rPr>
        <w:t>everag</w:t>
      </w:r>
      <w:r>
        <w:rPr>
          <w:rFonts w:cs="Arial"/>
          <w:szCs w:val="24"/>
        </w:rPr>
        <w:t>ing</w:t>
      </w:r>
      <w:r w:rsidR="00FE24C8" w:rsidRPr="00E627F2">
        <w:rPr>
          <w:rFonts w:cs="Arial"/>
          <w:szCs w:val="24"/>
        </w:rPr>
        <w:t xml:space="preserve"> knowledge and resources across programs and regions to maximize</w:t>
      </w:r>
      <w:r>
        <w:rPr>
          <w:rFonts w:cs="Arial"/>
          <w:szCs w:val="24"/>
        </w:rPr>
        <w:t xml:space="preserve"> </w:t>
      </w:r>
      <w:r w:rsidR="00E930D1">
        <w:rPr>
          <w:rFonts w:cs="Arial"/>
          <w:szCs w:val="24"/>
        </w:rPr>
        <w:t>buying power and minimize duplication</w:t>
      </w:r>
      <w:r w:rsidR="00163A12">
        <w:rPr>
          <w:rFonts w:cs="Arial"/>
          <w:szCs w:val="24"/>
        </w:rPr>
        <w:t xml:space="preserve"> (o</w:t>
      </w:r>
      <w:r w:rsidR="00FE24C8" w:rsidRPr="00E627F2">
        <w:rPr>
          <w:rFonts w:cs="Arial"/>
          <w:szCs w:val="24"/>
        </w:rPr>
        <w:t xml:space="preserve">ne of the purposes of the strategic planning process is for OWCP </w:t>
      </w:r>
      <w:r w:rsidR="00E627F2" w:rsidRPr="00E627F2">
        <w:rPr>
          <w:rFonts w:cs="Arial"/>
          <w:szCs w:val="24"/>
        </w:rPr>
        <w:t>leaders to come together, discuss issues, identify cross-cutting challenges, and look for ways to solve common problem</w:t>
      </w:r>
      <w:r w:rsidR="00E930D1">
        <w:rPr>
          <w:rFonts w:cs="Arial"/>
          <w:szCs w:val="24"/>
        </w:rPr>
        <w:t>s</w:t>
      </w:r>
      <w:r w:rsidR="00163A12">
        <w:rPr>
          <w:rFonts w:cs="Arial"/>
          <w:szCs w:val="24"/>
        </w:rPr>
        <w:t>);</w:t>
      </w:r>
      <w:r w:rsidR="00E627F2" w:rsidRPr="00E627F2">
        <w:rPr>
          <w:rFonts w:cs="Arial"/>
          <w:szCs w:val="24"/>
        </w:rPr>
        <w:t xml:space="preserve">  </w:t>
      </w:r>
    </w:p>
    <w:p w14:paraId="28A6EE74" w14:textId="77777777" w:rsidR="00163A12" w:rsidRPr="00163A12" w:rsidRDefault="001B5DBD" w:rsidP="00611A8B">
      <w:pPr>
        <w:numPr>
          <w:ilvl w:val="0"/>
          <w:numId w:val="32"/>
        </w:numPr>
        <w:tabs>
          <w:tab w:val="left" w:pos="-720"/>
        </w:tabs>
        <w:suppressAutoHyphens/>
        <w:rPr>
          <w:rFonts w:cs="Arial"/>
          <w:b/>
          <w:szCs w:val="24"/>
        </w:rPr>
      </w:pPr>
      <w:r>
        <w:rPr>
          <w:rFonts w:cs="Arial"/>
          <w:szCs w:val="24"/>
        </w:rPr>
        <w:t xml:space="preserve">Using </w:t>
      </w:r>
      <w:r w:rsidR="00611A8B">
        <w:rPr>
          <w:rFonts w:cs="Arial"/>
          <w:szCs w:val="24"/>
        </w:rPr>
        <w:t>data and analysis t</w:t>
      </w:r>
      <w:r>
        <w:rPr>
          <w:rFonts w:cs="Arial"/>
          <w:szCs w:val="24"/>
        </w:rPr>
        <w:t xml:space="preserve">o strengthen </w:t>
      </w:r>
      <w:r w:rsidR="00611A8B">
        <w:rPr>
          <w:rFonts w:cs="Arial"/>
          <w:szCs w:val="24"/>
        </w:rPr>
        <w:t xml:space="preserve">our </w:t>
      </w:r>
      <w:r>
        <w:rPr>
          <w:rFonts w:cs="Arial"/>
          <w:szCs w:val="24"/>
        </w:rPr>
        <w:t>program</w:t>
      </w:r>
      <w:r w:rsidR="00611A8B">
        <w:rPr>
          <w:rFonts w:cs="Arial"/>
          <w:szCs w:val="24"/>
        </w:rPr>
        <w:t>s to better meet the needs of our customers</w:t>
      </w:r>
      <w:r w:rsidR="00163A12">
        <w:rPr>
          <w:rFonts w:cs="Arial"/>
          <w:szCs w:val="24"/>
        </w:rPr>
        <w:t>;</w:t>
      </w:r>
    </w:p>
    <w:p w14:paraId="27169715" w14:textId="77777777" w:rsidR="00611A8B" w:rsidRPr="00611A8B" w:rsidRDefault="00163A12" w:rsidP="00611A8B">
      <w:pPr>
        <w:numPr>
          <w:ilvl w:val="0"/>
          <w:numId w:val="32"/>
        </w:numPr>
        <w:tabs>
          <w:tab w:val="left" w:pos="-720"/>
        </w:tabs>
        <w:suppressAutoHyphens/>
        <w:rPr>
          <w:rFonts w:cs="Arial"/>
          <w:b/>
          <w:szCs w:val="24"/>
        </w:rPr>
      </w:pPr>
      <w:r>
        <w:rPr>
          <w:rFonts w:cs="Arial"/>
          <w:szCs w:val="24"/>
        </w:rPr>
        <w:t>Establishing a more focused approach to customer service; and</w:t>
      </w:r>
    </w:p>
    <w:p w14:paraId="28AECA49" w14:textId="77777777" w:rsidR="002E0D6B" w:rsidRPr="00324D77" w:rsidRDefault="00324D77" w:rsidP="00611A8B">
      <w:pPr>
        <w:numPr>
          <w:ilvl w:val="0"/>
          <w:numId w:val="32"/>
        </w:numPr>
        <w:tabs>
          <w:tab w:val="left" w:pos="-720"/>
        </w:tabs>
        <w:suppressAutoHyphens/>
        <w:rPr>
          <w:rFonts w:cs="Arial"/>
          <w:b/>
          <w:szCs w:val="24"/>
        </w:rPr>
      </w:pPr>
      <w:r>
        <w:rPr>
          <w:rFonts w:cs="Arial"/>
          <w:szCs w:val="24"/>
        </w:rPr>
        <w:t>Balancing timeliness, quality, customer satisfaction and employee engagement, to achieve optimal performance.</w:t>
      </w:r>
    </w:p>
    <w:p w14:paraId="54931B33" w14:textId="77777777" w:rsidR="00324D77" w:rsidRDefault="00324D77" w:rsidP="00324D77">
      <w:pPr>
        <w:tabs>
          <w:tab w:val="left" w:pos="-720"/>
        </w:tabs>
        <w:suppressAutoHyphens/>
        <w:rPr>
          <w:rFonts w:cs="Arial"/>
          <w:szCs w:val="24"/>
        </w:rPr>
      </w:pPr>
    </w:p>
    <w:p w14:paraId="2A8754B6" w14:textId="77777777" w:rsidR="00324D77" w:rsidRPr="00611A8B" w:rsidRDefault="00324D77" w:rsidP="00324D77">
      <w:pPr>
        <w:tabs>
          <w:tab w:val="left" w:pos="-720"/>
        </w:tabs>
        <w:suppressAutoHyphens/>
        <w:rPr>
          <w:rFonts w:cs="Arial"/>
          <w:b/>
          <w:szCs w:val="24"/>
        </w:rPr>
      </w:pPr>
      <w:r>
        <w:rPr>
          <w:rFonts w:cs="Arial"/>
          <w:szCs w:val="24"/>
        </w:rPr>
        <w:lastRenderedPageBreak/>
        <w:t>OWCP has made strides in these areas over the past several years and will continue to expand its efforts as we move into the second half of the decade.  This strategic plan lays the framework for moving forward in these areas.</w:t>
      </w:r>
    </w:p>
    <w:p w14:paraId="24C99426" w14:textId="77777777" w:rsidR="00E627F2" w:rsidRPr="00E627F2" w:rsidRDefault="00E627F2" w:rsidP="00E627F2">
      <w:pPr>
        <w:tabs>
          <w:tab w:val="left" w:pos="-720"/>
        </w:tabs>
        <w:suppressAutoHyphens/>
        <w:ind w:left="360"/>
        <w:rPr>
          <w:rFonts w:cs="Arial"/>
          <w:b/>
          <w:szCs w:val="24"/>
        </w:rPr>
      </w:pPr>
    </w:p>
    <w:p w14:paraId="64453AF6" w14:textId="77777777" w:rsidR="00D017DA" w:rsidRDefault="00D017DA" w:rsidP="00D017DA">
      <w:pPr>
        <w:tabs>
          <w:tab w:val="left" w:pos="-720"/>
        </w:tabs>
        <w:suppressAutoHyphens/>
        <w:rPr>
          <w:rFonts w:cs="Arial"/>
          <w:b/>
          <w:szCs w:val="24"/>
        </w:rPr>
      </w:pPr>
      <w:r>
        <w:rPr>
          <w:rFonts w:cs="Arial"/>
          <w:b/>
          <w:szCs w:val="24"/>
        </w:rPr>
        <w:t xml:space="preserve">FECA </w:t>
      </w:r>
    </w:p>
    <w:p w14:paraId="4EF3E24E" w14:textId="77777777" w:rsidR="00D017DA" w:rsidRDefault="00D017DA" w:rsidP="00D017DA">
      <w:pPr>
        <w:tabs>
          <w:tab w:val="left" w:pos="-720"/>
        </w:tabs>
        <w:suppressAutoHyphens/>
        <w:rPr>
          <w:rFonts w:cs="Arial"/>
          <w:b/>
          <w:szCs w:val="24"/>
        </w:rPr>
      </w:pPr>
    </w:p>
    <w:p w14:paraId="7D3DBC99" w14:textId="77777777" w:rsidR="00FD4095" w:rsidRDefault="00FD4095" w:rsidP="00D017DA">
      <w:pPr>
        <w:tabs>
          <w:tab w:val="left" w:pos="-720"/>
        </w:tabs>
        <w:suppressAutoHyphens/>
        <w:rPr>
          <w:rFonts w:cs="Arial"/>
          <w:b/>
          <w:szCs w:val="24"/>
        </w:rPr>
      </w:pPr>
    </w:p>
    <w:p w14:paraId="447939DC" w14:textId="77777777" w:rsidR="00D017DA" w:rsidRDefault="00D017DA" w:rsidP="00D017DA">
      <w:pPr>
        <w:tabs>
          <w:tab w:val="left" w:pos="-720"/>
        </w:tabs>
        <w:suppressAutoHyphens/>
        <w:rPr>
          <w:rFonts w:cs="Arial"/>
          <w:b/>
          <w:szCs w:val="24"/>
        </w:rPr>
      </w:pPr>
      <w:r>
        <w:rPr>
          <w:rFonts w:cs="Arial"/>
          <w:b/>
          <w:szCs w:val="24"/>
        </w:rPr>
        <w:t>Longshore</w:t>
      </w:r>
    </w:p>
    <w:p w14:paraId="79AD858F" w14:textId="77777777" w:rsidR="00D017DA" w:rsidRDefault="00D017DA" w:rsidP="00D017DA">
      <w:pPr>
        <w:tabs>
          <w:tab w:val="left" w:pos="-720"/>
        </w:tabs>
        <w:suppressAutoHyphens/>
        <w:rPr>
          <w:rFonts w:cs="Arial"/>
          <w:b/>
          <w:szCs w:val="24"/>
        </w:rPr>
      </w:pPr>
    </w:p>
    <w:p w14:paraId="10E9BA96" w14:textId="77777777" w:rsidR="00FD4095" w:rsidRDefault="00FD4095" w:rsidP="00D017DA">
      <w:pPr>
        <w:tabs>
          <w:tab w:val="left" w:pos="-720"/>
        </w:tabs>
        <w:suppressAutoHyphens/>
        <w:rPr>
          <w:rFonts w:cs="Arial"/>
          <w:b/>
          <w:szCs w:val="24"/>
        </w:rPr>
      </w:pPr>
    </w:p>
    <w:p w14:paraId="71A7B4E0" w14:textId="77777777" w:rsidR="00D017DA" w:rsidRDefault="00D017DA" w:rsidP="00D017DA">
      <w:pPr>
        <w:tabs>
          <w:tab w:val="left" w:pos="-720"/>
        </w:tabs>
        <w:suppressAutoHyphens/>
        <w:rPr>
          <w:rFonts w:cs="Arial"/>
          <w:b/>
          <w:szCs w:val="24"/>
        </w:rPr>
      </w:pPr>
      <w:r>
        <w:rPr>
          <w:rFonts w:cs="Arial"/>
          <w:b/>
          <w:szCs w:val="24"/>
        </w:rPr>
        <w:t>Black Lung</w:t>
      </w:r>
    </w:p>
    <w:p w14:paraId="49D2F1E8" w14:textId="77777777" w:rsidR="00D017DA" w:rsidRDefault="00D017DA" w:rsidP="00D017DA">
      <w:pPr>
        <w:tabs>
          <w:tab w:val="left" w:pos="-720"/>
        </w:tabs>
        <w:suppressAutoHyphens/>
        <w:rPr>
          <w:rFonts w:cs="Arial"/>
          <w:b/>
          <w:szCs w:val="24"/>
        </w:rPr>
      </w:pPr>
    </w:p>
    <w:p w14:paraId="3C9726ED" w14:textId="77777777" w:rsidR="00FD4095" w:rsidRDefault="00FD4095" w:rsidP="00D017DA">
      <w:pPr>
        <w:tabs>
          <w:tab w:val="left" w:pos="-720"/>
        </w:tabs>
        <w:suppressAutoHyphens/>
        <w:rPr>
          <w:rFonts w:cs="Arial"/>
          <w:b/>
          <w:szCs w:val="24"/>
        </w:rPr>
      </w:pPr>
    </w:p>
    <w:p w14:paraId="0DBD1D2E" w14:textId="77777777" w:rsidR="00D017DA" w:rsidRDefault="00D017DA" w:rsidP="00D017DA">
      <w:pPr>
        <w:tabs>
          <w:tab w:val="left" w:pos="-720"/>
        </w:tabs>
        <w:suppressAutoHyphens/>
        <w:rPr>
          <w:rFonts w:cs="Arial"/>
          <w:b/>
          <w:szCs w:val="24"/>
        </w:rPr>
      </w:pPr>
      <w:r>
        <w:rPr>
          <w:rFonts w:cs="Arial"/>
          <w:b/>
          <w:szCs w:val="24"/>
        </w:rPr>
        <w:t>Energy</w:t>
      </w:r>
    </w:p>
    <w:p w14:paraId="2B152157" w14:textId="77777777" w:rsidR="00587930" w:rsidRDefault="00587930" w:rsidP="00D017DA">
      <w:pPr>
        <w:tabs>
          <w:tab w:val="left" w:pos="-720"/>
        </w:tabs>
        <w:suppressAutoHyphens/>
        <w:rPr>
          <w:rFonts w:cs="Arial"/>
          <w:b/>
          <w:szCs w:val="24"/>
        </w:rPr>
      </w:pPr>
      <w:r>
        <w:rPr>
          <w:rFonts w:cs="Arial"/>
          <w:b/>
          <w:szCs w:val="24"/>
        </w:rPr>
        <w:br w:type="page"/>
      </w:r>
    </w:p>
    <w:p w14:paraId="64ACBFD9" w14:textId="77777777" w:rsidR="00D017DA" w:rsidRDefault="00D017DA" w:rsidP="00B817D2">
      <w:pPr>
        <w:tabs>
          <w:tab w:val="left" w:pos="-720"/>
        </w:tabs>
        <w:suppressAutoHyphens/>
        <w:rPr>
          <w:rFonts w:cs="Arial"/>
          <w:b/>
          <w:szCs w:val="24"/>
        </w:rPr>
      </w:pPr>
    </w:p>
    <w:p w14:paraId="5248DF58" w14:textId="77777777" w:rsidR="00B817D2" w:rsidRPr="00587930" w:rsidRDefault="003D36AA" w:rsidP="00AA1D7E">
      <w:pPr>
        <w:numPr>
          <w:ilvl w:val="0"/>
          <w:numId w:val="23"/>
        </w:numPr>
        <w:shd w:val="clear" w:color="auto" w:fill="B8CCE4"/>
        <w:tabs>
          <w:tab w:val="left" w:pos="-720"/>
        </w:tabs>
        <w:suppressAutoHyphens/>
        <w:rPr>
          <w:rFonts w:cs="Arial"/>
          <w:sz w:val="40"/>
          <w:szCs w:val="40"/>
        </w:rPr>
      </w:pPr>
      <w:r w:rsidRPr="00587930">
        <w:rPr>
          <w:rFonts w:cs="Arial"/>
          <w:sz w:val="40"/>
          <w:szCs w:val="40"/>
        </w:rPr>
        <w:t>Strategic Goals</w:t>
      </w:r>
      <w:r w:rsidR="001927C2" w:rsidRPr="00587930">
        <w:rPr>
          <w:rFonts w:cs="Arial"/>
          <w:sz w:val="40"/>
          <w:szCs w:val="40"/>
        </w:rPr>
        <w:t>,</w:t>
      </w:r>
      <w:r w:rsidRPr="00587930">
        <w:rPr>
          <w:rFonts w:cs="Arial"/>
          <w:sz w:val="40"/>
          <w:szCs w:val="40"/>
        </w:rPr>
        <w:t xml:space="preserve"> Objectives</w:t>
      </w:r>
      <w:r w:rsidR="001927C2" w:rsidRPr="00587930">
        <w:rPr>
          <w:rFonts w:cs="Arial"/>
          <w:sz w:val="40"/>
          <w:szCs w:val="40"/>
        </w:rPr>
        <w:t>, and Strategies</w:t>
      </w:r>
    </w:p>
    <w:p w14:paraId="50AD01F1" w14:textId="77777777" w:rsidR="00DE762E" w:rsidRPr="00F70701" w:rsidRDefault="00DE762E" w:rsidP="001F3331">
      <w:pPr>
        <w:tabs>
          <w:tab w:val="left" w:pos="-720"/>
        </w:tabs>
        <w:suppressAutoHyphens/>
        <w:rPr>
          <w:rFonts w:cs="Arial"/>
        </w:rPr>
      </w:pPr>
    </w:p>
    <w:p w14:paraId="183065A0" w14:textId="77777777" w:rsidR="00B817D2" w:rsidRDefault="00B817D2" w:rsidP="001F3331">
      <w:pPr>
        <w:tabs>
          <w:tab w:val="left" w:pos="-720"/>
        </w:tabs>
        <w:suppressAutoHyphens/>
        <w:rPr>
          <w:rFonts w:cs="Arial"/>
        </w:rPr>
      </w:pPr>
      <w:r w:rsidRPr="00F70701">
        <w:rPr>
          <w:rFonts w:cs="Arial"/>
        </w:rPr>
        <w:t xml:space="preserve">This plan outlines </w:t>
      </w:r>
      <w:r w:rsidR="00163A12">
        <w:rPr>
          <w:rFonts w:cs="Arial"/>
        </w:rPr>
        <w:t>OWCP’s</w:t>
      </w:r>
      <w:r w:rsidRPr="00F70701">
        <w:rPr>
          <w:rFonts w:cs="Arial"/>
        </w:rPr>
        <w:t xml:space="preserve"> strategic </w:t>
      </w:r>
      <w:r w:rsidR="00653762" w:rsidRPr="00F70701">
        <w:rPr>
          <w:rFonts w:cs="Arial"/>
        </w:rPr>
        <w:t>priorities</w:t>
      </w:r>
      <w:r w:rsidR="000300D3">
        <w:rPr>
          <w:rFonts w:cs="Arial"/>
        </w:rPr>
        <w:t xml:space="preserve"> over the next several years</w:t>
      </w:r>
      <w:r w:rsidR="00653762" w:rsidRPr="00F70701">
        <w:rPr>
          <w:rFonts w:cs="Arial"/>
        </w:rPr>
        <w:t xml:space="preserve">. </w:t>
      </w:r>
      <w:r w:rsidR="00163A12">
        <w:rPr>
          <w:rFonts w:cs="Arial"/>
        </w:rPr>
        <w:t>It is the cornerstone of our decision-making and will help to guide our investments and operations over the next five years. The leadership team has</w:t>
      </w:r>
      <w:r w:rsidR="00653762" w:rsidRPr="00F70701">
        <w:rPr>
          <w:rFonts w:cs="Arial"/>
        </w:rPr>
        <w:t xml:space="preserve"> identified five strategic </w:t>
      </w:r>
      <w:r w:rsidRPr="00F70701">
        <w:rPr>
          <w:rFonts w:cs="Arial"/>
        </w:rPr>
        <w:t>g</w:t>
      </w:r>
      <w:r w:rsidR="00EB4FD2" w:rsidRPr="00F70701">
        <w:rPr>
          <w:rFonts w:cs="Arial"/>
        </w:rPr>
        <w:t>oa</w:t>
      </w:r>
      <w:r w:rsidRPr="00F70701">
        <w:rPr>
          <w:rFonts w:cs="Arial"/>
        </w:rPr>
        <w:t>l areas</w:t>
      </w:r>
      <w:r w:rsidR="00163A12">
        <w:rPr>
          <w:rFonts w:cs="Arial"/>
        </w:rPr>
        <w:t xml:space="preserve">. </w:t>
      </w:r>
      <w:r w:rsidR="006C5B40" w:rsidRPr="00F70701">
        <w:rPr>
          <w:rFonts w:cs="Arial"/>
        </w:rPr>
        <w:t>Goals 1 and 2</w:t>
      </w:r>
      <w:r w:rsidR="00DE762E" w:rsidRPr="00F70701">
        <w:rPr>
          <w:rFonts w:cs="Arial"/>
        </w:rPr>
        <w:t xml:space="preserve"> focus on cross-cutting program improvement and performance</w:t>
      </w:r>
      <w:r w:rsidR="006C5B40" w:rsidRPr="00F70701">
        <w:rPr>
          <w:rFonts w:cs="Arial"/>
        </w:rPr>
        <w:t xml:space="preserve"> – claims processing and benefits payment and recovery, rehabilitation and employment services. G</w:t>
      </w:r>
      <w:r w:rsidR="00DE762E" w:rsidRPr="00F70701">
        <w:rPr>
          <w:rFonts w:cs="Arial"/>
        </w:rPr>
        <w:t xml:space="preserve">oals 3, 4 and 5 focus on </w:t>
      </w:r>
      <w:r w:rsidR="006C5B40" w:rsidRPr="00F70701">
        <w:rPr>
          <w:rFonts w:cs="Arial"/>
        </w:rPr>
        <w:t>agency-wide management – collaboration and outreach, employees and governance and operations</w:t>
      </w:r>
      <w:r w:rsidR="00FA4C04" w:rsidRPr="00F70701">
        <w:rPr>
          <w:rFonts w:cs="Arial"/>
        </w:rPr>
        <w:t xml:space="preserve">.  </w:t>
      </w:r>
      <w:r w:rsidR="00060597" w:rsidRPr="00F70701">
        <w:rPr>
          <w:rFonts w:cs="Arial"/>
        </w:rPr>
        <w:t>A set of objectives have been identified to accomplish each goal.</w:t>
      </w:r>
      <w:r w:rsidR="00494D2B">
        <w:rPr>
          <w:rFonts w:cs="Arial"/>
        </w:rPr>
        <w:t xml:space="preserve">  </w:t>
      </w:r>
      <w:r w:rsidR="00163A12">
        <w:rPr>
          <w:rFonts w:cs="Arial"/>
        </w:rPr>
        <w:t xml:space="preserve">Each objective is supported by a set of strategies.  An overview of the strategic goals, objectives and strategies is provided below.  An </w:t>
      </w:r>
      <w:r w:rsidR="00163A12" w:rsidRPr="00163A12">
        <w:rPr>
          <w:rFonts w:cs="Arial"/>
          <w:u w:val="single"/>
        </w:rPr>
        <w:t>Implementation Plan</w:t>
      </w:r>
      <w:r w:rsidR="00163A12">
        <w:rPr>
          <w:rFonts w:cs="Arial"/>
        </w:rPr>
        <w:t xml:space="preserve"> is presented in the </w:t>
      </w:r>
      <w:r w:rsidR="00163A12" w:rsidRPr="00163A12">
        <w:rPr>
          <w:rFonts w:cs="Arial"/>
          <w:i/>
        </w:rPr>
        <w:t>Appendix</w:t>
      </w:r>
      <w:r w:rsidR="00163A12">
        <w:rPr>
          <w:rFonts w:cs="Arial"/>
          <w:i/>
        </w:rPr>
        <w:t xml:space="preserve">.  </w:t>
      </w:r>
      <w:r w:rsidR="00163A12">
        <w:rPr>
          <w:rFonts w:cs="Arial"/>
        </w:rPr>
        <w:t xml:space="preserve">It provides a description of each strategic goal and greater detail on our planned activities to implement the strategy and accomplish our goals and objectives.  </w:t>
      </w:r>
    </w:p>
    <w:p w14:paraId="13B77442" w14:textId="77777777" w:rsidR="00163A12" w:rsidRPr="00494D2B" w:rsidRDefault="00163A12" w:rsidP="001F3331">
      <w:pPr>
        <w:tabs>
          <w:tab w:val="left" w:pos="-720"/>
        </w:tabs>
        <w:suppressAutoHyphens/>
        <w:rPr>
          <w:rFonts w:cs="Arial"/>
          <w:color w:val="FF0000"/>
        </w:rPr>
      </w:pPr>
    </w:p>
    <w:p w14:paraId="7FF3C63D" w14:textId="77777777" w:rsidR="00B817D2" w:rsidRPr="00F70701" w:rsidRDefault="00B817D2" w:rsidP="001F3331">
      <w:pPr>
        <w:tabs>
          <w:tab w:val="left" w:pos="-720"/>
        </w:tabs>
        <w:suppressAutoHyphens/>
        <w:rPr>
          <w:rFonts w:cs="Arial"/>
        </w:rPr>
      </w:pPr>
    </w:p>
    <w:p w14:paraId="46091031" w14:textId="77777777" w:rsidR="00653762" w:rsidRDefault="00653762" w:rsidP="0050616B">
      <w:pPr>
        <w:rPr>
          <w:rFonts w:cs="Arial"/>
        </w:rPr>
      </w:pPr>
      <w:r w:rsidRPr="00AA1D7E">
        <w:rPr>
          <w:rFonts w:cs="Arial"/>
          <w:sz w:val="28"/>
          <w:szCs w:val="28"/>
          <w:u w:val="single"/>
          <w:shd w:val="clear" w:color="auto" w:fill="D9D9D9"/>
        </w:rPr>
        <w:t>Strategic Goal 1</w:t>
      </w:r>
      <w:r w:rsidR="0050616B" w:rsidRPr="00AA1D7E">
        <w:rPr>
          <w:rFonts w:cs="Arial"/>
          <w:sz w:val="28"/>
          <w:szCs w:val="28"/>
          <w:shd w:val="clear" w:color="auto" w:fill="D9D9D9"/>
        </w:rPr>
        <w:t>:</w:t>
      </w:r>
      <w:r w:rsidRPr="00AA1D7E">
        <w:rPr>
          <w:rFonts w:cs="Arial"/>
          <w:shd w:val="clear" w:color="auto" w:fill="D9D9D9"/>
        </w:rPr>
        <w:t xml:space="preserve">   Provide timely and accurate claims processing and benefit</w:t>
      </w:r>
      <w:r w:rsidR="0050616B" w:rsidRPr="00AA1D7E">
        <w:rPr>
          <w:rFonts w:cs="Arial"/>
          <w:shd w:val="clear" w:color="auto" w:fill="D9D9D9"/>
        </w:rPr>
        <w:t xml:space="preserve"> </w:t>
      </w:r>
      <w:r w:rsidRPr="00AA1D7E">
        <w:rPr>
          <w:rFonts w:cs="Arial"/>
          <w:shd w:val="clear" w:color="auto" w:fill="D9D9D9"/>
        </w:rPr>
        <w:t>payments</w:t>
      </w:r>
      <w:r w:rsidR="00232461" w:rsidRPr="00491742">
        <w:rPr>
          <w:rFonts w:cs="Arial"/>
          <w:color w:val="B8CCE4"/>
        </w:rPr>
        <w:t xml:space="preserve"> </w:t>
      </w:r>
      <w:r w:rsidR="00232461" w:rsidRPr="00F70701">
        <w:rPr>
          <w:rFonts w:cs="Arial"/>
        </w:rPr>
        <w:t>(aligns with DOL Performance Goal OWCP 4.1)</w:t>
      </w:r>
    </w:p>
    <w:p w14:paraId="64BEEF5B" w14:textId="77777777" w:rsidR="0088247E" w:rsidRDefault="0088247E" w:rsidP="0050616B">
      <w:pPr>
        <w:rPr>
          <w:rFonts w:cs="Arial"/>
          <w:color w:val="FF0000"/>
        </w:rPr>
      </w:pPr>
    </w:p>
    <w:p w14:paraId="0BF161CF" w14:textId="77777777" w:rsidR="00C32FB8" w:rsidRPr="000663F1" w:rsidRDefault="0088247E" w:rsidP="0050616B">
      <w:pPr>
        <w:rPr>
          <w:rFonts w:cs="Arial"/>
        </w:rPr>
      </w:pPr>
      <w:r w:rsidRPr="000663F1">
        <w:rPr>
          <w:rFonts w:cs="Arial"/>
        </w:rPr>
        <w:t xml:space="preserve">Providing timely and accurate claims processing and benefit payments is at the heart of </w:t>
      </w:r>
      <w:commentRangeStart w:id="3"/>
      <w:r w:rsidRPr="000663F1">
        <w:rPr>
          <w:rFonts w:cs="Arial"/>
        </w:rPr>
        <w:t>our</w:t>
      </w:r>
      <w:commentRangeEnd w:id="3"/>
      <w:r w:rsidR="000663F1">
        <w:rPr>
          <w:rStyle w:val="CommentReference"/>
          <w:rFonts w:ascii="Garamond" w:hAnsi="Garamond"/>
        </w:rPr>
        <w:commentReference w:id="3"/>
      </w:r>
      <w:r w:rsidRPr="000663F1">
        <w:rPr>
          <w:rFonts w:cs="Arial"/>
        </w:rPr>
        <w:t xml:space="preserve"> mission.  </w:t>
      </w:r>
      <w:r w:rsidR="00C32FB8" w:rsidRPr="000663F1">
        <w:rPr>
          <w:rFonts w:cs="Arial"/>
        </w:rPr>
        <w:t xml:space="preserve">OWCP is responsible for adjudicating hundreds of thousands of claims and ensuring the payment of billions of dollars.  </w:t>
      </w:r>
      <w:r w:rsidRPr="000663F1">
        <w:rPr>
          <w:rFonts w:cs="Arial"/>
        </w:rPr>
        <w:t xml:space="preserve">Each year </w:t>
      </w:r>
      <w:r w:rsidR="00C32FB8" w:rsidRPr="000663F1">
        <w:rPr>
          <w:rFonts w:cs="Arial"/>
        </w:rPr>
        <w:t>we receive</w:t>
      </w:r>
      <w:r w:rsidRPr="000663F1">
        <w:rPr>
          <w:rFonts w:cs="Arial"/>
        </w:rPr>
        <w:t xml:space="preserve"> approximately </w:t>
      </w:r>
      <w:r w:rsidRPr="000663F1">
        <w:rPr>
          <w:rFonts w:cs="Arial"/>
          <w:b/>
        </w:rPr>
        <w:t>XXX</w:t>
      </w:r>
      <w:r w:rsidRPr="000663F1">
        <w:rPr>
          <w:rFonts w:cs="Arial"/>
        </w:rPr>
        <w:t xml:space="preserve"> new claims from injured or ill federal workers, longshore and harbor workers, contractors who work for the U.S. government overseas, coal miners, and current and former nuclear weapons workers.  </w:t>
      </w:r>
      <w:r w:rsidR="00C32FB8" w:rsidRPr="000663F1">
        <w:rPr>
          <w:rFonts w:cs="Arial"/>
        </w:rPr>
        <w:t>E</w:t>
      </w:r>
      <w:r w:rsidRPr="000663F1">
        <w:rPr>
          <w:rFonts w:cs="Arial"/>
        </w:rPr>
        <w:t xml:space="preserve">ach day </w:t>
      </w:r>
      <w:r w:rsidR="00C32FB8" w:rsidRPr="000663F1">
        <w:rPr>
          <w:rFonts w:cs="Arial"/>
        </w:rPr>
        <w:t xml:space="preserve">our claims examiners across the country </w:t>
      </w:r>
      <w:r w:rsidRPr="000663F1">
        <w:rPr>
          <w:rFonts w:cs="Arial"/>
        </w:rPr>
        <w:t xml:space="preserve">evaluate claims to determine whether </w:t>
      </w:r>
      <w:r w:rsidR="00C32FB8" w:rsidRPr="000663F1">
        <w:rPr>
          <w:rFonts w:cs="Arial"/>
        </w:rPr>
        <w:t xml:space="preserve">or not </w:t>
      </w:r>
      <w:r w:rsidRPr="000663F1">
        <w:rPr>
          <w:rFonts w:cs="Arial"/>
        </w:rPr>
        <w:t>a worker is entitled to receive wage replacement and/or medical benefits.  If the answer is yes, benefits are paid either directly to the claimant or a family member, or t</w:t>
      </w:r>
      <w:r w:rsidR="00C32FB8" w:rsidRPr="000663F1">
        <w:rPr>
          <w:rFonts w:cs="Arial"/>
        </w:rPr>
        <w:t xml:space="preserve">o a medical provider. </w:t>
      </w:r>
    </w:p>
    <w:p w14:paraId="4641FD51" w14:textId="77777777" w:rsidR="00C32FB8" w:rsidRPr="000663F1" w:rsidRDefault="00C32FB8" w:rsidP="0050616B">
      <w:pPr>
        <w:rPr>
          <w:rFonts w:cs="Arial"/>
        </w:rPr>
      </w:pPr>
    </w:p>
    <w:p w14:paraId="6C9FF253" w14:textId="77777777" w:rsidR="0088247E" w:rsidRPr="000663F1" w:rsidRDefault="0088247E" w:rsidP="0050616B">
      <w:pPr>
        <w:rPr>
          <w:rFonts w:cs="Arial"/>
        </w:rPr>
      </w:pPr>
      <w:r w:rsidRPr="000663F1">
        <w:rPr>
          <w:rFonts w:cs="Arial"/>
        </w:rPr>
        <w:t xml:space="preserve">To ensure we are working as efficiently and accurately as possible, </w:t>
      </w:r>
      <w:r w:rsidR="00C32FB8" w:rsidRPr="000663F1">
        <w:rPr>
          <w:rFonts w:cs="Arial"/>
        </w:rPr>
        <w:t xml:space="preserve">OWCP </w:t>
      </w:r>
      <w:r w:rsidRPr="000663F1">
        <w:rPr>
          <w:rFonts w:cs="Arial"/>
        </w:rPr>
        <w:t xml:space="preserve">is taking a comprehensive look at its policies, procedures and operational processes that support the review and adjudication of claims and early resolution of claims issues. </w:t>
      </w:r>
      <w:r w:rsidR="00C32FB8" w:rsidRPr="000663F1">
        <w:rPr>
          <w:rFonts w:cs="Arial"/>
        </w:rPr>
        <w:t xml:space="preserve"> </w:t>
      </w:r>
      <w:r w:rsidR="004C0775" w:rsidRPr="000663F1">
        <w:rPr>
          <w:rFonts w:cs="Arial"/>
        </w:rPr>
        <w:t xml:space="preserve">OWCP </w:t>
      </w:r>
      <w:r w:rsidRPr="000663F1">
        <w:rPr>
          <w:rFonts w:cs="Arial"/>
        </w:rPr>
        <w:t xml:space="preserve">also is strengthening its </w:t>
      </w:r>
      <w:r w:rsidR="004C0775" w:rsidRPr="000663F1">
        <w:rPr>
          <w:rFonts w:cs="Arial"/>
        </w:rPr>
        <w:t>benefit payment processes to injured workers and their families to improve accuracy and timeliness, and reduce the number of improper payments.  The objectives and strategies identified below are designed to strengthen our programs and support our employees in an effort to better serve our customers.</w:t>
      </w:r>
    </w:p>
    <w:p w14:paraId="4F205B8E" w14:textId="77777777" w:rsidR="0088247E" w:rsidRDefault="0088247E" w:rsidP="0050616B">
      <w:pPr>
        <w:rPr>
          <w:rFonts w:cs="Arial"/>
          <w:color w:val="FF0000"/>
        </w:rPr>
      </w:pPr>
    </w:p>
    <w:p w14:paraId="276524BD" w14:textId="77777777" w:rsidR="0050616B" w:rsidRDefault="0050616B" w:rsidP="008D44B3">
      <w:pPr>
        <w:ind w:left="360"/>
        <w:rPr>
          <w:rFonts w:cs="Arial"/>
          <w:b/>
          <w:i/>
        </w:rPr>
      </w:pPr>
      <w:r w:rsidRPr="00F20F93">
        <w:rPr>
          <w:rFonts w:cs="Arial"/>
          <w:b/>
        </w:rPr>
        <w:t>Objective 1.1:</w:t>
      </w:r>
      <w:r w:rsidR="00E2533B" w:rsidRPr="00F20F93">
        <w:rPr>
          <w:rFonts w:cs="Arial"/>
          <w:b/>
        </w:rPr>
        <w:t xml:space="preserve">  </w:t>
      </w:r>
      <w:r w:rsidR="00E2533B" w:rsidRPr="005B3643">
        <w:rPr>
          <w:rFonts w:cs="Arial"/>
          <w:i/>
        </w:rPr>
        <w:t>Strengthen program design – laws, regulations, policies</w:t>
      </w:r>
    </w:p>
    <w:p w14:paraId="6E3F2B71" w14:textId="77777777" w:rsidR="00F20F93" w:rsidRDefault="00F20F93" w:rsidP="00F20F93">
      <w:pPr>
        <w:ind w:left="360"/>
        <w:rPr>
          <w:rFonts w:cs="Arial"/>
          <w:b/>
        </w:rPr>
      </w:pPr>
    </w:p>
    <w:p w14:paraId="08728484" w14:textId="77777777" w:rsidR="00302319" w:rsidRDefault="001B792E" w:rsidP="00302319">
      <w:pPr>
        <w:numPr>
          <w:ilvl w:val="0"/>
          <w:numId w:val="33"/>
        </w:numPr>
        <w:rPr>
          <w:rFonts w:cs="Arial"/>
        </w:rPr>
      </w:pPr>
      <w:r>
        <w:rPr>
          <w:rFonts w:cs="Arial"/>
        </w:rPr>
        <w:t>Identify program needs that could be addressed through regulatory, statutory or procedural changes.  Analyze input from external stakeholders concerning issues that can be addressed by changes to policies, procedures and regulations.</w:t>
      </w:r>
    </w:p>
    <w:p w14:paraId="2C52762D" w14:textId="77777777" w:rsidR="00302319" w:rsidRDefault="001B792E" w:rsidP="00302319">
      <w:pPr>
        <w:numPr>
          <w:ilvl w:val="0"/>
          <w:numId w:val="33"/>
        </w:numPr>
        <w:rPr>
          <w:rFonts w:cs="Arial"/>
        </w:rPr>
      </w:pPr>
      <w:r w:rsidRPr="00302319">
        <w:rPr>
          <w:rFonts w:cs="Arial"/>
        </w:rPr>
        <w:t>Strengthen program procedures.</w:t>
      </w:r>
    </w:p>
    <w:p w14:paraId="728C54FE" w14:textId="77777777" w:rsidR="001B792E" w:rsidRPr="00302319" w:rsidRDefault="001B792E" w:rsidP="00302319">
      <w:pPr>
        <w:numPr>
          <w:ilvl w:val="0"/>
          <w:numId w:val="33"/>
        </w:numPr>
        <w:rPr>
          <w:rFonts w:cs="Arial"/>
        </w:rPr>
      </w:pPr>
      <w:r w:rsidRPr="00302319">
        <w:rPr>
          <w:rFonts w:cs="Arial"/>
        </w:rPr>
        <w:t>Provide procedur</w:t>
      </w:r>
      <w:r w:rsidR="006A702C" w:rsidRPr="00302319">
        <w:rPr>
          <w:rFonts w:cs="Arial"/>
        </w:rPr>
        <w:t xml:space="preserve">al guidance in </w:t>
      </w:r>
      <w:r w:rsidRPr="00302319">
        <w:rPr>
          <w:rFonts w:cs="Arial"/>
        </w:rPr>
        <w:t>usable and organized fashion.</w:t>
      </w:r>
    </w:p>
    <w:p w14:paraId="0CA57A67" w14:textId="77777777" w:rsidR="00F20F93" w:rsidRPr="00F20F93" w:rsidRDefault="00F20F93" w:rsidP="00F20F93">
      <w:pPr>
        <w:ind w:left="360"/>
        <w:rPr>
          <w:rFonts w:cs="Arial"/>
        </w:rPr>
      </w:pPr>
    </w:p>
    <w:p w14:paraId="43558B13" w14:textId="77777777" w:rsidR="00BC3260" w:rsidRDefault="00BC3260" w:rsidP="00F20F93">
      <w:pPr>
        <w:ind w:left="360"/>
        <w:rPr>
          <w:rFonts w:cs="Arial"/>
          <w:b/>
        </w:rPr>
      </w:pPr>
    </w:p>
    <w:p w14:paraId="43C52095" w14:textId="77777777" w:rsidR="0050616B" w:rsidRPr="00587930" w:rsidRDefault="0050616B" w:rsidP="00F20F93">
      <w:pPr>
        <w:ind w:left="360"/>
        <w:rPr>
          <w:rFonts w:cs="Arial"/>
        </w:rPr>
      </w:pPr>
      <w:r w:rsidRPr="00F20F93">
        <w:rPr>
          <w:rFonts w:cs="Arial"/>
          <w:b/>
        </w:rPr>
        <w:t>Objective 1.2:</w:t>
      </w:r>
      <w:r w:rsidR="00E2533B" w:rsidRPr="00F20F93">
        <w:rPr>
          <w:rFonts w:cs="Arial"/>
          <w:b/>
        </w:rPr>
        <w:t xml:space="preserve">  </w:t>
      </w:r>
      <w:r w:rsidR="00E2533B" w:rsidRPr="00587930">
        <w:rPr>
          <w:rFonts w:cs="Arial"/>
          <w:i/>
        </w:rPr>
        <w:t>Enhance development and delivery of technical training</w:t>
      </w:r>
    </w:p>
    <w:p w14:paraId="7C7FD54F" w14:textId="77777777" w:rsidR="00F20F93" w:rsidRDefault="00F20F93" w:rsidP="00F20F93">
      <w:pPr>
        <w:ind w:left="360"/>
        <w:rPr>
          <w:rFonts w:cs="Arial"/>
        </w:rPr>
      </w:pPr>
    </w:p>
    <w:p w14:paraId="4F272817" w14:textId="77777777" w:rsidR="00302319" w:rsidRDefault="005B3643" w:rsidP="00302319">
      <w:pPr>
        <w:numPr>
          <w:ilvl w:val="0"/>
          <w:numId w:val="34"/>
        </w:numPr>
        <w:spacing w:before="100" w:beforeAutospacing="1"/>
        <w:rPr>
          <w:rFonts w:cs="Arial"/>
        </w:rPr>
      </w:pPr>
      <w:r w:rsidRPr="00302319">
        <w:rPr>
          <w:rFonts w:cs="Arial"/>
        </w:rPr>
        <w:lastRenderedPageBreak/>
        <w:t>Identify technical training needs of employees.</w:t>
      </w:r>
    </w:p>
    <w:p w14:paraId="2C39E5E1" w14:textId="77777777" w:rsidR="005B3643" w:rsidRPr="00302319" w:rsidRDefault="005B3643" w:rsidP="00302319">
      <w:pPr>
        <w:numPr>
          <w:ilvl w:val="0"/>
          <w:numId w:val="34"/>
        </w:numPr>
        <w:spacing w:before="100" w:beforeAutospacing="1"/>
        <w:rPr>
          <w:rFonts w:cs="Arial"/>
        </w:rPr>
      </w:pPr>
      <w:r w:rsidRPr="00302319">
        <w:rPr>
          <w:rFonts w:cs="Arial"/>
        </w:rPr>
        <w:t>Review existing and potential new information technology (IT) capabilities and determine most efficient usage for program efficiency.</w:t>
      </w:r>
    </w:p>
    <w:p w14:paraId="4434B551" w14:textId="77777777" w:rsidR="005B3643" w:rsidRDefault="005B3643" w:rsidP="00302319">
      <w:pPr>
        <w:numPr>
          <w:ilvl w:val="0"/>
          <w:numId w:val="34"/>
        </w:numPr>
        <w:spacing w:before="100" w:beforeAutospacing="1"/>
        <w:rPr>
          <w:rFonts w:cs="Arial"/>
        </w:rPr>
      </w:pPr>
      <w:r>
        <w:rPr>
          <w:rFonts w:cs="Arial"/>
        </w:rPr>
        <w:t>Assess effectiveness of training.</w:t>
      </w:r>
    </w:p>
    <w:p w14:paraId="351CB054" w14:textId="77777777" w:rsidR="005B3643" w:rsidRPr="00587930" w:rsidRDefault="005B3643" w:rsidP="005B3643">
      <w:pPr>
        <w:ind w:left="360"/>
        <w:rPr>
          <w:rFonts w:cs="Arial"/>
        </w:rPr>
      </w:pPr>
    </w:p>
    <w:p w14:paraId="28A5606E" w14:textId="77777777" w:rsidR="0050616B" w:rsidRPr="00587930" w:rsidRDefault="0050616B" w:rsidP="00F20F93">
      <w:pPr>
        <w:ind w:left="360"/>
        <w:rPr>
          <w:rFonts w:cs="Arial"/>
        </w:rPr>
      </w:pPr>
      <w:r w:rsidRPr="00F20F93">
        <w:rPr>
          <w:rFonts w:cs="Arial"/>
          <w:b/>
        </w:rPr>
        <w:t>Objective 1.3:</w:t>
      </w:r>
      <w:r w:rsidR="00E2533B" w:rsidRPr="00F20F93">
        <w:rPr>
          <w:rFonts w:cs="Arial"/>
          <w:b/>
        </w:rPr>
        <w:t xml:space="preserve">  </w:t>
      </w:r>
      <w:r w:rsidR="00E2533B" w:rsidRPr="00587930">
        <w:rPr>
          <w:rFonts w:cs="Arial"/>
          <w:i/>
        </w:rPr>
        <w:t>Enhance program integrity</w:t>
      </w:r>
    </w:p>
    <w:p w14:paraId="6B713499" w14:textId="77777777" w:rsidR="00F20F93" w:rsidRDefault="00F20F93" w:rsidP="00F20F93">
      <w:pPr>
        <w:ind w:left="360"/>
        <w:rPr>
          <w:rFonts w:cs="Arial"/>
        </w:rPr>
      </w:pPr>
    </w:p>
    <w:p w14:paraId="70FBCD36" w14:textId="77777777" w:rsidR="00F20F93" w:rsidRDefault="00F20F93" w:rsidP="00302319">
      <w:pPr>
        <w:numPr>
          <w:ilvl w:val="0"/>
          <w:numId w:val="35"/>
        </w:numPr>
        <w:rPr>
          <w:rFonts w:cs="Arial"/>
        </w:rPr>
      </w:pPr>
      <w:r>
        <w:rPr>
          <w:rFonts w:cs="Arial"/>
        </w:rPr>
        <w:t>Conduct accountability reviews</w:t>
      </w:r>
      <w:r w:rsidR="005B3643">
        <w:rPr>
          <w:rFonts w:cs="Arial"/>
        </w:rPr>
        <w:t>.</w:t>
      </w:r>
    </w:p>
    <w:p w14:paraId="06FC85BC" w14:textId="77777777" w:rsidR="00F20F93" w:rsidRDefault="00F20F93" w:rsidP="00302319">
      <w:pPr>
        <w:numPr>
          <w:ilvl w:val="0"/>
          <w:numId w:val="35"/>
        </w:numPr>
        <w:rPr>
          <w:rFonts w:cs="Arial"/>
        </w:rPr>
      </w:pPr>
      <w:r>
        <w:rPr>
          <w:rFonts w:cs="Arial"/>
        </w:rPr>
        <w:t>Implement quality and process improvement initiatives to enhance the timeliness and accuracy of decisions</w:t>
      </w:r>
      <w:r w:rsidR="005B3643">
        <w:rPr>
          <w:rFonts w:cs="Arial"/>
        </w:rPr>
        <w:t>.</w:t>
      </w:r>
    </w:p>
    <w:p w14:paraId="20A32D2E" w14:textId="77777777" w:rsidR="00F20F93" w:rsidRPr="00F20F93" w:rsidRDefault="00F20F93" w:rsidP="00302319">
      <w:pPr>
        <w:numPr>
          <w:ilvl w:val="0"/>
          <w:numId w:val="35"/>
        </w:numPr>
        <w:rPr>
          <w:rFonts w:cs="Arial"/>
        </w:rPr>
      </w:pPr>
      <w:r>
        <w:rPr>
          <w:rFonts w:cs="Arial"/>
        </w:rPr>
        <w:t>Improve payment accuracy and reduce improper payments</w:t>
      </w:r>
      <w:r w:rsidR="005B3643">
        <w:rPr>
          <w:rFonts w:cs="Arial"/>
        </w:rPr>
        <w:t>.</w:t>
      </w:r>
    </w:p>
    <w:p w14:paraId="2F08F3CF" w14:textId="77777777" w:rsidR="00FA4C04" w:rsidRDefault="00FA4C04" w:rsidP="00302319">
      <w:pPr>
        <w:numPr>
          <w:ilvl w:val="0"/>
          <w:numId w:val="35"/>
        </w:numPr>
        <w:rPr>
          <w:rFonts w:cs="Arial"/>
          <w:i/>
        </w:rPr>
      </w:pPr>
      <w:r w:rsidRPr="00587930">
        <w:rPr>
          <w:rFonts w:cs="Arial"/>
          <w:i/>
        </w:rPr>
        <w:t>Enhance program delivery through process improvement and technology solutions</w:t>
      </w:r>
    </w:p>
    <w:p w14:paraId="057E2B96" w14:textId="77777777" w:rsidR="005B3643" w:rsidRDefault="005B3643" w:rsidP="00302319">
      <w:pPr>
        <w:numPr>
          <w:ilvl w:val="0"/>
          <w:numId w:val="35"/>
        </w:numPr>
        <w:rPr>
          <w:rFonts w:cs="Arial"/>
        </w:rPr>
      </w:pPr>
      <w:r>
        <w:rPr>
          <w:rFonts w:cs="Arial"/>
        </w:rPr>
        <w:t>Implement process improvements to enhance the ability of claimants and other customers to submit timely claims and other documentation.</w:t>
      </w:r>
    </w:p>
    <w:p w14:paraId="545AD5BC" w14:textId="77777777" w:rsidR="005B3643" w:rsidRDefault="005B3643" w:rsidP="00302319">
      <w:pPr>
        <w:numPr>
          <w:ilvl w:val="0"/>
          <w:numId w:val="35"/>
        </w:numPr>
        <w:rPr>
          <w:rFonts w:cs="Arial"/>
        </w:rPr>
      </w:pPr>
      <w:r>
        <w:rPr>
          <w:rFonts w:cs="Arial"/>
        </w:rPr>
        <w:t xml:space="preserve">Streamline the process to verify employment and earning information for claimants. </w:t>
      </w:r>
    </w:p>
    <w:p w14:paraId="3BC668A3" w14:textId="77777777" w:rsidR="00803351" w:rsidRDefault="00803351" w:rsidP="00F20F93">
      <w:pPr>
        <w:ind w:left="360"/>
        <w:rPr>
          <w:rFonts w:cs="Arial"/>
          <w:b/>
        </w:rPr>
      </w:pPr>
    </w:p>
    <w:p w14:paraId="45A8F8CD" w14:textId="77777777" w:rsidR="00803351" w:rsidRPr="00F20F93" w:rsidRDefault="00803351" w:rsidP="00F20F93">
      <w:pPr>
        <w:ind w:left="360"/>
        <w:rPr>
          <w:rFonts w:cs="Arial"/>
          <w:b/>
        </w:rPr>
      </w:pPr>
      <w:r>
        <w:rPr>
          <w:rFonts w:cs="Arial"/>
          <w:b/>
        </w:rPr>
        <w:t xml:space="preserve">Objective 1.5:  </w:t>
      </w:r>
      <w:r w:rsidRPr="00587930">
        <w:rPr>
          <w:rFonts w:cs="Arial"/>
          <w:i/>
        </w:rPr>
        <w:t>Dispute resolution</w:t>
      </w:r>
    </w:p>
    <w:p w14:paraId="7E5DA42A" w14:textId="77777777" w:rsidR="0050616B" w:rsidRPr="00F70701" w:rsidRDefault="0050616B" w:rsidP="0050616B">
      <w:pPr>
        <w:rPr>
          <w:rFonts w:cs="Arial"/>
        </w:rPr>
      </w:pPr>
    </w:p>
    <w:p w14:paraId="696FDB56" w14:textId="77777777" w:rsidR="00653762" w:rsidRDefault="00653762" w:rsidP="0050616B">
      <w:pPr>
        <w:spacing w:before="120"/>
        <w:rPr>
          <w:rFonts w:cs="Arial"/>
        </w:rPr>
      </w:pPr>
      <w:r w:rsidRPr="00AA1D7E">
        <w:rPr>
          <w:rFonts w:cs="Arial"/>
          <w:sz w:val="28"/>
          <w:szCs w:val="28"/>
          <w:u w:val="single"/>
          <w:shd w:val="clear" w:color="auto" w:fill="D9D9D9"/>
        </w:rPr>
        <w:t>Strategic Goal 2</w:t>
      </w:r>
      <w:r w:rsidR="0050616B" w:rsidRPr="00AA1D7E">
        <w:rPr>
          <w:rFonts w:cs="Arial"/>
          <w:shd w:val="clear" w:color="auto" w:fill="D9D9D9"/>
        </w:rPr>
        <w:t>:</w:t>
      </w:r>
      <w:r w:rsidRPr="00AA1D7E">
        <w:rPr>
          <w:rFonts w:cs="Arial"/>
          <w:shd w:val="clear" w:color="auto" w:fill="D9D9D9"/>
        </w:rPr>
        <w:t xml:space="preserve">   Provide recovery, rehabilitation and employment services</w:t>
      </w:r>
      <w:r w:rsidR="00232461" w:rsidRPr="00F70701">
        <w:rPr>
          <w:rFonts w:cs="Arial"/>
        </w:rPr>
        <w:t xml:space="preserve"> (aligns with DOL Performance Goal OWCP 4.1)</w:t>
      </w:r>
    </w:p>
    <w:p w14:paraId="033E6AA8" w14:textId="77777777" w:rsidR="00587930" w:rsidRDefault="00587930" w:rsidP="00D92264">
      <w:pPr>
        <w:rPr>
          <w:rFonts w:cs="Arial"/>
          <w:color w:val="FF0000"/>
        </w:rPr>
      </w:pPr>
    </w:p>
    <w:p w14:paraId="0C8E5E8A" w14:textId="77777777" w:rsidR="000663F1" w:rsidRPr="00D92264" w:rsidRDefault="000663F1" w:rsidP="000663F1">
      <w:pPr>
        <w:rPr>
          <w:rFonts w:cs="Arial"/>
          <w:color w:val="FF0000"/>
        </w:rPr>
      </w:pPr>
      <w:r w:rsidRPr="00D92264">
        <w:rPr>
          <w:rFonts w:cs="Arial"/>
          <w:color w:val="FF0000"/>
        </w:rPr>
        <w:t xml:space="preserve">Add a short </w:t>
      </w:r>
      <w:r>
        <w:rPr>
          <w:rFonts w:cs="Arial"/>
          <w:color w:val="FF0000"/>
        </w:rPr>
        <w:t>introduction (see strategic goal 1)</w:t>
      </w:r>
    </w:p>
    <w:p w14:paraId="4CCD8DC1" w14:textId="77777777" w:rsidR="00FA4C04" w:rsidRDefault="00FA4C04" w:rsidP="00302319">
      <w:pPr>
        <w:numPr>
          <w:ilvl w:val="0"/>
          <w:numId w:val="36"/>
        </w:numPr>
        <w:rPr>
          <w:rFonts w:cs="Arial"/>
          <w:i/>
        </w:rPr>
      </w:pPr>
      <w:r w:rsidRPr="00F70701">
        <w:rPr>
          <w:rFonts w:cs="Arial"/>
          <w:i/>
        </w:rPr>
        <w:t>Establish policies and procedures that support and improve return to work and vocational rehabilitation outcomes for injured workers</w:t>
      </w:r>
    </w:p>
    <w:p w14:paraId="04C409BD" w14:textId="77777777" w:rsidR="00FA4C04" w:rsidRPr="00F70701" w:rsidRDefault="00FA4C04" w:rsidP="00302319">
      <w:pPr>
        <w:numPr>
          <w:ilvl w:val="0"/>
          <w:numId w:val="36"/>
        </w:numPr>
        <w:rPr>
          <w:rFonts w:cs="Arial"/>
        </w:rPr>
      </w:pPr>
      <w:r w:rsidRPr="00F70701">
        <w:rPr>
          <w:rFonts w:cs="Arial"/>
          <w:i/>
        </w:rPr>
        <w:t>Establish organizational structures and program initiatives that support and improve return to work and vocational rehabilitation outcomes for injured workers</w:t>
      </w:r>
    </w:p>
    <w:p w14:paraId="6FB639AD" w14:textId="77777777" w:rsidR="00FA4C04" w:rsidRPr="00F70701" w:rsidRDefault="00FA4C04" w:rsidP="00FA4C04">
      <w:pPr>
        <w:pStyle w:val="Subtitle"/>
        <w:tabs>
          <w:tab w:val="left" w:leader="dot" w:pos="9547"/>
        </w:tabs>
        <w:spacing w:after="0"/>
        <w:jc w:val="left"/>
        <w:rPr>
          <w:rStyle w:val="Strong"/>
          <w:rFonts w:ascii="Arial" w:hAnsi="Arial" w:cs="Arial"/>
          <w:b w:val="0"/>
          <w:u w:val="single"/>
        </w:rPr>
      </w:pPr>
    </w:p>
    <w:p w14:paraId="3CCF8D85" w14:textId="77777777" w:rsidR="00653762" w:rsidRDefault="00FA4C04" w:rsidP="00AA1D7E">
      <w:pPr>
        <w:pStyle w:val="Subtitle"/>
        <w:shd w:val="clear" w:color="auto" w:fill="D9D9D9"/>
        <w:tabs>
          <w:tab w:val="left" w:leader="dot" w:pos="9547"/>
        </w:tabs>
        <w:spacing w:after="0"/>
        <w:jc w:val="left"/>
        <w:rPr>
          <w:rStyle w:val="Strong"/>
          <w:rFonts w:ascii="Arial" w:hAnsi="Arial" w:cs="Arial"/>
          <w:b w:val="0"/>
        </w:rPr>
      </w:pPr>
      <w:r w:rsidRPr="00587930">
        <w:rPr>
          <w:rStyle w:val="Strong"/>
          <w:rFonts w:ascii="Arial" w:hAnsi="Arial" w:cs="Arial"/>
          <w:b w:val="0"/>
          <w:sz w:val="28"/>
          <w:szCs w:val="28"/>
          <w:u w:val="single"/>
        </w:rPr>
        <w:t>Strategic Goal 3</w:t>
      </w:r>
      <w:r w:rsidRPr="00F70701">
        <w:rPr>
          <w:rStyle w:val="Strong"/>
          <w:rFonts w:ascii="Arial" w:hAnsi="Arial" w:cs="Arial"/>
          <w:b w:val="0"/>
        </w:rPr>
        <w:t>:  P</w:t>
      </w:r>
      <w:r w:rsidR="00653762" w:rsidRPr="00F70701">
        <w:rPr>
          <w:rStyle w:val="Strong"/>
          <w:rFonts w:ascii="Arial" w:hAnsi="Arial" w:cs="Arial"/>
          <w:b w:val="0"/>
        </w:rPr>
        <w:t xml:space="preserve">romote collaboration and outreach with stakeholders and </w:t>
      </w:r>
      <w:r w:rsidRPr="00F70701">
        <w:rPr>
          <w:rStyle w:val="Strong"/>
          <w:rFonts w:ascii="Arial" w:hAnsi="Arial" w:cs="Arial"/>
          <w:b w:val="0"/>
        </w:rPr>
        <w:t>customer groups</w:t>
      </w:r>
    </w:p>
    <w:p w14:paraId="017501E9" w14:textId="77777777" w:rsidR="00587930" w:rsidRDefault="00587930" w:rsidP="00D92264">
      <w:pPr>
        <w:rPr>
          <w:rFonts w:cs="Arial"/>
          <w:color w:val="FF0000"/>
        </w:rPr>
      </w:pPr>
    </w:p>
    <w:p w14:paraId="00D6EBEA" w14:textId="77777777" w:rsidR="000663F1" w:rsidRDefault="000663F1" w:rsidP="000663F1">
      <w:pPr>
        <w:rPr>
          <w:rFonts w:cs="Arial"/>
          <w:color w:val="FF0000"/>
        </w:rPr>
      </w:pPr>
      <w:r w:rsidRPr="00D92264">
        <w:rPr>
          <w:rFonts w:cs="Arial"/>
          <w:color w:val="FF0000"/>
        </w:rPr>
        <w:t xml:space="preserve">Add a short </w:t>
      </w:r>
      <w:r>
        <w:rPr>
          <w:rFonts w:cs="Arial"/>
          <w:color w:val="FF0000"/>
        </w:rPr>
        <w:t>introduction (see strategic goal 1)</w:t>
      </w:r>
    </w:p>
    <w:p w14:paraId="50252030" w14:textId="77777777" w:rsidR="000663F1" w:rsidRPr="00D92264" w:rsidRDefault="000663F1" w:rsidP="000663F1">
      <w:pPr>
        <w:rPr>
          <w:rFonts w:cs="Arial"/>
          <w:color w:val="FF0000"/>
        </w:rPr>
      </w:pPr>
    </w:p>
    <w:p w14:paraId="3B50AEE9" w14:textId="77777777" w:rsidR="00FA4C04" w:rsidRPr="00F70701" w:rsidRDefault="00FA4C04" w:rsidP="00302319">
      <w:pPr>
        <w:numPr>
          <w:ilvl w:val="0"/>
          <w:numId w:val="37"/>
        </w:numPr>
        <w:rPr>
          <w:rFonts w:cs="Arial"/>
          <w:i/>
          <w:szCs w:val="24"/>
        </w:rPr>
      </w:pPr>
      <w:r w:rsidRPr="00F70701">
        <w:rPr>
          <w:rFonts w:cs="Arial"/>
          <w:i/>
          <w:szCs w:val="24"/>
        </w:rPr>
        <w:t>Promote understanding and awareness of OWCP through the development and dissemination of information to key agency stakeholders, including but not limited to Congress, partner agencies, labor unions, advocates and representatives, providers, the media, industry, the academic and research communities</w:t>
      </w:r>
    </w:p>
    <w:p w14:paraId="2152E73B" w14:textId="77777777" w:rsidR="00302319" w:rsidRDefault="00FA4C04" w:rsidP="00302319">
      <w:pPr>
        <w:numPr>
          <w:ilvl w:val="0"/>
          <w:numId w:val="37"/>
        </w:numPr>
        <w:rPr>
          <w:rFonts w:cs="Arial"/>
          <w:szCs w:val="24"/>
        </w:rPr>
      </w:pPr>
      <w:r w:rsidRPr="00F70701">
        <w:rPr>
          <w:rFonts w:cs="Arial"/>
          <w:i/>
          <w:szCs w:val="24"/>
        </w:rPr>
        <w:t>Establish diverse communities of practice at the national and regional levels for both program-specific and corporate-level issues</w:t>
      </w:r>
    </w:p>
    <w:p w14:paraId="047D79F6" w14:textId="77777777" w:rsidR="00FA4C04" w:rsidRPr="00302319" w:rsidRDefault="00FA4C04" w:rsidP="00302319">
      <w:pPr>
        <w:numPr>
          <w:ilvl w:val="0"/>
          <w:numId w:val="37"/>
        </w:numPr>
        <w:rPr>
          <w:rFonts w:cs="Arial"/>
          <w:szCs w:val="24"/>
        </w:rPr>
      </w:pPr>
      <w:r w:rsidRPr="00302319">
        <w:rPr>
          <w:rFonts w:cs="Arial"/>
          <w:i/>
          <w:szCs w:val="24"/>
        </w:rPr>
        <w:t>Customer Satisfaction Surveys</w:t>
      </w:r>
      <w:r w:rsidR="00060597" w:rsidRPr="00302319">
        <w:rPr>
          <w:rFonts w:cs="Arial"/>
          <w:i/>
          <w:szCs w:val="24"/>
        </w:rPr>
        <w:t xml:space="preserve"> –</w:t>
      </w:r>
      <w:r w:rsidRPr="00302319">
        <w:rPr>
          <w:rFonts w:cs="Arial"/>
          <w:i/>
          <w:szCs w:val="24"/>
        </w:rPr>
        <w:t xml:space="preserve"> effectively engage with our customers and stakeholders in order to obtain accurate information about interactions so as to improve customer satisfaction and program performance</w:t>
      </w:r>
    </w:p>
    <w:p w14:paraId="5CBC7655" w14:textId="77777777" w:rsidR="00F57F3D" w:rsidRDefault="00F57F3D" w:rsidP="00F57F3D">
      <w:pPr>
        <w:pStyle w:val="Subtitle"/>
        <w:tabs>
          <w:tab w:val="left" w:leader="dot" w:pos="9547"/>
        </w:tabs>
        <w:spacing w:after="0"/>
        <w:ind w:left="1080"/>
        <w:jc w:val="left"/>
        <w:rPr>
          <w:rStyle w:val="Strong"/>
          <w:rFonts w:ascii="Arial" w:hAnsi="Arial" w:cs="Arial"/>
          <w:b w:val="0"/>
        </w:rPr>
      </w:pPr>
    </w:p>
    <w:p w14:paraId="45147BE9" w14:textId="77777777" w:rsidR="00653762" w:rsidRPr="00F70701" w:rsidRDefault="00653762" w:rsidP="0050616B">
      <w:pPr>
        <w:pStyle w:val="Subtitle"/>
        <w:tabs>
          <w:tab w:val="left" w:leader="dot" w:pos="9547"/>
        </w:tabs>
        <w:spacing w:after="0"/>
        <w:jc w:val="left"/>
        <w:rPr>
          <w:rStyle w:val="Strong"/>
          <w:rFonts w:ascii="Arial" w:hAnsi="Arial" w:cs="Arial"/>
          <w:b w:val="0"/>
        </w:rPr>
      </w:pPr>
      <w:r w:rsidRPr="00F70701">
        <w:rPr>
          <w:rStyle w:val="Strong"/>
          <w:rFonts w:ascii="Arial" w:hAnsi="Arial" w:cs="Arial"/>
          <w:b w:val="0"/>
        </w:rPr>
        <w:t xml:space="preserve">             </w:t>
      </w:r>
    </w:p>
    <w:p w14:paraId="3DE27C1A" w14:textId="77777777" w:rsidR="00653762" w:rsidRDefault="00060597" w:rsidP="00AA1D7E">
      <w:pPr>
        <w:shd w:val="clear" w:color="auto" w:fill="D9D9D9"/>
        <w:tabs>
          <w:tab w:val="left" w:leader="dot" w:pos="9360"/>
          <w:tab w:val="left" w:leader="dot" w:pos="9504"/>
          <w:tab w:val="left" w:leader="dot" w:pos="9547"/>
        </w:tabs>
        <w:ind w:left="1886" w:right="-360" w:hanging="1886"/>
        <w:rPr>
          <w:rStyle w:val="Strong"/>
          <w:rFonts w:cs="Arial"/>
          <w:b w:val="0"/>
          <w:szCs w:val="24"/>
        </w:rPr>
      </w:pPr>
      <w:r w:rsidRPr="00587930">
        <w:rPr>
          <w:rStyle w:val="Strong"/>
          <w:rFonts w:cs="Arial"/>
          <w:b w:val="0"/>
          <w:sz w:val="28"/>
          <w:szCs w:val="28"/>
          <w:u w:val="single"/>
        </w:rPr>
        <w:t xml:space="preserve">Strategic Goal </w:t>
      </w:r>
      <w:commentRangeStart w:id="4"/>
      <w:r w:rsidRPr="00587930">
        <w:rPr>
          <w:rStyle w:val="Strong"/>
          <w:rFonts w:cs="Arial"/>
          <w:b w:val="0"/>
          <w:sz w:val="28"/>
          <w:szCs w:val="28"/>
          <w:u w:val="single"/>
        </w:rPr>
        <w:t>4</w:t>
      </w:r>
      <w:commentRangeEnd w:id="4"/>
      <w:r w:rsidR="00300A41" w:rsidRPr="00587930">
        <w:rPr>
          <w:rStyle w:val="CommentReference"/>
          <w:rFonts w:ascii="Garamond" w:hAnsi="Garamond"/>
          <w:sz w:val="28"/>
          <w:szCs w:val="28"/>
        </w:rPr>
        <w:commentReference w:id="4"/>
      </w:r>
      <w:r w:rsidRPr="00587930">
        <w:rPr>
          <w:rStyle w:val="Strong"/>
          <w:rFonts w:cs="Arial"/>
          <w:b w:val="0"/>
          <w:sz w:val="28"/>
          <w:szCs w:val="28"/>
        </w:rPr>
        <w:t>:</w:t>
      </w:r>
      <w:hyperlink w:anchor="G4" w:history="1">
        <w:r w:rsidRPr="00F70701">
          <w:rPr>
            <w:rStyle w:val="Strong"/>
            <w:rFonts w:cs="Arial"/>
            <w:b w:val="0"/>
          </w:rPr>
          <w:t xml:space="preserve">  </w:t>
        </w:r>
        <w:r w:rsidR="00653762" w:rsidRPr="00F70701">
          <w:rPr>
            <w:rStyle w:val="Strong"/>
            <w:rFonts w:cs="Arial"/>
            <w:b w:val="0"/>
          </w:rPr>
          <w:t xml:space="preserve">Create and sustain a high performing workforce  </w:t>
        </w:r>
      </w:hyperlink>
    </w:p>
    <w:p w14:paraId="34BFBED9" w14:textId="77777777" w:rsidR="00587930" w:rsidRDefault="00587930" w:rsidP="00060597">
      <w:pPr>
        <w:tabs>
          <w:tab w:val="left" w:leader="dot" w:pos="9360"/>
          <w:tab w:val="left" w:leader="dot" w:pos="9504"/>
          <w:tab w:val="left" w:leader="dot" w:pos="9547"/>
        </w:tabs>
        <w:ind w:left="1886" w:right="-360" w:hanging="1886"/>
        <w:rPr>
          <w:rStyle w:val="Strong"/>
          <w:rFonts w:cs="Arial"/>
          <w:b w:val="0"/>
          <w:bCs w:val="0"/>
          <w:szCs w:val="24"/>
        </w:rPr>
      </w:pPr>
    </w:p>
    <w:p w14:paraId="3B0956A9" w14:textId="77777777" w:rsidR="000663F1" w:rsidRPr="00D92264" w:rsidRDefault="000663F1" w:rsidP="000663F1">
      <w:pPr>
        <w:rPr>
          <w:rFonts w:cs="Arial"/>
          <w:color w:val="FF0000"/>
        </w:rPr>
      </w:pPr>
      <w:r w:rsidRPr="00D92264">
        <w:rPr>
          <w:rFonts w:cs="Arial"/>
          <w:color w:val="FF0000"/>
        </w:rPr>
        <w:lastRenderedPageBreak/>
        <w:t xml:space="preserve">Add a short </w:t>
      </w:r>
      <w:r>
        <w:rPr>
          <w:rFonts w:cs="Arial"/>
          <w:color w:val="FF0000"/>
        </w:rPr>
        <w:t>introduction (see strategic goal 1)</w:t>
      </w:r>
    </w:p>
    <w:p w14:paraId="704E6456" w14:textId="77777777" w:rsidR="00587930" w:rsidRPr="00F70701" w:rsidRDefault="00587930" w:rsidP="00060597">
      <w:pPr>
        <w:tabs>
          <w:tab w:val="left" w:leader="dot" w:pos="9360"/>
          <w:tab w:val="left" w:leader="dot" w:pos="9504"/>
          <w:tab w:val="left" w:leader="dot" w:pos="9547"/>
        </w:tabs>
        <w:ind w:left="1886" w:right="-360" w:hanging="1886"/>
        <w:rPr>
          <w:rStyle w:val="Strong"/>
          <w:rFonts w:cs="Arial"/>
          <w:b w:val="0"/>
          <w:bCs w:val="0"/>
          <w:szCs w:val="24"/>
        </w:rPr>
      </w:pPr>
    </w:p>
    <w:p w14:paraId="0A6C3A5F" w14:textId="77777777" w:rsidR="00302319" w:rsidRDefault="00302319" w:rsidP="00302319">
      <w:pPr>
        <w:pStyle w:val="Subtitle"/>
        <w:tabs>
          <w:tab w:val="left" w:leader="dot" w:pos="9547"/>
        </w:tabs>
        <w:spacing w:after="0"/>
        <w:ind w:right="-187"/>
        <w:jc w:val="left"/>
        <w:rPr>
          <w:rStyle w:val="Strong"/>
          <w:rFonts w:ascii="Arial" w:hAnsi="Arial" w:cs="Arial"/>
          <w:b w:val="0"/>
          <w:i/>
          <w:szCs w:val="20"/>
        </w:rPr>
      </w:pPr>
    </w:p>
    <w:p w14:paraId="7507FD30" w14:textId="77777777" w:rsidR="00302319" w:rsidRDefault="00302319" w:rsidP="00302319">
      <w:pPr>
        <w:numPr>
          <w:ilvl w:val="0"/>
          <w:numId w:val="38"/>
        </w:numPr>
        <w:rPr>
          <w:rFonts w:cs="Arial"/>
          <w:i/>
        </w:rPr>
      </w:pPr>
      <w:r>
        <w:rPr>
          <w:rFonts w:cs="Arial"/>
          <w:i/>
        </w:rPr>
        <w:t>S</w:t>
      </w:r>
      <w:r w:rsidRPr="00302319">
        <w:rPr>
          <w:rFonts w:cs="Arial"/>
          <w:i/>
        </w:rPr>
        <w:t>upport employee development and improvement</w:t>
      </w:r>
    </w:p>
    <w:p w14:paraId="4E8920DC" w14:textId="77777777" w:rsidR="00060597" w:rsidRDefault="00060597" w:rsidP="00302319">
      <w:pPr>
        <w:numPr>
          <w:ilvl w:val="0"/>
          <w:numId w:val="38"/>
        </w:numPr>
        <w:rPr>
          <w:rFonts w:cs="Arial"/>
          <w:i/>
        </w:rPr>
      </w:pPr>
      <w:r w:rsidRPr="00D62997">
        <w:rPr>
          <w:rFonts w:cs="Arial"/>
          <w:i/>
        </w:rPr>
        <w:t>Build an effective management team</w:t>
      </w:r>
    </w:p>
    <w:p w14:paraId="7DBE6CAA" w14:textId="77777777" w:rsidR="00060597" w:rsidRDefault="00060597" w:rsidP="00302319">
      <w:pPr>
        <w:numPr>
          <w:ilvl w:val="0"/>
          <w:numId w:val="38"/>
        </w:numPr>
        <w:rPr>
          <w:rFonts w:cs="Arial"/>
          <w:i/>
        </w:rPr>
      </w:pPr>
      <w:r w:rsidRPr="00D62997">
        <w:rPr>
          <w:rFonts w:cs="Arial"/>
          <w:i/>
        </w:rPr>
        <w:t>Enhance internal communication</w:t>
      </w:r>
    </w:p>
    <w:p w14:paraId="0D5BA04F" w14:textId="77777777" w:rsidR="00060597" w:rsidRDefault="00060597" w:rsidP="00302319">
      <w:pPr>
        <w:numPr>
          <w:ilvl w:val="0"/>
          <w:numId w:val="38"/>
        </w:numPr>
        <w:rPr>
          <w:rFonts w:cs="Arial"/>
          <w:i/>
        </w:rPr>
      </w:pPr>
      <w:r w:rsidRPr="00D62997">
        <w:rPr>
          <w:rFonts w:cs="Arial"/>
          <w:i/>
        </w:rPr>
        <w:t>Recruit a highly competent, diverse pool of candidates</w:t>
      </w:r>
    </w:p>
    <w:p w14:paraId="0F21B591" w14:textId="77777777" w:rsidR="00060597" w:rsidRDefault="00D62997" w:rsidP="00302319">
      <w:pPr>
        <w:numPr>
          <w:ilvl w:val="0"/>
          <w:numId w:val="38"/>
        </w:numPr>
        <w:rPr>
          <w:rFonts w:cs="Arial"/>
          <w:i/>
        </w:rPr>
      </w:pPr>
      <w:r w:rsidRPr="00D62997">
        <w:rPr>
          <w:rFonts w:cs="Arial"/>
        </w:rPr>
        <w:t>R</w:t>
      </w:r>
      <w:r w:rsidR="00060597" w:rsidRPr="00D62997">
        <w:rPr>
          <w:rFonts w:cs="Arial"/>
          <w:i/>
        </w:rPr>
        <w:t>eward and recognize performance excellence</w:t>
      </w:r>
    </w:p>
    <w:p w14:paraId="1B3F3E5D" w14:textId="77777777" w:rsidR="00060597" w:rsidRPr="00F70701" w:rsidRDefault="00D62997" w:rsidP="00302319">
      <w:pPr>
        <w:numPr>
          <w:ilvl w:val="0"/>
          <w:numId w:val="38"/>
        </w:numPr>
        <w:rPr>
          <w:rFonts w:cs="Arial"/>
          <w:color w:val="FF0000"/>
        </w:rPr>
      </w:pPr>
      <w:r w:rsidRPr="00D62997">
        <w:rPr>
          <w:rFonts w:cs="Arial"/>
          <w:i/>
        </w:rPr>
        <w:t>R</w:t>
      </w:r>
      <w:r w:rsidR="00060597" w:rsidRPr="00D62997">
        <w:rPr>
          <w:rFonts w:cs="Arial"/>
          <w:i/>
        </w:rPr>
        <w:t>etain high performing employees</w:t>
      </w:r>
      <w:r w:rsidR="00060597" w:rsidRPr="00F70701">
        <w:rPr>
          <w:rFonts w:cs="Arial"/>
          <w:color w:val="FF0000"/>
        </w:rPr>
        <w:t xml:space="preserve"> </w:t>
      </w:r>
    </w:p>
    <w:p w14:paraId="64484296" w14:textId="77777777" w:rsidR="00060597" w:rsidRPr="00F70701" w:rsidRDefault="00060597" w:rsidP="00060597">
      <w:pPr>
        <w:pStyle w:val="Subtitle"/>
        <w:tabs>
          <w:tab w:val="left" w:leader="dot" w:pos="9547"/>
        </w:tabs>
        <w:spacing w:after="0"/>
        <w:ind w:left="1890" w:right="-187" w:hanging="1890"/>
        <w:jc w:val="left"/>
        <w:rPr>
          <w:rStyle w:val="Strong"/>
          <w:rFonts w:ascii="Arial" w:hAnsi="Arial" w:cs="Arial"/>
          <w:b w:val="0"/>
          <w:szCs w:val="20"/>
        </w:rPr>
      </w:pPr>
    </w:p>
    <w:p w14:paraId="432F554D" w14:textId="77777777" w:rsidR="00653762" w:rsidRDefault="00060597" w:rsidP="00AA1D7E">
      <w:pPr>
        <w:pStyle w:val="Subtitle"/>
        <w:shd w:val="clear" w:color="auto" w:fill="D9D9D9"/>
        <w:tabs>
          <w:tab w:val="left" w:leader="dot" w:pos="9547"/>
        </w:tabs>
        <w:spacing w:after="0"/>
        <w:ind w:left="1890" w:right="-187" w:hanging="1890"/>
        <w:jc w:val="left"/>
        <w:rPr>
          <w:rStyle w:val="Strong"/>
          <w:rFonts w:ascii="Arial" w:hAnsi="Arial" w:cs="Arial"/>
          <w:b w:val="0"/>
          <w:szCs w:val="20"/>
        </w:rPr>
      </w:pPr>
      <w:r w:rsidRPr="000663F1">
        <w:rPr>
          <w:rStyle w:val="Strong"/>
          <w:rFonts w:ascii="Arial" w:hAnsi="Arial" w:cs="Arial"/>
          <w:b w:val="0"/>
          <w:sz w:val="28"/>
          <w:szCs w:val="28"/>
          <w:u w:val="single"/>
        </w:rPr>
        <w:t>Strategic Goal 5</w:t>
      </w:r>
      <w:r w:rsidRPr="000663F1">
        <w:rPr>
          <w:rStyle w:val="Strong"/>
          <w:rFonts w:ascii="Arial" w:hAnsi="Arial" w:cs="Arial"/>
          <w:b w:val="0"/>
          <w:sz w:val="28"/>
          <w:szCs w:val="28"/>
        </w:rPr>
        <w:t>:</w:t>
      </w:r>
      <w:r w:rsidRPr="00F70701">
        <w:rPr>
          <w:rStyle w:val="Strong"/>
          <w:rFonts w:ascii="Arial" w:hAnsi="Arial" w:cs="Arial"/>
          <w:b w:val="0"/>
          <w:szCs w:val="20"/>
        </w:rPr>
        <w:t xml:space="preserve">  </w:t>
      </w:r>
      <w:r w:rsidR="00653762" w:rsidRPr="00F70701">
        <w:rPr>
          <w:rStyle w:val="Strong"/>
          <w:rFonts w:ascii="Arial" w:hAnsi="Arial" w:cs="Arial"/>
          <w:b w:val="0"/>
          <w:szCs w:val="20"/>
        </w:rPr>
        <w:t>Improve agency-wide operations, governance and infrastructure</w:t>
      </w:r>
    </w:p>
    <w:p w14:paraId="09E83887" w14:textId="77777777" w:rsidR="00587930" w:rsidRDefault="00587930" w:rsidP="00D92264">
      <w:pPr>
        <w:rPr>
          <w:rFonts w:cs="Arial"/>
          <w:color w:val="FF0000"/>
        </w:rPr>
      </w:pPr>
    </w:p>
    <w:p w14:paraId="2CCD4672" w14:textId="77777777" w:rsidR="00D92264" w:rsidRPr="00D92264" w:rsidRDefault="00D92264" w:rsidP="00D92264">
      <w:pPr>
        <w:rPr>
          <w:rFonts w:cs="Arial"/>
          <w:color w:val="FF0000"/>
        </w:rPr>
      </w:pPr>
      <w:r w:rsidRPr="00D92264">
        <w:rPr>
          <w:rFonts w:cs="Arial"/>
          <w:color w:val="FF0000"/>
        </w:rPr>
        <w:t xml:space="preserve">Add a short </w:t>
      </w:r>
      <w:r w:rsidR="000663F1">
        <w:rPr>
          <w:rFonts w:cs="Arial"/>
          <w:color w:val="FF0000"/>
        </w:rPr>
        <w:t>introduction (see strategic goal 1)</w:t>
      </w:r>
    </w:p>
    <w:p w14:paraId="5A144E1E" w14:textId="77777777" w:rsidR="000663F1" w:rsidRDefault="000663F1" w:rsidP="000663F1">
      <w:pPr>
        <w:ind w:left="288"/>
        <w:rPr>
          <w:rStyle w:val="Strong"/>
          <w:rFonts w:cs="Arial"/>
          <w:b w:val="0"/>
        </w:rPr>
      </w:pPr>
    </w:p>
    <w:p w14:paraId="5805B268" w14:textId="77777777" w:rsidR="00060597" w:rsidRPr="00F70701" w:rsidRDefault="00060597" w:rsidP="00F57F3D">
      <w:pPr>
        <w:numPr>
          <w:ilvl w:val="0"/>
          <w:numId w:val="40"/>
        </w:numPr>
        <w:rPr>
          <w:rStyle w:val="Strong"/>
          <w:rFonts w:cs="Arial"/>
          <w:b w:val="0"/>
        </w:rPr>
      </w:pPr>
      <w:r w:rsidRPr="00F70701">
        <w:rPr>
          <w:rStyle w:val="Strong"/>
          <w:rFonts w:cs="Arial"/>
          <w:b w:val="0"/>
          <w:i/>
        </w:rPr>
        <w:t>Build a successful future for OWCP by establishing a planning and performing governance structure</w:t>
      </w:r>
    </w:p>
    <w:p w14:paraId="6D9A33FE" w14:textId="77777777" w:rsidR="00060597" w:rsidRPr="00F70701" w:rsidRDefault="00060597" w:rsidP="00F57F3D">
      <w:pPr>
        <w:numPr>
          <w:ilvl w:val="0"/>
          <w:numId w:val="40"/>
        </w:numPr>
        <w:rPr>
          <w:rStyle w:val="Strong"/>
          <w:rFonts w:cs="Arial"/>
          <w:b w:val="0"/>
          <w:i/>
        </w:rPr>
      </w:pPr>
      <w:r w:rsidRPr="00F70701">
        <w:rPr>
          <w:rStyle w:val="Strong"/>
          <w:rFonts w:cs="Arial"/>
          <w:b w:val="0"/>
          <w:i/>
        </w:rPr>
        <w:t>Coordinate agency planning for continuation of essential functions during emergency situations</w:t>
      </w:r>
    </w:p>
    <w:p w14:paraId="4FC98CE9" w14:textId="77777777" w:rsidR="00060597" w:rsidRPr="00F70701" w:rsidRDefault="00060597" w:rsidP="00F57F3D">
      <w:pPr>
        <w:numPr>
          <w:ilvl w:val="0"/>
          <w:numId w:val="40"/>
        </w:numPr>
        <w:rPr>
          <w:rStyle w:val="Strong"/>
          <w:rFonts w:cs="Arial"/>
          <w:b w:val="0"/>
          <w:i/>
        </w:rPr>
      </w:pPr>
      <w:r w:rsidRPr="00F70701">
        <w:rPr>
          <w:rStyle w:val="Strong"/>
          <w:rFonts w:cs="Arial"/>
          <w:b w:val="0"/>
          <w:i/>
        </w:rPr>
        <w:t>Provide efficient and transparent financial processes and controls</w:t>
      </w:r>
    </w:p>
    <w:p w14:paraId="022FA762" w14:textId="77777777" w:rsidR="00060597" w:rsidRPr="00F70701" w:rsidRDefault="00060597" w:rsidP="00F57F3D">
      <w:pPr>
        <w:numPr>
          <w:ilvl w:val="0"/>
          <w:numId w:val="40"/>
        </w:numPr>
        <w:rPr>
          <w:rStyle w:val="Strong"/>
          <w:rFonts w:cs="Arial"/>
          <w:b w:val="0"/>
          <w:i/>
        </w:rPr>
      </w:pPr>
      <w:r w:rsidRPr="00F70701">
        <w:rPr>
          <w:rStyle w:val="Strong"/>
          <w:rFonts w:cs="Arial"/>
          <w:b w:val="0"/>
          <w:i/>
        </w:rPr>
        <w:t>Proactively leverage information technology and services to support the dynamic operations of the organization</w:t>
      </w:r>
    </w:p>
    <w:p w14:paraId="7934FAD1" w14:textId="77777777" w:rsidR="00786077" w:rsidRPr="00F70701" w:rsidRDefault="00786077" w:rsidP="00F57F3D">
      <w:pPr>
        <w:numPr>
          <w:ilvl w:val="0"/>
          <w:numId w:val="40"/>
        </w:numPr>
        <w:rPr>
          <w:rStyle w:val="Strong"/>
          <w:rFonts w:cs="Arial"/>
          <w:b w:val="0"/>
          <w:i/>
        </w:rPr>
      </w:pPr>
      <w:r w:rsidRPr="00F70701">
        <w:rPr>
          <w:rStyle w:val="Strong"/>
          <w:rFonts w:cs="Arial"/>
          <w:b w:val="0"/>
          <w:i/>
        </w:rPr>
        <w:t>Enhance productivity and reduce costs by improving the quality of our physical infrastructure and operational environment</w:t>
      </w:r>
    </w:p>
    <w:p w14:paraId="0087282E" w14:textId="77777777" w:rsidR="00232461" w:rsidRPr="00F70701" w:rsidRDefault="00232461" w:rsidP="00F57F3D">
      <w:pPr>
        <w:numPr>
          <w:ilvl w:val="0"/>
          <w:numId w:val="40"/>
        </w:numPr>
        <w:rPr>
          <w:rStyle w:val="Strong"/>
          <w:rFonts w:cs="Arial"/>
          <w:b w:val="0"/>
          <w:i/>
        </w:rPr>
      </w:pPr>
      <w:r w:rsidRPr="00F70701">
        <w:rPr>
          <w:rStyle w:val="Strong"/>
          <w:rFonts w:cs="Arial"/>
          <w:b w:val="0"/>
          <w:i/>
        </w:rPr>
        <w:t>Enhance the procurement process by improving efficiency and reducing costs</w:t>
      </w:r>
    </w:p>
    <w:p w14:paraId="5C1D27AE" w14:textId="77777777" w:rsidR="00232461" w:rsidRPr="00F70701" w:rsidRDefault="00232461" w:rsidP="00F57F3D">
      <w:pPr>
        <w:numPr>
          <w:ilvl w:val="0"/>
          <w:numId w:val="40"/>
        </w:numPr>
        <w:rPr>
          <w:rFonts w:cs="Arial"/>
        </w:rPr>
      </w:pPr>
      <w:r w:rsidRPr="00F70701">
        <w:rPr>
          <w:rStyle w:val="Strong"/>
          <w:rFonts w:cs="Arial"/>
          <w:b w:val="0"/>
          <w:i/>
        </w:rPr>
        <w:t xml:space="preserve">Maintain and/or implement the audit component of program integrity and external audits </w:t>
      </w:r>
    </w:p>
    <w:p w14:paraId="6588162D" w14:textId="77777777" w:rsidR="00B1348C" w:rsidRPr="00F70701" w:rsidRDefault="00B1348C" w:rsidP="001F3331">
      <w:pPr>
        <w:tabs>
          <w:tab w:val="left" w:pos="-720"/>
        </w:tabs>
        <w:suppressAutoHyphens/>
        <w:rPr>
          <w:rFonts w:cs="Arial"/>
        </w:rPr>
      </w:pPr>
    </w:p>
    <w:p w14:paraId="30C7AB18" w14:textId="77777777" w:rsidR="00F97B8B" w:rsidRDefault="00F97B8B" w:rsidP="0050616B">
      <w:pPr>
        <w:tabs>
          <w:tab w:val="left" w:pos="-720"/>
        </w:tabs>
        <w:suppressAutoHyphens/>
        <w:rPr>
          <w:rFonts w:cs="Arial"/>
          <w:b/>
          <w:szCs w:val="24"/>
        </w:rPr>
      </w:pPr>
    </w:p>
    <w:p w14:paraId="76FB7D06" w14:textId="77777777" w:rsidR="00F97B8B" w:rsidRPr="00F97B8B" w:rsidRDefault="00F97B8B" w:rsidP="0050616B">
      <w:pPr>
        <w:tabs>
          <w:tab w:val="left" w:pos="-720"/>
        </w:tabs>
        <w:suppressAutoHyphens/>
        <w:rPr>
          <w:rFonts w:cs="Arial"/>
          <w:szCs w:val="24"/>
        </w:rPr>
      </w:pPr>
    </w:p>
    <w:p w14:paraId="28F8500F" w14:textId="77777777" w:rsidR="0016325A" w:rsidRPr="005C4900" w:rsidRDefault="00BC3260" w:rsidP="00BC3260">
      <w:pPr>
        <w:numPr>
          <w:ilvl w:val="0"/>
          <w:numId w:val="23"/>
        </w:numPr>
        <w:shd w:val="clear" w:color="auto" w:fill="C6D9F1"/>
        <w:tabs>
          <w:tab w:val="left" w:pos="-720"/>
        </w:tabs>
        <w:suppressAutoHyphens/>
        <w:rPr>
          <w:rFonts w:cs="Arial"/>
          <w:sz w:val="40"/>
          <w:szCs w:val="40"/>
        </w:rPr>
      </w:pPr>
      <w:r>
        <w:rPr>
          <w:rFonts w:cs="Arial"/>
          <w:sz w:val="40"/>
          <w:szCs w:val="40"/>
        </w:rPr>
        <w:t xml:space="preserve">Implementing Strategies and </w:t>
      </w:r>
      <w:r w:rsidR="000300D3">
        <w:rPr>
          <w:rFonts w:cs="Arial"/>
          <w:sz w:val="40"/>
          <w:szCs w:val="40"/>
        </w:rPr>
        <w:t>Measures</w:t>
      </w:r>
    </w:p>
    <w:p w14:paraId="5924131C" w14:textId="77777777" w:rsidR="008F4A62" w:rsidRPr="00F70701" w:rsidRDefault="008F4A62" w:rsidP="008F4A62">
      <w:pPr>
        <w:tabs>
          <w:tab w:val="left" w:pos="-720"/>
        </w:tabs>
        <w:suppressAutoHyphens/>
        <w:rPr>
          <w:rFonts w:cs="Arial"/>
        </w:rPr>
      </w:pPr>
    </w:p>
    <w:p w14:paraId="57FDF3D5" w14:textId="77777777" w:rsidR="000558C5" w:rsidRDefault="000558C5" w:rsidP="000558C5">
      <w:pPr>
        <w:tabs>
          <w:tab w:val="left" w:pos="-720"/>
        </w:tabs>
        <w:suppressAutoHyphens/>
        <w:rPr>
          <w:rFonts w:cs="Arial"/>
        </w:rPr>
      </w:pPr>
      <w:r>
        <w:rPr>
          <w:rFonts w:cs="Arial"/>
        </w:rPr>
        <w:t>Implementing s</w:t>
      </w:r>
      <w:r w:rsidR="00F57F3D">
        <w:rPr>
          <w:rFonts w:cs="Arial"/>
        </w:rPr>
        <w:t>trategies</w:t>
      </w:r>
      <w:r>
        <w:rPr>
          <w:rFonts w:cs="Arial"/>
        </w:rPr>
        <w:t xml:space="preserve"> to achieve the objectives and a set of </w:t>
      </w:r>
      <w:r w:rsidRPr="00F70701">
        <w:rPr>
          <w:rFonts w:cs="Arial"/>
        </w:rPr>
        <w:t>key measures to help us determine if we are on track to achieve our goals and objectives</w:t>
      </w:r>
      <w:r>
        <w:rPr>
          <w:rFonts w:cs="Arial"/>
        </w:rPr>
        <w:t xml:space="preserve"> are provided in this Section. </w:t>
      </w:r>
      <w:r w:rsidRPr="000558C5">
        <w:rPr>
          <w:rFonts w:cs="Arial"/>
        </w:rPr>
        <w:t xml:space="preserve">Program performance data is derived from a number of internal sources and reports including the claims management systems, bill processing services reports, and call monitoring software.  The programs will conduct quarterly and annual reviews and hold management meetings to identify deficiencies in performance against strategic objectives, plan corrective actions and track progress.  Specific goals and strategies are reevaluated annually during OWCP’s development of program operational plans.  A formal review of progress against annual operational and long-term goals will occur through the Department’s Quarterly Review and Analysis (QR&amp;A) process.  </w:t>
      </w:r>
    </w:p>
    <w:p w14:paraId="44802A57" w14:textId="77777777" w:rsidR="00342B71" w:rsidRDefault="00342B71" w:rsidP="008F4A62">
      <w:pPr>
        <w:tabs>
          <w:tab w:val="left" w:pos="-720"/>
        </w:tabs>
        <w:suppressAutoHyphens/>
        <w:rPr>
          <w:rFonts w:cs="Arial"/>
        </w:rPr>
      </w:pPr>
    </w:p>
    <w:p w14:paraId="03E51E08" w14:textId="77777777" w:rsidR="001927C2" w:rsidRDefault="001927C2" w:rsidP="008F4A62">
      <w:pPr>
        <w:tabs>
          <w:tab w:val="left" w:pos="-720"/>
        </w:tabs>
        <w:suppressAutoHyphens/>
        <w:rPr>
          <w:rFonts w:cs="Arial"/>
        </w:rPr>
      </w:pPr>
    </w:p>
    <w:p w14:paraId="07BDC4E5" w14:textId="77777777" w:rsidR="00342B71" w:rsidRPr="00F70701" w:rsidRDefault="00342B71" w:rsidP="003C0D4A">
      <w:pPr>
        <w:pBdr>
          <w:top w:val="single" w:sz="4" w:space="1" w:color="auto"/>
          <w:left w:val="single" w:sz="4" w:space="4" w:color="auto"/>
          <w:bottom w:val="single" w:sz="4" w:space="1" w:color="auto"/>
          <w:right w:val="single" w:sz="4" w:space="4" w:color="auto"/>
        </w:pBdr>
        <w:shd w:val="clear" w:color="auto" w:fill="D9D9D9"/>
        <w:tabs>
          <w:tab w:val="left" w:pos="-720"/>
        </w:tabs>
        <w:suppressAutoHyphens/>
        <w:spacing w:before="120" w:after="240"/>
        <w:rPr>
          <w:rFonts w:cs="Arial"/>
        </w:rPr>
      </w:pPr>
      <w:r w:rsidRPr="005C4900">
        <w:rPr>
          <w:rFonts w:cs="Arial"/>
          <w:sz w:val="36"/>
          <w:szCs w:val="36"/>
        </w:rPr>
        <w:t>Strategic Goal 1</w:t>
      </w:r>
      <w:r w:rsidR="005C4900">
        <w:rPr>
          <w:rFonts w:cs="Arial"/>
          <w:sz w:val="36"/>
          <w:szCs w:val="36"/>
        </w:rPr>
        <w:t>:</w:t>
      </w:r>
      <w:r w:rsidRPr="00F70701">
        <w:rPr>
          <w:rFonts w:cs="Arial"/>
          <w:b/>
        </w:rPr>
        <w:t xml:space="preserve">  </w:t>
      </w:r>
      <w:r w:rsidRPr="00F70701">
        <w:rPr>
          <w:rFonts w:cs="Arial"/>
        </w:rPr>
        <w:t xml:space="preserve">Provide Timely and Accurate Claims Processing and Benefit Payments  </w:t>
      </w:r>
    </w:p>
    <w:p w14:paraId="16372A35" w14:textId="77777777" w:rsidR="00342B71" w:rsidRPr="00F70701" w:rsidRDefault="00DC4E06" w:rsidP="00DC4E06">
      <w:pPr>
        <w:spacing w:before="120" w:after="240"/>
        <w:rPr>
          <w:rFonts w:cs="Arial"/>
          <w:b/>
        </w:rPr>
      </w:pPr>
      <w:r w:rsidRPr="00F70701">
        <w:rPr>
          <w:rFonts w:cs="Arial"/>
          <w:b/>
        </w:rPr>
        <w:t xml:space="preserve">Description: </w:t>
      </w:r>
      <w:r w:rsidR="0094013B" w:rsidRPr="00F70701">
        <w:rPr>
          <w:rFonts w:cs="Arial"/>
          <w:b/>
        </w:rPr>
        <w:t xml:space="preserve"> </w:t>
      </w:r>
      <w:r w:rsidR="004A70E9" w:rsidRPr="00F70701">
        <w:rPr>
          <w:rFonts w:eastAsia="Calibri" w:cs="Arial"/>
          <w:szCs w:val="24"/>
        </w:rPr>
        <w:t>Streamline policies, procedures, and operational processes that result in the timely and accurate review and adjudication of claims</w:t>
      </w:r>
      <w:r w:rsidR="004A70E9">
        <w:rPr>
          <w:rFonts w:eastAsia="Calibri" w:cs="Arial"/>
          <w:szCs w:val="24"/>
        </w:rPr>
        <w:t>. Promote timely</w:t>
      </w:r>
      <w:r w:rsidR="004A70E9" w:rsidRPr="00F70701">
        <w:rPr>
          <w:rFonts w:eastAsia="Calibri" w:cs="Arial"/>
          <w:szCs w:val="24"/>
        </w:rPr>
        <w:t xml:space="preserve"> resolution of </w:t>
      </w:r>
      <w:r w:rsidR="004A70E9" w:rsidRPr="00F70701">
        <w:rPr>
          <w:rFonts w:eastAsia="Calibri" w:cs="Arial"/>
          <w:szCs w:val="24"/>
        </w:rPr>
        <w:lastRenderedPageBreak/>
        <w:t>claims issues</w:t>
      </w:r>
      <w:r w:rsidR="004A70E9">
        <w:rPr>
          <w:rFonts w:eastAsia="Calibri" w:cs="Arial"/>
          <w:szCs w:val="24"/>
        </w:rPr>
        <w:t xml:space="preserve"> through both informal dispute resolution and formal appellate procedures</w:t>
      </w:r>
      <w:r w:rsidR="004A70E9" w:rsidRPr="00F70701">
        <w:rPr>
          <w:rFonts w:eastAsia="Calibri" w:cs="Arial"/>
          <w:szCs w:val="24"/>
        </w:rPr>
        <w:t xml:space="preserve">. Deliver and/or facilitate benefit payments to injured workers and their families accurately and on-time. </w:t>
      </w:r>
    </w:p>
    <w:p w14:paraId="5D5B02C0" w14:textId="77777777" w:rsidR="00342B71" w:rsidRPr="00F70701" w:rsidRDefault="00342B71" w:rsidP="00342B71">
      <w:pPr>
        <w:overflowPunct/>
        <w:autoSpaceDE/>
        <w:autoSpaceDN/>
        <w:adjustRightInd/>
        <w:spacing w:before="120" w:after="240"/>
        <w:textAlignment w:val="auto"/>
        <w:rPr>
          <w:rFonts w:cs="Arial"/>
          <w:b/>
        </w:rPr>
      </w:pPr>
      <w:r w:rsidRPr="00F70701">
        <w:rPr>
          <w:rFonts w:cs="Arial"/>
          <w:b/>
        </w:rPr>
        <w:t xml:space="preserve">Objective 1.1:  </w:t>
      </w:r>
      <w:r w:rsidRPr="00F70701">
        <w:rPr>
          <w:rFonts w:cs="Arial"/>
        </w:rPr>
        <w:t>Strengthen program design</w:t>
      </w:r>
      <w:r w:rsidR="00DC4E06" w:rsidRPr="00F70701">
        <w:rPr>
          <w:rFonts w:cs="Arial"/>
        </w:rPr>
        <w:t xml:space="preserve"> –</w:t>
      </w:r>
      <w:r w:rsidRPr="00F70701">
        <w:rPr>
          <w:rFonts w:cs="Arial"/>
        </w:rPr>
        <w:t xml:space="preserve"> laws, regulations and policies</w:t>
      </w:r>
      <w:r w:rsidRPr="00F70701">
        <w:rPr>
          <w:rFonts w:cs="Arial"/>
          <w:b/>
        </w:rPr>
        <w:t xml:space="preserve">  </w:t>
      </w: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7"/>
        <w:gridCol w:w="2336"/>
        <w:gridCol w:w="2347"/>
        <w:gridCol w:w="2332"/>
      </w:tblGrid>
      <w:tr w:rsidR="00342B71" w:rsidRPr="005832E2" w14:paraId="1F74A336" w14:textId="77777777" w:rsidTr="00EC5E9D">
        <w:trPr>
          <w:trHeight w:val="332"/>
        </w:trPr>
        <w:tc>
          <w:tcPr>
            <w:tcW w:w="2777" w:type="dxa"/>
          </w:tcPr>
          <w:p w14:paraId="0785753E" w14:textId="77777777" w:rsidR="00342B71" w:rsidRPr="005832E2" w:rsidRDefault="00EC5E9D" w:rsidP="005832E2">
            <w:pPr>
              <w:tabs>
                <w:tab w:val="left" w:pos="-720"/>
              </w:tabs>
              <w:suppressAutoHyphens/>
              <w:spacing w:before="120" w:after="120"/>
              <w:jc w:val="center"/>
              <w:rPr>
                <w:rFonts w:cs="Arial"/>
                <w:b/>
                <w:szCs w:val="24"/>
              </w:rPr>
            </w:pPr>
            <w:r w:rsidRPr="005832E2">
              <w:rPr>
                <w:rFonts w:cs="Arial"/>
                <w:b/>
                <w:szCs w:val="24"/>
              </w:rPr>
              <w:t>Strategies</w:t>
            </w:r>
          </w:p>
        </w:tc>
        <w:tc>
          <w:tcPr>
            <w:tcW w:w="2336" w:type="dxa"/>
          </w:tcPr>
          <w:p w14:paraId="25EF77CF" w14:textId="77777777" w:rsidR="00342B71" w:rsidRPr="005832E2" w:rsidRDefault="00342B71" w:rsidP="005832E2">
            <w:pPr>
              <w:tabs>
                <w:tab w:val="left" w:pos="-720"/>
              </w:tabs>
              <w:suppressAutoHyphens/>
              <w:spacing w:before="120" w:after="120"/>
              <w:jc w:val="center"/>
              <w:rPr>
                <w:rFonts w:cs="Arial"/>
                <w:b/>
                <w:szCs w:val="24"/>
              </w:rPr>
            </w:pPr>
            <w:r w:rsidRPr="005832E2">
              <w:rPr>
                <w:rFonts w:cs="Arial"/>
                <w:b/>
                <w:szCs w:val="24"/>
              </w:rPr>
              <w:t>2014</w:t>
            </w:r>
          </w:p>
        </w:tc>
        <w:tc>
          <w:tcPr>
            <w:tcW w:w="2347" w:type="dxa"/>
          </w:tcPr>
          <w:p w14:paraId="6ED40116" w14:textId="77777777" w:rsidR="00342B71" w:rsidRPr="005832E2" w:rsidRDefault="00342B71" w:rsidP="005832E2">
            <w:pPr>
              <w:tabs>
                <w:tab w:val="left" w:pos="-720"/>
              </w:tabs>
              <w:suppressAutoHyphens/>
              <w:spacing w:before="120" w:after="120"/>
              <w:jc w:val="center"/>
              <w:rPr>
                <w:rFonts w:cs="Arial"/>
                <w:b/>
                <w:szCs w:val="24"/>
              </w:rPr>
            </w:pPr>
            <w:r w:rsidRPr="005832E2">
              <w:rPr>
                <w:rFonts w:cs="Arial"/>
                <w:b/>
                <w:szCs w:val="24"/>
              </w:rPr>
              <w:t>2015</w:t>
            </w:r>
          </w:p>
        </w:tc>
        <w:tc>
          <w:tcPr>
            <w:tcW w:w="2332" w:type="dxa"/>
          </w:tcPr>
          <w:p w14:paraId="563A8E5F" w14:textId="77777777" w:rsidR="00342B71" w:rsidRPr="005832E2" w:rsidRDefault="00342B71" w:rsidP="005832E2">
            <w:pPr>
              <w:tabs>
                <w:tab w:val="left" w:pos="-720"/>
              </w:tabs>
              <w:suppressAutoHyphens/>
              <w:spacing w:before="120" w:after="120"/>
              <w:jc w:val="center"/>
              <w:rPr>
                <w:rFonts w:cs="Arial"/>
                <w:b/>
                <w:szCs w:val="24"/>
              </w:rPr>
            </w:pPr>
            <w:r w:rsidRPr="005832E2">
              <w:rPr>
                <w:rFonts w:cs="Arial"/>
                <w:b/>
                <w:szCs w:val="24"/>
              </w:rPr>
              <w:t>2016-201</w:t>
            </w:r>
            <w:r w:rsidR="00DC4E06" w:rsidRPr="005832E2">
              <w:rPr>
                <w:rFonts w:cs="Arial"/>
                <w:b/>
                <w:szCs w:val="24"/>
              </w:rPr>
              <w:t>8</w:t>
            </w:r>
          </w:p>
        </w:tc>
      </w:tr>
      <w:tr w:rsidR="00A13719" w:rsidRPr="00F70701" w14:paraId="7FD7176F" w14:textId="77777777" w:rsidTr="00DC4ECA">
        <w:trPr>
          <w:trHeight w:val="5702"/>
        </w:trPr>
        <w:tc>
          <w:tcPr>
            <w:tcW w:w="2777" w:type="dxa"/>
          </w:tcPr>
          <w:p w14:paraId="58A61A25" w14:textId="77777777" w:rsidR="00A13719" w:rsidRPr="00F70701" w:rsidRDefault="00A13719" w:rsidP="005832E2">
            <w:pPr>
              <w:overflowPunct/>
              <w:autoSpaceDE/>
              <w:autoSpaceDN/>
              <w:adjustRightInd/>
              <w:spacing w:before="120"/>
              <w:textAlignment w:val="auto"/>
              <w:rPr>
                <w:rFonts w:cs="Arial"/>
                <w:sz w:val="22"/>
                <w:szCs w:val="22"/>
              </w:rPr>
            </w:pPr>
            <w:r w:rsidRPr="00F70701">
              <w:rPr>
                <w:rFonts w:cs="Arial"/>
                <w:b/>
                <w:sz w:val="22"/>
                <w:szCs w:val="22"/>
              </w:rPr>
              <w:t>1.1.a</w:t>
            </w:r>
            <w:r w:rsidRPr="00F70701">
              <w:rPr>
                <w:rFonts w:cs="Arial"/>
                <w:sz w:val="22"/>
                <w:szCs w:val="22"/>
              </w:rPr>
              <w:t xml:space="preserve">  Identify program needs that could be addressed through regulatory, statutory or procedural changes.</w:t>
            </w:r>
          </w:p>
          <w:p w14:paraId="7745DAE0" w14:textId="77777777" w:rsidR="00A13719" w:rsidRPr="00F70701" w:rsidRDefault="00A13719" w:rsidP="005832E2">
            <w:pPr>
              <w:pStyle w:val="ListParagraph"/>
              <w:overflowPunct/>
              <w:autoSpaceDE/>
              <w:autoSpaceDN/>
              <w:adjustRightInd/>
              <w:spacing w:before="120" w:after="120"/>
              <w:ind w:left="0"/>
              <w:contextualSpacing/>
              <w:textAlignment w:val="auto"/>
              <w:rPr>
                <w:rFonts w:cs="Arial"/>
                <w:sz w:val="22"/>
                <w:szCs w:val="22"/>
              </w:rPr>
            </w:pPr>
            <w:r w:rsidRPr="00F70701">
              <w:rPr>
                <w:rFonts w:cs="Arial"/>
                <w:sz w:val="22"/>
                <w:szCs w:val="22"/>
              </w:rPr>
              <w:t>Analyze input from external stakeholders concerning issues that can be addressed by changes to policies, procedures and regulations.</w:t>
            </w:r>
          </w:p>
        </w:tc>
        <w:tc>
          <w:tcPr>
            <w:tcW w:w="2336" w:type="dxa"/>
          </w:tcPr>
          <w:p w14:paraId="4DEAB09F" w14:textId="77777777" w:rsidR="00A13719" w:rsidRPr="00F70701" w:rsidRDefault="00A13719" w:rsidP="004E3EA3">
            <w:pPr>
              <w:overflowPunct/>
              <w:autoSpaceDE/>
              <w:autoSpaceDN/>
              <w:adjustRightInd/>
              <w:spacing w:before="120"/>
              <w:textAlignment w:val="auto"/>
              <w:rPr>
                <w:rFonts w:cs="Arial"/>
                <w:sz w:val="22"/>
                <w:szCs w:val="22"/>
              </w:rPr>
            </w:pPr>
            <w:r w:rsidRPr="005832E2">
              <w:rPr>
                <w:rFonts w:cs="Arial"/>
                <w:sz w:val="22"/>
                <w:szCs w:val="22"/>
                <w:u w:val="single"/>
              </w:rPr>
              <w:t>OWCP</w:t>
            </w:r>
            <w:r>
              <w:rPr>
                <w:rFonts w:cs="Arial"/>
                <w:sz w:val="22"/>
                <w:szCs w:val="22"/>
                <w:u w:val="single"/>
              </w:rPr>
              <w:t>-wide</w:t>
            </w:r>
            <w:r>
              <w:rPr>
                <w:rFonts w:cs="Arial"/>
                <w:sz w:val="22"/>
                <w:szCs w:val="22"/>
              </w:rPr>
              <w:t xml:space="preserve">:  </w:t>
            </w:r>
            <w:r w:rsidRPr="00F70701">
              <w:rPr>
                <w:rFonts w:cs="Arial"/>
                <w:sz w:val="22"/>
                <w:szCs w:val="22"/>
              </w:rPr>
              <w:t>Solicit a</w:t>
            </w:r>
            <w:r>
              <w:rPr>
                <w:rFonts w:cs="Arial"/>
                <w:sz w:val="22"/>
                <w:szCs w:val="22"/>
              </w:rPr>
              <w:t>nd analyze input from employees.</w:t>
            </w:r>
          </w:p>
          <w:p w14:paraId="3F86974F" w14:textId="77777777" w:rsidR="00A13719" w:rsidRPr="00F70701" w:rsidRDefault="00A13719" w:rsidP="005832E2">
            <w:pPr>
              <w:overflowPunct/>
              <w:autoSpaceDE/>
              <w:autoSpaceDN/>
              <w:adjustRightInd/>
              <w:spacing w:before="120"/>
              <w:textAlignment w:val="auto"/>
              <w:rPr>
                <w:rFonts w:cs="Arial"/>
                <w:sz w:val="22"/>
                <w:szCs w:val="22"/>
              </w:rPr>
            </w:pPr>
            <w:r w:rsidRPr="005832E2">
              <w:rPr>
                <w:rFonts w:cs="Arial"/>
                <w:sz w:val="22"/>
                <w:szCs w:val="22"/>
                <w:u w:val="single"/>
              </w:rPr>
              <w:t>OWCP</w:t>
            </w:r>
            <w:r>
              <w:rPr>
                <w:rFonts w:cs="Arial"/>
                <w:sz w:val="22"/>
                <w:szCs w:val="22"/>
                <w:u w:val="single"/>
              </w:rPr>
              <w:t>-wide</w:t>
            </w:r>
            <w:r>
              <w:rPr>
                <w:rFonts w:cs="Arial"/>
                <w:sz w:val="22"/>
                <w:szCs w:val="22"/>
              </w:rPr>
              <w:t xml:space="preserve">:  </w:t>
            </w:r>
            <w:r w:rsidRPr="00F70701">
              <w:rPr>
                <w:rFonts w:cs="Arial"/>
                <w:sz w:val="22"/>
                <w:szCs w:val="22"/>
              </w:rPr>
              <w:t>Encourage collaboration between national and regional offices through regular meetings, policy calls, steering committees.  Three programs already have systems in place for this feedback and conduct regularly scheduled meetings</w:t>
            </w:r>
          </w:p>
          <w:p w14:paraId="2967797B" w14:textId="77777777" w:rsidR="00A13719" w:rsidRPr="00F70701" w:rsidRDefault="00A13719" w:rsidP="005832E2">
            <w:pPr>
              <w:spacing w:before="120"/>
              <w:rPr>
                <w:rFonts w:cs="Arial"/>
                <w:sz w:val="22"/>
                <w:szCs w:val="22"/>
              </w:rPr>
            </w:pPr>
            <w:r w:rsidRPr="005832E2">
              <w:rPr>
                <w:rFonts w:cs="Arial"/>
                <w:sz w:val="22"/>
                <w:szCs w:val="22"/>
                <w:u w:val="single"/>
              </w:rPr>
              <w:t>Black Lung</w:t>
            </w:r>
            <w:r>
              <w:rPr>
                <w:rFonts w:cs="Arial"/>
                <w:sz w:val="22"/>
                <w:szCs w:val="22"/>
              </w:rPr>
              <w:t>:  C</w:t>
            </w:r>
            <w:r w:rsidRPr="00F70701">
              <w:rPr>
                <w:rFonts w:cs="Arial"/>
                <w:sz w:val="22"/>
                <w:szCs w:val="22"/>
              </w:rPr>
              <w:t>reate a po</w:t>
            </w:r>
            <w:r>
              <w:rPr>
                <w:rFonts w:cs="Arial"/>
                <w:sz w:val="22"/>
                <w:szCs w:val="22"/>
              </w:rPr>
              <w:t>licy steering committee in 2014.</w:t>
            </w:r>
          </w:p>
        </w:tc>
        <w:tc>
          <w:tcPr>
            <w:tcW w:w="2347" w:type="dxa"/>
          </w:tcPr>
          <w:p w14:paraId="01AC3DFA" w14:textId="77777777" w:rsidR="00A13719" w:rsidRPr="00F70701" w:rsidRDefault="00A13719" w:rsidP="005832E2">
            <w:pPr>
              <w:overflowPunct/>
              <w:autoSpaceDE/>
              <w:autoSpaceDN/>
              <w:adjustRightInd/>
              <w:spacing w:before="120"/>
              <w:textAlignment w:val="auto"/>
              <w:rPr>
                <w:rFonts w:cs="Arial"/>
                <w:sz w:val="22"/>
                <w:szCs w:val="22"/>
              </w:rPr>
            </w:pPr>
            <w:r w:rsidRPr="004E3EA3">
              <w:rPr>
                <w:rFonts w:cs="Arial"/>
                <w:sz w:val="22"/>
                <w:szCs w:val="22"/>
                <w:u w:val="single"/>
              </w:rPr>
              <w:t>OWCP-wide</w:t>
            </w:r>
            <w:r>
              <w:rPr>
                <w:rFonts w:cs="Arial"/>
                <w:sz w:val="22"/>
                <w:szCs w:val="22"/>
              </w:rPr>
              <w:t xml:space="preserve">: </w:t>
            </w:r>
            <w:r w:rsidRPr="00F70701">
              <w:rPr>
                <w:rFonts w:cs="Arial"/>
                <w:sz w:val="22"/>
                <w:szCs w:val="22"/>
              </w:rPr>
              <w:t xml:space="preserve">Solicit input from stakeholders. </w:t>
            </w:r>
          </w:p>
          <w:p w14:paraId="47D24E93" w14:textId="77777777" w:rsidR="00A13719" w:rsidRPr="00F70701" w:rsidRDefault="00A13719" w:rsidP="005832E2">
            <w:pPr>
              <w:spacing w:before="120"/>
              <w:rPr>
                <w:rFonts w:cs="Arial"/>
                <w:sz w:val="22"/>
                <w:szCs w:val="22"/>
              </w:rPr>
            </w:pPr>
            <w:r w:rsidRPr="004E3EA3">
              <w:rPr>
                <w:rFonts w:cs="Arial"/>
                <w:sz w:val="22"/>
                <w:szCs w:val="22"/>
                <w:u w:val="single"/>
              </w:rPr>
              <w:t>OWCP-wide</w:t>
            </w:r>
            <w:r>
              <w:rPr>
                <w:rFonts w:cs="Arial"/>
                <w:sz w:val="22"/>
                <w:szCs w:val="22"/>
              </w:rPr>
              <w:t xml:space="preserve">:  </w:t>
            </w:r>
            <w:r w:rsidRPr="00F70701">
              <w:rPr>
                <w:rFonts w:cs="Arial"/>
                <w:sz w:val="22"/>
                <w:szCs w:val="22"/>
              </w:rPr>
              <w:t>When town hall meetings or other public events are held, gather any ideas or questions about program policies that may come from advocates, other Departments and outside stakeholders.</w:t>
            </w:r>
          </w:p>
        </w:tc>
        <w:tc>
          <w:tcPr>
            <w:tcW w:w="2332" w:type="dxa"/>
          </w:tcPr>
          <w:p w14:paraId="6A1D446E" w14:textId="77777777" w:rsidR="00A13719" w:rsidRPr="00F70701" w:rsidRDefault="00A13719" w:rsidP="005832E2">
            <w:pPr>
              <w:overflowPunct/>
              <w:autoSpaceDE/>
              <w:autoSpaceDN/>
              <w:adjustRightInd/>
              <w:spacing w:before="120"/>
              <w:textAlignment w:val="auto"/>
              <w:rPr>
                <w:rFonts w:cs="Arial"/>
                <w:sz w:val="22"/>
                <w:szCs w:val="22"/>
              </w:rPr>
            </w:pPr>
            <w:r w:rsidRPr="00A13719">
              <w:rPr>
                <w:rFonts w:cs="Arial"/>
                <w:sz w:val="22"/>
                <w:szCs w:val="22"/>
                <w:u w:val="single"/>
              </w:rPr>
              <w:t>OWCP-wide</w:t>
            </w:r>
            <w:r>
              <w:rPr>
                <w:rFonts w:cs="Arial"/>
                <w:sz w:val="22"/>
                <w:szCs w:val="22"/>
              </w:rPr>
              <w:t xml:space="preserve">:  </w:t>
            </w:r>
            <w:r w:rsidRPr="00F70701">
              <w:rPr>
                <w:rFonts w:cs="Arial"/>
                <w:sz w:val="22"/>
                <w:szCs w:val="22"/>
              </w:rPr>
              <w:t>Analyze input gathered from employees and stakeholders and review on an ongoing basis for changes to policies that may be required.</w:t>
            </w:r>
          </w:p>
        </w:tc>
      </w:tr>
      <w:tr w:rsidR="00342B71" w:rsidRPr="00F70701" w14:paraId="3FF28EA7" w14:textId="77777777" w:rsidTr="00EC5E9D">
        <w:tc>
          <w:tcPr>
            <w:tcW w:w="2777" w:type="dxa"/>
          </w:tcPr>
          <w:p w14:paraId="79AAF79B" w14:textId="77777777" w:rsidR="00342B71" w:rsidRPr="00F70701" w:rsidRDefault="00342B71" w:rsidP="005832E2">
            <w:pPr>
              <w:overflowPunct/>
              <w:autoSpaceDE/>
              <w:autoSpaceDN/>
              <w:adjustRightInd/>
              <w:spacing w:before="120"/>
              <w:textAlignment w:val="auto"/>
              <w:rPr>
                <w:rFonts w:cs="Arial"/>
                <w:sz w:val="22"/>
                <w:szCs w:val="22"/>
              </w:rPr>
            </w:pPr>
            <w:r w:rsidRPr="00F70701">
              <w:rPr>
                <w:rFonts w:cs="Arial"/>
                <w:b/>
                <w:sz w:val="22"/>
                <w:szCs w:val="22"/>
              </w:rPr>
              <w:t>1.1.b</w:t>
            </w:r>
            <w:r w:rsidRPr="00F70701">
              <w:rPr>
                <w:rFonts w:cs="Arial"/>
                <w:sz w:val="22"/>
                <w:szCs w:val="22"/>
              </w:rPr>
              <w:t xml:space="preserve"> </w:t>
            </w:r>
            <w:r w:rsidR="00DC4E06" w:rsidRPr="00F70701">
              <w:rPr>
                <w:rFonts w:cs="Arial"/>
                <w:sz w:val="22"/>
                <w:szCs w:val="22"/>
              </w:rPr>
              <w:t xml:space="preserve"> </w:t>
            </w:r>
            <w:r w:rsidRPr="00F70701">
              <w:rPr>
                <w:rFonts w:cs="Arial"/>
                <w:sz w:val="22"/>
                <w:szCs w:val="22"/>
              </w:rPr>
              <w:t>Strengthen program procedures</w:t>
            </w:r>
            <w:r w:rsidR="00D8582F" w:rsidRPr="00F70701">
              <w:rPr>
                <w:rFonts w:cs="Arial"/>
                <w:sz w:val="22"/>
                <w:szCs w:val="22"/>
              </w:rPr>
              <w:t>.</w:t>
            </w:r>
          </w:p>
        </w:tc>
        <w:tc>
          <w:tcPr>
            <w:tcW w:w="2336" w:type="dxa"/>
          </w:tcPr>
          <w:p w14:paraId="2EE9DFEF" w14:textId="77777777" w:rsidR="00342B71" w:rsidRPr="00F70701" w:rsidRDefault="00A13719" w:rsidP="005832E2">
            <w:pPr>
              <w:tabs>
                <w:tab w:val="left" w:pos="-720"/>
              </w:tabs>
              <w:suppressAutoHyphens/>
              <w:spacing w:before="120"/>
              <w:rPr>
                <w:rFonts w:cs="Arial"/>
                <w:sz w:val="22"/>
                <w:szCs w:val="22"/>
              </w:rPr>
            </w:pPr>
            <w:r w:rsidRPr="00A13719">
              <w:rPr>
                <w:rFonts w:cs="Arial"/>
                <w:sz w:val="22"/>
                <w:szCs w:val="22"/>
                <w:u w:val="single"/>
              </w:rPr>
              <w:t>OWCP-wide</w:t>
            </w:r>
            <w:r>
              <w:rPr>
                <w:rFonts w:cs="Arial"/>
                <w:sz w:val="22"/>
                <w:szCs w:val="22"/>
              </w:rPr>
              <w:t xml:space="preserve">:  </w:t>
            </w:r>
            <w:r w:rsidR="00342B71" w:rsidRPr="00F70701">
              <w:rPr>
                <w:rFonts w:cs="Arial"/>
                <w:sz w:val="22"/>
                <w:szCs w:val="22"/>
              </w:rPr>
              <w:t>Streamline clearance process</w:t>
            </w:r>
            <w:r w:rsidR="00D8582F" w:rsidRPr="00F70701">
              <w:rPr>
                <w:rFonts w:cs="Arial"/>
                <w:sz w:val="22"/>
                <w:szCs w:val="22"/>
              </w:rPr>
              <w:t>.</w:t>
            </w:r>
          </w:p>
        </w:tc>
        <w:tc>
          <w:tcPr>
            <w:tcW w:w="2347" w:type="dxa"/>
          </w:tcPr>
          <w:p w14:paraId="5D409995" w14:textId="77777777" w:rsidR="00342B71" w:rsidRPr="00F70701" w:rsidRDefault="00A13719" w:rsidP="005832E2">
            <w:pPr>
              <w:tabs>
                <w:tab w:val="left" w:pos="-720"/>
              </w:tabs>
              <w:suppressAutoHyphens/>
              <w:spacing w:before="120"/>
              <w:rPr>
                <w:rFonts w:cs="Arial"/>
                <w:sz w:val="22"/>
                <w:szCs w:val="22"/>
              </w:rPr>
            </w:pPr>
            <w:r w:rsidRPr="00A13719">
              <w:rPr>
                <w:rFonts w:cs="Arial"/>
                <w:sz w:val="22"/>
                <w:szCs w:val="22"/>
                <w:u w:val="single"/>
              </w:rPr>
              <w:t>OWCP-wide</w:t>
            </w:r>
            <w:r>
              <w:rPr>
                <w:rFonts w:cs="Arial"/>
                <w:sz w:val="22"/>
                <w:szCs w:val="22"/>
              </w:rPr>
              <w:t xml:space="preserve">:  </w:t>
            </w:r>
            <w:r w:rsidR="00342B71" w:rsidRPr="00F70701">
              <w:rPr>
                <w:rFonts w:cs="Arial"/>
                <w:sz w:val="22"/>
                <w:szCs w:val="22"/>
              </w:rPr>
              <w:t>Establish protocols for timely updates of procedures</w:t>
            </w:r>
            <w:r w:rsidR="00D8582F" w:rsidRPr="00F70701">
              <w:rPr>
                <w:rFonts w:cs="Arial"/>
                <w:sz w:val="22"/>
                <w:szCs w:val="22"/>
              </w:rPr>
              <w:t>.</w:t>
            </w:r>
          </w:p>
        </w:tc>
        <w:tc>
          <w:tcPr>
            <w:tcW w:w="2332" w:type="dxa"/>
          </w:tcPr>
          <w:p w14:paraId="1250C718" w14:textId="77777777" w:rsidR="00342B71" w:rsidRPr="00F70701" w:rsidRDefault="00342B71" w:rsidP="005832E2">
            <w:pPr>
              <w:tabs>
                <w:tab w:val="left" w:pos="-720"/>
              </w:tabs>
              <w:suppressAutoHyphens/>
              <w:spacing w:before="120"/>
              <w:rPr>
                <w:rFonts w:cs="Arial"/>
                <w:sz w:val="22"/>
                <w:szCs w:val="22"/>
              </w:rPr>
            </w:pPr>
          </w:p>
        </w:tc>
      </w:tr>
      <w:tr w:rsidR="00342B71" w:rsidRPr="00F70701" w14:paraId="1B18DA86" w14:textId="77777777" w:rsidTr="00EC5E9D">
        <w:tc>
          <w:tcPr>
            <w:tcW w:w="2777" w:type="dxa"/>
          </w:tcPr>
          <w:p w14:paraId="57577994" w14:textId="77777777" w:rsidR="00342B71" w:rsidRPr="00F70701" w:rsidRDefault="00342B71" w:rsidP="005832E2">
            <w:pPr>
              <w:overflowPunct/>
              <w:autoSpaceDE/>
              <w:autoSpaceDN/>
              <w:adjustRightInd/>
              <w:spacing w:before="120"/>
              <w:textAlignment w:val="auto"/>
              <w:rPr>
                <w:rFonts w:cs="Arial"/>
                <w:sz w:val="22"/>
                <w:szCs w:val="22"/>
              </w:rPr>
            </w:pPr>
            <w:r w:rsidRPr="00F70701">
              <w:rPr>
                <w:rFonts w:cs="Arial"/>
                <w:b/>
                <w:sz w:val="22"/>
                <w:szCs w:val="22"/>
              </w:rPr>
              <w:t>1.1.c</w:t>
            </w:r>
            <w:r w:rsidRPr="00F70701">
              <w:rPr>
                <w:rFonts w:cs="Arial"/>
                <w:sz w:val="22"/>
                <w:szCs w:val="22"/>
              </w:rPr>
              <w:t xml:space="preserve"> </w:t>
            </w:r>
            <w:r w:rsidR="00DC4E06" w:rsidRPr="00F70701">
              <w:rPr>
                <w:rFonts w:cs="Arial"/>
                <w:sz w:val="22"/>
                <w:szCs w:val="22"/>
              </w:rPr>
              <w:t xml:space="preserve"> </w:t>
            </w:r>
            <w:r w:rsidRPr="00F70701">
              <w:rPr>
                <w:rFonts w:cs="Arial"/>
                <w:sz w:val="22"/>
                <w:szCs w:val="22"/>
              </w:rPr>
              <w:t>Provide procedural guidance in a usable and organized fashion</w:t>
            </w:r>
            <w:r w:rsidR="00D8582F" w:rsidRPr="00F70701">
              <w:rPr>
                <w:rFonts w:cs="Arial"/>
                <w:sz w:val="22"/>
                <w:szCs w:val="22"/>
              </w:rPr>
              <w:t>.</w:t>
            </w:r>
          </w:p>
          <w:p w14:paraId="51E00598" w14:textId="77777777" w:rsidR="00342B71" w:rsidRPr="00F70701" w:rsidRDefault="00342B71" w:rsidP="005832E2">
            <w:pPr>
              <w:overflowPunct/>
              <w:autoSpaceDE/>
              <w:autoSpaceDN/>
              <w:adjustRightInd/>
              <w:spacing w:before="120"/>
              <w:textAlignment w:val="auto"/>
              <w:rPr>
                <w:rFonts w:cs="Arial"/>
                <w:sz w:val="22"/>
                <w:szCs w:val="22"/>
              </w:rPr>
            </w:pPr>
          </w:p>
        </w:tc>
        <w:tc>
          <w:tcPr>
            <w:tcW w:w="2336" w:type="dxa"/>
          </w:tcPr>
          <w:p w14:paraId="1A438877" w14:textId="77777777" w:rsidR="00342B71" w:rsidRPr="00F70701" w:rsidRDefault="00A13719" w:rsidP="005832E2">
            <w:pPr>
              <w:tabs>
                <w:tab w:val="left" w:pos="-720"/>
              </w:tabs>
              <w:suppressAutoHyphens/>
              <w:spacing w:before="120"/>
              <w:rPr>
                <w:rFonts w:cs="Arial"/>
                <w:sz w:val="22"/>
                <w:szCs w:val="22"/>
              </w:rPr>
            </w:pPr>
            <w:r w:rsidRPr="00A13719">
              <w:rPr>
                <w:rFonts w:cs="Arial"/>
                <w:sz w:val="22"/>
                <w:szCs w:val="22"/>
                <w:u w:val="single"/>
              </w:rPr>
              <w:t>OWCP-wide</w:t>
            </w:r>
            <w:r>
              <w:rPr>
                <w:rFonts w:cs="Arial"/>
                <w:sz w:val="22"/>
                <w:szCs w:val="22"/>
              </w:rPr>
              <w:t xml:space="preserve">:  </w:t>
            </w:r>
            <w:r w:rsidR="00342B71" w:rsidRPr="00F70701">
              <w:rPr>
                <w:rFonts w:cs="Arial"/>
                <w:sz w:val="22"/>
                <w:szCs w:val="22"/>
              </w:rPr>
              <w:t>Identify areas where access and usability of guidance could be improved</w:t>
            </w:r>
            <w:r w:rsidR="00D8582F" w:rsidRPr="00F70701">
              <w:rPr>
                <w:rFonts w:cs="Arial"/>
                <w:sz w:val="22"/>
                <w:szCs w:val="22"/>
              </w:rPr>
              <w:t>.</w:t>
            </w:r>
          </w:p>
        </w:tc>
        <w:tc>
          <w:tcPr>
            <w:tcW w:w="2347" w:type="dxa"/>
          </w:tcPr>
          <w:p w14:paraId="2BD6F474" w14:textId="77777777" w:rsidR="00342B71" w:rsidRPr="00F70701" w:rsidRDefault="00A13719" w:rsidP="005832E2">
            <w:pPr>
              <w:tabs>
                <w:tab w:val="left" w:pos="-720"/>
              </w:tabs>
              <w:suppressAutoHyphens/>
              <w:spacing w:before="120"/>
              <w:rPr>
                <w:rFonts w:cs="Arial"/>
                <w:sz w:val="22"/>
                <w:szCs w:val="22"/>
              </w:rPr>
            </w:pPr>
            <w:r w:rsidRPr="00A13719">
              <w:rPr>
                <w:rFonts w:cs="Arial"/>
                <w:sz w:val="22"/>
                <w:szCs w:val="22"/>
                <w:u w:val="single"/>
              </w:rPr>
              <w:t>OWCP-wide</w:t>
            </w:r>
            <w:r>
              <w:rPr>
                <w:rFonts w:cs="Arial"/>
                <w:sz w:val="22"/>
                <w:szCs w:val="22"/>
              </w:rPr>
              <w:t xml:space="preserve">:  </w:t>
            </w:r>
            <w:r w:rsidR="00342B71" w:rsidRPr="00F70701">
              <w:rPr>
                <w:rFonts w:cs="Arial"/>
                <w:sz w:val="22"/>
                <w:szCs w:val="22"/>
              </w:rPr>
              <w:t>Make access to guidance more user-friendly</w:t>
            </w:r>
            <w:r w:rsidR="00D8582F" w:rsidRPr="00F70701">
              <w:rPr>
                <w:rFonts w:cs="Arial"/>
                <w:sz w:val="22"/>
                <w:szCs w:val="22"/>
              </w:rPr>
              <w:t>.</w:t>
            </w:r>
          </w:p>
        </w:tc>
        <w:tc>
          <w:tcPr>
            <w:tcW w:w="2332" w:type="dxa"/>
          </w:tcPr>
          <w:p w14:paraId="706CDAF5" w14:textId="77777777" w:rsidR="00342B71" w:rsidRPr="00F70701" w:rsidRDefault="00A13719" w:rsidP="005832E2">
            <w:pPr>
              <w:tabs>
                <w:tab w:val="left" w:pos="-720"/>
              </w:tabs>
              <w:suppressAutoHyphens/>
              <w:spacing w:before="120"/>
              <w:rPr>
                <w:rFonts w:cs="Arial"/>
                <w:sz w:val="22"/>
                <w:szCs w:val="22"/>
              </w:rPr>
            </w:pPr>
            <w:r w:rsidRPr="00A13719">
              <w:rPr>
                <w:rFonts w:cs="Arial"/>
                <w:sz w:val="22"/>
                <w:szCs w:val="22"/>
                <w:u w:val="single"/>
              </w:rPr>
              <w:t>OWCP-wide</w:t>
            </w:r>
            <w:r>
              <w:rPr>
                <w:rFonts w:cs="Arial"/>
                <w:sz w:val="22"/>
                <w:szCs w:val="22"/>
              </w:rPr>
              <w:t xml:space="preserve">:  </w:t>
            </w:r>
            <w:r w:rsidR="00C6253C" w:rsidRPr="00F70701">
              <w:rPr>
                <w:rFonts w:cs="Arial"/>
                <w:sz w:val="22"/>
                <w:szCs w:val="22"/>
              </w:rPr>
              <w:t>Provide access to guidance available to employees in a shared forum that is searchable and continuously updated.</w:t>
            </w:r>
          </w:p>
        </w:tc>
      </w:tr>
    </w:tbl>
    <w:p w14:paraId="2384015A" w14:textId="77777777" w:rsidR="00D8582F" w:rsidRPr="00F70701" w:rsidRDefault="00D8582F" w:rsidP="00D8582F">
      <w:pPr>
        <w:overflowPunct/>
        <w:autoSpaceDE/>
        <w:autoSpaceDN/>
        <w:adjustRightInd/>
        <w:spacing w:line="276" w:lineRule="auto"/>
        <w:textAlignment w:val="auto"/>
        <w:rPr>
          <w:rFonts w:cs="Arial"/>
          <w:b/>
        </w:rPr>
      </w:pPr>
    </w:p>
    <w:p w14:paraId="1A3495CA" w14:textId="77777777" w:rsidR="008A6DD7" w:rsidRPr="00F70701" w:rsidRDefault="008A6DD7" w:rsidP="00D8582F">
      <w:pPr>
        <w:overflowPunct/>
        <w:autoSpaceDE/>
        <w:autoSpaceDN/>
        <w:adjustRightInd/>
        <w:spacing w:line="276" w:lineRule="auto"/>
        <w:textAlignment w:val="auto"/>
        <w:rPr>
          <w:rFonts w:cs="Arial"/>
          <w:b/>
          <w:szCs w:val="24"/>
        </w:rPr>
      </w:pPr>
    </w:p>
    <w:p w14:paraId="6E6333C8" w14:textId="77777777" w:rsidR="00342B71" w:rsidRPr="00F70701" w:rsidRDefault="00342B71" w:rsidP="00D8582F">
      <w:pPr>
        <w:overflowPunct/>
        <w:autoSpaceDE/>
        <w:autoSpaceDN/>
        <w:adjustRightInd/>
        <w:spacing w:line="276" w:lineRule="auto"/>
        <w:textAlignment w:val="auto"/>
        <w:rPr>
          <w:rFonts w:cs="Arial"/>
          <w:b/>
          <w:szCs w:val="24"/>
        </w:rPr>
      </w:pPr>
      <w:r w:rsidRPr="00F70701">
        <w:rPr>
          <w:rFonts w:cs="Arial"/>
          <w:b/>
          <w:szCs w:val="24"/>
        </w:rPr>
        <w:t xml:space="preserve">Objective 1.2:  </w:t>
      </w:r>
      <w:r w:rsidRPr="00F70701">
        <w:rPr>
          <w:rFonts w:cs="Arial"/>
          <w:szCs w:val="24"/>
        </w:rPr>
        <w:t>Enhance development and delivery of technical training</w:t>
      </w:r>
    </w:p>
    <w:p w14:paraId="6EC671D8" w14:textId="77777777" w:rsidR="00342B71" w:rsidRPr="00F70701" w:rsidRDefault="00342B71" w:rsidP="00D8582F">
      <w:pPr>
        <w:overflowPunct/>
        <w:autoSpaceDE/>
        <w:autoSpaceDN/>
        <w:adjustRightInd/>
        <w:spacing w:line="276" w:lineRule="auto"/>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2304"/>
        <w:gridCol w:w="2304"/>
        <w:gridCol w:w="2304"/>
      </w:tblGrid>
      <w:tr w:rsidR="00342B71" w:rsidRPr="00144500" w14:paraId="152D141F" w14:textId="77777777" w:rsidTr="00265D23">
        <w:trPr>
          <w:trHeight w:val="296"/>
        </w:trPr>
        <w:tc>
          <w:tcPr>
            <w:tcW w:w="2880" w:type="dxa"/>
          </w:tcPr>
          <w:p w14:paraId="4E0A64C7" w14:textId="77777777" w:rsidR="00342B71" w:rsidRPr="00144500" w:rsidRDefault="00EC5E9D" w:rsidP="00BF5B68">
            <w:pPr>
              <w:tabs>
                <w:tab w:val="left" w:pos="-720"/>
              </w:tabs>
              <w:suppressAutoHyphens/>
              <w:jc w:val="center"/>
              <w:rPr>
                <w:rFonts w:cs="Arial"/>
                <w:b/>
                <w:szCs w:val="24"/>
              </w:rPr>
            </w:pPr>
            <w:r w:rsidRPr="00144500">
              <w:rPr>
                <w:rFonts w:cs="Arial"/>
                <w:b/>
                <w:szCs w:val="24"/>
              </w:rPr>
              <w:t>Strategies</w:t>
            </w:r>
          </w:p>
        </w:tc>
        <w:tc>
          <w:tcPr>
            <w:tcW w:w="2304" w:type="dxa"/>
          </w:tcPr>
          <w:p w14:paraId="7FC90320" w14:textId="77777777" w:rsidR="00342B71" w:rsidRPr="00144500" w:rsidRDefault="00342B71" w:rsidP="00D8582F">
            <w:pPr>
              <w:tabs>
                <w:tab w:val="left" w:pos="-720"/>
              </w:tabs>
              <w:suppressAutoHyphens/>
              <w:jc w:val="center"/>
              <w:rPr>
                <w:rFonts w:cs="Arial"/>
                <w:b/>
                <w:szCs w:val="24"/>
              </w:rPr>
            </w:pPr>
            <w:r w:rsidRPr="00144500">
              <w:rPr>
                <w:rFonts w:cs="Arial"/>
                <w:b/>
                <w:szCs w:val="24"/>
              </w:rPr>
              <w:t>2014</w:t>
            </w:r>
          </w:p>
        </w:tc>
        <w:tc>
          <w:tcPr>
            <w:tcW w:w="2304" w:type="dxa"/>
          </w:tcPr>
          <w:p w14:paraId="5D89E4D9" w14:textId="77777777" w:rsidR="00342B71" w:rsidRPr="00144500" w:rsidRDefault="00342B71" w:rsidP="00D8582F">
            <w:pPr>
              <w:tabs>
                <w:tab w:val="left" w:pos="-720"/>
              </w:tabs>
              <w:suppressAutoHyphens/>
              <w:jc w:val="center"/>
              <w:rPr>
                <w:rFonts w:cs="Arial"/>
                <w:b/>
                <w:szCs w:val="24"/>
              </w:rPr>
            </w:pPr>
            <w:r w:rsidRPr="00144500">
              <w:rPr>
                <w:rFonts w:cs="Arial"/>
                <w:b/>
                <w:szCs w:val="24"/>
              </w:rPr>
              <w:t>2015</w:t>
            </w:r>
          </w:p>
        </w:tc>
        <w:tc>
          <w:tcPr>
            <w:tcW w:w="2304" w:type="dxa"/>
          </w:tcPr>
          <w:p w14:paraId="0E1D4D59" w14:textId="77777777" w:rsidR="00342B71" w:rsidRPr="00144500" w:rsidRDefault="00342B71" w:rsidP="00D8582F">
            <w:pPr>
              <w:tabs>
                <w:tab w:val="left" w:pos="-720"/>
              </w:tabs>
              <w:suppressAutoHyphens/>
              <w:jc w:val="center"/>
              <w:rPr>
                <w:rFonts w:cs="Arial"/>
                <w:b/>
                <w:szCs w:val="24"/>
              </w:rPr>
            </w:pPr>
            <w:r w:rsidRPr="00144500">
              <w:rPr>
                <w:rFonts w:cs="Arial"/>
                <w:b/>
                <w:szCs w:val="24"/>
              </w:rPr>
              <w:t>2016</w:t>
            </w:r>
            <w:r w:rsidR="00D8582F" w:rsidRPr="00144500">
              <w:rPr>
                <w:rFonts w:cs="Arial"/>
                <w:b/>
                <w:szCs w:val="24"/>
              </w:rPr>
              <w:t>-2018</w:t>
            </w:r>
          </w:p>
        </w:tc>
      </w:tr>
      <w:tr w:rsidR="00342B71" w:rsidRPr="00F70701" w14:paraId="40828BE8" w14:textId="77777777" w:rsidTr="00265D23">
        <w:tc>
          <w:tcPr>
            <w:tcW w:w="2880" w:type="dxa"/>
          </w:tcPr>
          <w:p w14:paraId="7D6992FE" w14:textId="77777777" w:rsidR="00342B71" w:rsidRPr="00F70701" w:rsidRDefault="00342B71" w:rsidP="00A13719">
            <w:pPr>
              <w:overflowPunct/>
              <w:autoSpaceDE/>
              <w:autoSpaceDN/>
              <w:adjustRightInd/>
              <w:spacing w:before="120"/>
              <w:textAlignment w:val="auto"/>
              <w:rPr>
                <w:rFonts w:cs="Arial"/>
                <w:sz w:val="22"/>
                <w:szCs w:val="22"/>
              </w:rPr>
            </w:pPr>
            <w:r w:rsidRPr="00F70701">
              <w:rPr>
                <w:rFonts w:cs="Arial"/>
                <w:b/>
                <w:sz w:val="22"/>
                <w:szCs w:val="22"/>
              </w:rPr>
              <w:t>1.2.a</w:t>
            </w:r>
            <w:r w:rsidRPr="00F70701">
              <w:rPr>
                <w:rFonts w:cs="Arial"/>
                <w:sz w:val="22"/>
                <w:szCs w:val="22"/>
              </w:rPr>
              <w:t xml:space="preserve"> </w:t>
            </w:r>
            <w:r w:rsidR="00305C20" w:rsidRPr="00F70701">
              <w:rPr>
                <w:rFonts w:cs="Arial"/>
                <w:sz w:val="22"/>
                <w:szCs w:val="22"/>
              </w:rPr>
              <w:t xml:space="preserve"> </w:t>
            </w:r>
            <w:r w:rsidRPr="00F70701">
              <w:rPr>
                <w:rFonts w:cs="Arial"/>
                <w:sz w:val="22"/>
                <w:szCs w:val="22"/>
              </w:rPr>
              <w:t>Identify technical training needs of employees</w:t>
            </w:r>
          </w:p>
          <w:p w14:paraId="56392125" w14:textId="77777777" w:rsidR="00342B71" w:rsidRPr="00F70701" w:rsidRDefault="00342B71" w:rsidP="00A13719">
            <w:pPr>
              <w:overflowPunct/>
              <w:autoSpaceDE/>
              <w:autoSpaceDN/>
              <w:adjustRightInd/>
              <w:spacing w:before="120"/>
              <w:textAlignment w:val="auto"/>
              <w:rPr>
                <w:rFonts w:cs="Arial"/>
                <w:b/>
                <w:sz w:val="22"/>
                <w:szCs w:val="22"/>
              </w:rPr>
            </w:pPr>
          </w:p>
        </w:tc>
        <w:tc>
          <w:tcPr>
            <w:tcW w:w="2304" w:type="dxa"/>
          </w:tcPr>
          <w:p w14:paraId="68B9607B" w14:textId="77777777" w:rsidR="00342B71" w:rsidRPr="00F70701" w:rsidRDefault="00A13719" w:rsidP="00A13719">
            <w:pPr>
              <w:tabs>
                <w:tab w:val="left" w:pos="-720"/>
              </w:tabs>
              <w:suppressAutoHyphens/>
              <w:spacing w:before="120"/>
              <w:rPr>
                <w:rFonts w:cs="Arial"/>
                <w:sz w:val="22"/>
                <w:szCs w:val="22"/>
              </w:rPr>
            </w:pPr>
            <w:r w:rsidRPr="00A13719">
              <w:rPr>
                <w:rFonts w:cs="Arial"/>
                <w:sz w:val="22"/>
                <w:szCs w:val="22"/>
                <w:u w:val="single"/>
              </w:rPr>
              <w:t>OWCP-wide</w:t>
            </w:r>
            <w:r>
              <w:rPr>
                <w:rFonts w:cs="Arial"/>
                <w:sz w:val="22"/>
                <w:szCs w:val="22"/>
              </w:rPr>
              <w:t xml:space="preserve">:  </w:t>
            </w:r>
            <w:r w:rsidR="00342B71" w:rsidRPr="00F70701">
              <w:rPr>
                <w:rFonts w:cs="Arial"/>
                <w:sz w:val="22"/>
                <w:szCs w:val="22"/>
              </w:rPr>
              <w:t>Solicit employee input (e.g. surveys, suggestion boxes, team meetings)</w:t>
            </w:r>
            <w:r w:rsidR="00DC4E06" w:rsidRPr="00F70701">
              <w:rPr>
                <w:rFonts w:cs="Arial"/>
                <w:sz w:val="22"/>
                <w:szCs w:val="22"/>
              </w:rPr>
              <w:t>.</w:t>
            </w:r>
          </w:p>
          <w:p w14:paraId="2AB738EF" w14:textId="77777777" w:rsidR="00342B71" w:rsidRPr="00F70701" w:rsidRDefault="00A13719" w:rsidP="00A13719">
            <w:pPr>
              <w:tabs>
                <w:tab w:val="left" w:pos="-720"/>
              </w:tabs>
              <w:suppressAutoHyphens/>
              <w:spacing w:before="120" w:after="120"/>
              <w:rPr>
                <w:rFonts w:cs="Arial"/>
                <w:sz w:val="22"/>
                <w:szCs w:val="22"/>
              </w:rPr>
            </w:pPr>
            <w:r w:rsidRPr="00A13719">
              <w:rPr>
                <w:rFonts w:cs="Arial"/>
                <w:sz w:val="22"/>
                <w:szCs w:val="22"/>
                <w:u w:val="single"/>
              </w:rPr>
              <w:lastRenderedPageBreak/>
              <w:t>OWCP-wide</w:t>
            </w:r>
            <w:r>
              <w:rPr>
                <w:rFonts w:cs="Arial"/>
                <w:sz w:val="22"/>
                <w:szCs w:val="22"/>
              </w:rPr>
              <w:t xml:space="preserve">:  </w:t>
            </w:r>
            <w:r w:rsidR="00C6253C" w:rsidRPr="00F70701">
              <w:rPr>
                <w:rFonts w:cs="Arial"/>
                <w:sz w:val="22"/>
                <w:szCs w:val="22"/>
              </w:rPr>
              <w:t>R</w:t>
            </w:r>
            <w:r w:rsidR="00342B71" w:rsidRPr="00F70701">
              <w:rPr>
                <w:rFonts w:cs="Arial"/>
                <w:sz w:val="22"/>
                <w:szCs w:val="22"/>
              </w:rPr>
              <w:t>eview findings from accountability reviews to determine whether there are areas requiring training</w:t>
            </w:r>
            <w:r w:rsidR="00DC4E06" w:rsidRPr="00F70701">
              <w:rPr>
                <w:rFonts w:cs="Arial"/>
                <w:sz w:val="22"/>
                <w:szCs w:val="22"/>
              </w:rPr>
              <w:t>.</w:t>
            </w:r>
          </w:p>
        </w:tc>
        <w:tc>
          <w:tcPr>
            <w:tcW w:w="2304" w:type="dxa"/>
          </w:tcPr>
          <w:p w14:paraId="520FF207" w14:textId="77777777" w:rsidR="00342B71" w:rsidRPr="00F70701" w:rsidRDefault="00A13719" w:rsidP="00A13719">
            <w:pPr>
              <w:tabs>
                <w:tab w:val="left" w:pos="-720"/>
              </w:tabs>
              <w:suppressAutoHyphens/>
              <w:spacing w:before="120"/>
              <w:rPr>
                <w:rFonts w:cs="Arial"/>
                <w:sz w:val="22"/>
                <w:szCs w:val="22"/>
              </w:rPr>
            </w:pPr>
            <w:r w:rsidRPr="00A13719">
              <w:rPr>
                <w:rFonts w:cs="Arial"/>
                <w:sz w:val="22"/>
                <w:szCs w:val="22"/>
                <w:u w:val="single"/>
              </w:rPr>
              <w:lastRenderedPageBreak/>
              <w:t>OWCP-wide</w:t>
            </w:r>
            <w:r>
              <w:rPr>
                <w:rFonts w:cs="Arial"/>
                <w:sz w:val="22"/>
                <w:szCs w:val="22"/>
              </w:rPr>
              <w:t xml:space="preserve">: </w:t>
            </w:r>
            <w:r w:rsidR="00342B71" w:rsidRPr="00F70701">
              <w:rPr>
                <w:rFonts w:cs="Arial"/>
                <w:sz w:val="22"/>
                <w:szCs w:val="22"/>
              </w:rPr>
              <w:t>Identify training needs that result from stakeholder engagement</w:t>
            </w:r>
            <w:r w:rsidR="00C6253C" w:rsidRPr="00F70701">
              <w:rPr>
                <w:rFonts w:cs="Arial"/>
                <w:sz w:val="22"/>
                <w:szCs w:val="22"/>
              </w:rPr>
              <w:t xml:space="preserve"> and </w:t>
            </w:r>
            <w:r w:rsidR="00C6253C" w:rsidRPr="00F70701">
              <w:rPr>
                <w:rFonts w:cs="Arial"/>
                <w:sz w:val="22"/>
                <w:szCs w:val="22"/>
              </w:rPr>
              <w:lastRenderedPageBreak/>
              <w:t>begin to collect these ideas in a database or other listing</w:t>
            </w:r>
          </w:p>
          <w:p w14:paraId="48C4E224" w14:textId="77777777" w:rsidR="00342B71" w:rsidRPr="00F70701" w:rsidRDefault="00A13719" w:rsidP="00A13719">
            <w:pPr>
              <w:tabs>
                <w:tab w:val="left" w:pos="-720"/>
              </w:tabs>
              <w:suppressAutoHyphens/>
              <w:spacing w:before="120"/>
              <w:rPr>
                <w:rFonts w:cs="Arial"/>
                <w:sz w:val="22"/>
                <w:szCs w:val="22"/>
              </w:rPr>
            </w:pPr>
            <w:r w:rsidRPr="00A13719">
              <w:rPr>
                <w:rFonts w:cs="Arial"/>
                <w:sz w:val="22"/>
                <w:szCs w:val="22"/>
                <w:u w:val="single"/>
              </w:rPr>
              <w:t>OWCP-wide</w:t>
            </w:r>
            <w:r>
              <w:rPr>
                <w:rFonts w:cs="Arial"/>
                <w:sz w:val="22"/>
                <w:szCs w:val="22"/>
              </w:rPr>
              <w:t xml:space="preserve">:  </w:t>
            </w:r>
            <w:r w:rsidR="00C6253C" w:rsidRPr="00F70701">
              <w:rPr>
                <w:rFonts w:cs="Arial"/>
                <w:sz w:val="22"/>
                <w:szCs w:val="22"/>
              </w:rPr>
              <w:t>Begin to r</w:t>
            </w:r>
            <w:r w:rsidR="00342B71" w:rsidRPr="00F70701">
              <w:rPr>
                <w:rFonts w:cs="Arial"/>
                <w:sz w:val="22"/>
                <w:szCs w:val="22"/>
              </w:rPr>
              <w:t>eview findings from QR&amp;A data, and operational plans to determine whether there are areas requiring training</w:t>
            </w:r>
            <w:r w:rsidR="00DC4E06" w:rsidRPr="00F70701">
              <w:rPr>
                <w:rFonts w:cs="Arial"/>
                <w:sz w:val="22"/>
                <w:szCs w:val="22"/>
              </w:rPr>
              <w:t>.</w:t>
            </w:r>
          </w:p>
        </w:tc>
        <w:tc>
          <w:tcPr>
            <w:tcW w:w="2304" w:type="dxa"/>
          </w:tcPr>
          <w:p w14:paraId="442452A0" w14:textId="77777777" w:rsidR="00953443" w:rsidRPr="00F70701" w:rsidRDefault="00A13719" w:rsidP="00A13719">
            <w:pPr>
              <w:tabs>
                <w:tab w:val="left" w:pos="-720"/>
              </w:tabs>
              <w:suppressAutoHyphens/>
              <w:spacing w:before="120"/>
              <w:rPr>
                <w:rFonts w:cs="Arial"/>
                <w:sz w:val="22"/>
                <w:szCs w:val="22"/>
              </w:rPr>
            </w:pPr>
            <w:r w:rsidRPr="00A13719">
              <w:rPr>
                <w:rFonts w:cs="Arial"/>
                <w:sz w:val="22"/>
                <w:szCs w:val="22"/>
                <w:u w:val="single"/>
              </w:rPr>
              <w:lastRenderedPageBreak/>
              <w:t>OWCP-wide</w:t>
            </w:r>
            <w:r>
              <w:rPr>
                <w:rFonts w:cs="Arial"/>
                <w:sz w:val="22"/>
                <w:szCs w:val="22"/>
              </w:rPr>
              <w:t xml:space="preserve">: </w:t>
            </w:r>
            <w:r w:rsidR="00953443" w:rsidRPr="00F70701">
              <w:rPr>
                <w:rFonts w:cs="Arial"/>
                <w:sz w:val="22"/>
                <w:szCs w:val="22"/>
              </w:rPr>
              <w:t xml:space="preserve">Analyze the information obtained in the prior years from the employees, </w:t>
            </w:r>
            <w:r w:rsidR="00953443" w:rsidRPr="00F70701">
              <w:rPr>
                <w:rFonts w:cs="Arial"/>
                <w:sz w:val="22"/>
                <w:szCs w:val="22"/>
              </w:rPr>
              <w:lastRenderedPageBreak/>
              <w:t>the operational plans, and stakeholders and develop a plan to incorporate newly gathered information into training materials as a norm that can be used each year.</w:t>
            </w:r>
          </w:p>
        </w:tc>
      </w:tr>
      <w:tr w:rsidR="00342B71" w:rsidRPr="00F70701" w14:paraId="6EE69A38" w14:textId="77777777" w:rsidTr="00265D23">
        <w:tc>
          <w:tcPr>
            <w:tcW w:w="2880" w:type="dxa"/>
          </w:tcPr>
          <w:p w14:paraId="6B3E1D91" w14:textId="77777777" w:rsidR="00342B71" w:rsidRPr="00F70701" w:rsidRDefault="00342B71" w:rsidP="00A13719">
            <w:pPr>
              <w:overflowPunct/>
              <w:autoSpaceDE/>
              <w:autoSpaceDN/>
              <w:adjustRightInd/>
              <w:spacing w:before="120" w:after="120"/>
              <w:textAlignment w:val="auto"/>
              <w:rPr>
                <w:rFonts w:cs="Arial"/>
                <w:sz w:val="22"/>
                <w:szCs w:val="22"/>
              </w:rPr>
            </w:pPr>
            <w:r w:rsidRPr="00F70701">
              <w:rPr>
                <w:rFonts w:cs="Arial"/>
                <w:b/>
                <w:sz w:val="22"/>
                <w:szCs w:val="22"/>
              </w:rPr>
              <w:lastRenderedPageBreak/>
              <w:t>1.2.b</w:t>
            </w:r>
            <w:r w:rsidRPr="00F70701">
              <w:rPr>
                <w:rFonts w:cs="Arial"/>
                <w:sz w:val="22"/>
                <w:szCs w:val="22"/>
              </w:rPr>
              <w:t xml:space="preserve"> </w:t>
            </w:r>
            <w:r w:rsidR="00305C20" w:rsidRPr="00F70701">
              <w:rPr>
                <w:rFonts w:cs="Arial"/>
                <w:sz w:val="22"/>
                <w:szCs w:val="22"/>
              </w:rPr>
              <w:t xml:space="preserve"> </w:t>
            </w:r>
            <w:r w:rsidRPr="00F70701">
              <w:rPr>
                <w:rFonts w:cs="Arial"/>
                <w:sz w:val="22"/>
                <w:szCs w:val="22"/>
              </w:rPr>
              <w:t xml:space="preserve">Review existing </w:t>
            </w:r>
            <w:r w:rsidR="005E338F" w:rsidRPr="00F70701">
              <w:rPr>
                <w:rFonts w:cs="Arial"/>
                <w:sz w:val="22"/>
                <w:szCs w:val="22"/>
              </w:rPr>
              <w:t xml:space="preserve">and potential new </w:t>
            </w:r>
            <w:r w:rsidRPr="00F70701">
              <w:rPr>
                <w:rFonts w:cs="Arial"/>
                <w:sz w:val="22"/>
                <w:szCs w:val="22"/>
              </w:rPr>
              <w:t>IT capabilities and determine most efficient usage for program efficiency</w:t>
            </w:r>
          </w:p>
        </w:tc>
        <w:tc>
          <w:tcPr>
            <w:tcW w:w="2304" w:type="dxa"/>
          </w:tcPr>
          <w:p w14:paraId="49013F28" w14:textId="77777777" w:rsidR="00342B71" w:rsidRPr="00F70701" w:rsidRDefault="00A13719" w:rsidP="00A13719">
            <w:pPr>
              <w:tabs>
                <w:tab w:val="left" w:pos="-720"/>
              </w:tabs>
              <w:suppressAutoHyphens/>
              <w:spacing w:before="120"/>
              <w:rPr>
                <w:rFonts w:cs="Arial"/>
                <w:sz w:val="22"/>
                <w:szCs w:val="22"/>
              </w:rPr>
            </w:pPr>
            <w:r w:rsidRPr="00A13719">
              <w:rPr>
                <w:rFonts w:cs="Arial"/>
                <w:sz w:val="22"/>
                <w:szCs w:val="22"/>
                <w:u w:val="single"/>
              </w:rPr>
              <w:t>OWCP-wide</w:t>
            </w:r>
            <w:r>
              <w:rPr>
                <w:rFonts w:cs="Arial"/>
                <w:sz w:val="22"/>
                <w:szCs w:val="22"/>
              </w:rPr>
              <w:t xml:space="preserve">:  </w:t>
            </w:r>
            <w:r w:rsidR="00342B71" w:rsidRPr="00F70701">
              <w:rPr>
                <w:rFonts w:cs="Arial"/>
                <w:sz w:val="22"/>
                <w:szCs w:val="22"/>
              </w:rPr>
              <w:t>Identify all existing IT capabilities available in OWCP</w:t>
            </w:r>
            <w:r w:rsidR="00D8582F" w:rsidRPr="00F70701">
              <w:rPr>
                <w:rFonts w:cs="Arial"/>
                <w:sz w:val="22"/>
                <w:szCs w:val="22"/>
              </w:rPr>
              <w:t>.</w:t>
            </w:r>
          </w:p>
        </w:tc>
        <w:tc>
          <w:tcPr>
            <w:tcW w:w="2304" w:type="dxa"/>
          </w:tcPr>
          <w:p w14:paraId="4FE0C88F" w14:textId="77777777" w:rsidR="00342B71" w:rsidRPr="00F70701" w:rsidRDefault="00A13719" w:rsidP="00A13719">
            <w:pPr>
              <w:tabs>
                <w:tab w:val="left" w:pos="-720"/>
              </w:tabs>
              <w:suppressAutoHyphens/>
              <w:spacing w:before="120"/>
              <w:rPr>
                <w:rFonts w:cs="Arial"/>
                <w:sz w:val="22"/>
                <w:szCs w:val="22"/>
              </w:rPr>
            </w:pPr>
            <w:r w:rsidRPr="00A13719">
              <w:rPr>
                <w:rFonts w:cs="Arial"/>
                <w:sz w:val="22"/>
                <w:szCs w:val="22"/>
                <w:u w:val="single"/>
              </w:rPr>
              <w:t>OWCP-wide</w:t>
            </w:r>
            <w:r>
              <w:rPr>
                <w:rFonts w:cs="Arial"/>
                <w:sz w:val="22"/>
                <w:szCs w:val="22"/>
              </w:rPr>
              <w:t xml:space="preserve">:  </w:t>
            </w:r>
            <w:r w:rsidR="00342B71" w:rsidRPr="00F70701">
              <w:rPr>
                <w:rFonts w:cs="Arial"/>
                <w:sz w:val="22"/>
                <w:szCs w:val="22"/>
              </w:rPr>
              <w:t xml:space="preserve">Review existing IT capabilities </w:t>
            </w:r>
            <w:r w:rsidR="00953443" w:rsidRPr="00F70701">
              <w:rPr>
                <w:rFonts w:cs="Arial"/>
                <w:sz w:val="22"/>
                <w:szCs w:val="22"/>
              </w:rPr>
              <w:t xml:space="preserve">to determine how these capabilities can be leveraged </w:t>
            </w:r>
            <w:r w:rsidR="00342B71" w:rsidRPr="00F70701">
              <w:rPr>
                <w:rFonts w:cs="Arial"/>
                <w:sz w:val="22"/>
                <w:szCs w:val="22"/>
              </w:rPr>
              <w:t>for use</w:t>
            </w:r>
            <w:r w:rsidR="00953443" w:rsidRPr="00F70701">
              <w:rPr>
                <w:rFonts w:cs="Arial"/>
                <w:sz w:val="22"/>
                <w:szCs w:val="22"/>
              </w:rPr>
              <w:t xml:space="preserve"> with training and policy materials</w:t>
            </w:r>
            <w:r w:rsidR="00D8582F" w:rsidRPr="00F70701">
              <w:rPr>
                <w:rFonts w:cs="Arial"/>
                <w:sz w:val="22"/>
                <w:szCs w:val="22"/>
              </w:rPr>
              <w:t>.</w:t>
            </w:r>
            <w:r w:rsidR="005E338F" w:rsidRPr="00F70701">
              <w:rPr>
                <w:rFonts w:cs="Arial"/>
                <w:sz w:val="22"/>
                <w:szCs w:val="22"/>
              </w:rPr>
              <w:t xml:space="preserve">  Assess potential new IT capabilities that can further enhance program efficiencies</w:t>
            </w:r>
          </w:p>
        </w:tc>
        <w:tc>
          <w:tcPr>
            <w:tcW w:w="2304" w:type="dxa"/>
          </w:tcPr>
          <w:p w14:paraId="7D7AE66B" w14:textId="77777777" w:rsidR="00342B71" w:rsidRPr="00F70701" w:rsidRDefault="00A13719" w:rsidP="00A13719">
            <w:pPr>
              <w:tabs>
                <w:tab w:val="left" w:pos="-720"/>
              </w:tabs>
              <w:suppressAutoHyphens/>
              <w:spacing w:before="120"/>
              <w:rPr>
                <w:rFonts w:cs="Arial"/>
                <w:sz w:val="22"/>
                <w:szCs w:val="22"/>
              </w:rPr>
            </w:pPr>
            <w:r w:rsidRPr="00A13719">
              <w:rPr>
                <w:rFonts w:cs="Arial"/>
                <w:sz w:val="22"/>
                <w:szCs w:val="22"/>
                <w:u w:val="single"/>
              </w:rPr>
              <w:t>OWCP-wide</w:t>
            </w:r>
            <w:r>
              <w:rPr>
                <w:rFonts w:cs="Arial"/>
                <w:sz w:val="22"/>
                <w:szCs w:val="22"/>
              </w:rPr>
              <w:t xml:space="preserve">:  </w:t>
            </w:r>
            <w:r w:rsidR="00953443" w:rsidRPr="00F70701">
              <w:rPr>
                <w:rFonts w:cs="Arial"/>
                <w:sz w:val="22"/>
                <w:szCs w:val="22"/>
              </w:rPr>
              <w:t xml:space="preserve">Share findings regarding IT resources and maximize </w:t>
            </w:r>
            <w:r>
              <w:rPr>
                <w:rFonts w:cs="Arial"/>
                <w:sz w:val="22"/>
                <w:szCs w:val="22"/>
              </w:rPr>
              <w:t>usage nationwide as appropriate</w:t>
            </w:r>
          </w:p>
        </w:tc>
      </w:tr>
      <w:tr w:rsidR="00342B71" w:rsidRPr="00F70701" w14:paraId="7C64D9DC" w14:textId="77777777" w:rsidTr="00265D23">
        <w:tc>
          <w:tcPr>
            <w:tcW w:w="2880" w:type="dxa"/>
          </w:tcPr>
          <w:p w14:paraId="1FB74038" w14:textId="77777777" w:rsidR="00342B71" w:rsidRPr="00F70701" w:rsidRDefault="00342B71" w:rsidP="00A13719">
            <w:pPr>
              <w:overflowPunct/>
              <w:autoSpaceDE/>
              <w:autoSpaceDN/>
              <w:adjustRightInd/>
              <w:spacing w:before="120"/>
              <w:textAlignment w:val="auto"/>
              <w:rPr>
                <w:rFonts w:cs="Arial"/>
                <w:sz w:val="22"/>
                <w:szCs w:val="22"/>
              </w:rPr>
            </w:pPr>
            <w:r w:rsidRPr="00F70701">
              <w:rPr>
                <w:rFonts w:cs="Arial"/>
                <w:b/>
                <w:sz w:val="22"/>
                <w:szCs w:val="22"/>
              </w:rPr>
              <w:t>1.2.c</w:t>
            </w:r>
            <w:r w:rsidRPr="00F70701">
              <w:rPr>
                <w:rFonts w:cs="Arial"/>
                <w:sz w:val="22"/>
                <w:szCs w:val="22"/>
              </w:rPr>
              <w:t xml:space="preserve"> </w:t>
            </w:r>
            <w:r w:rsidR="00305C20" w:rsidRPr="00F70701">
              <w:rPr>
                <w:rFonts w:cs="Arial"/>
                <w:sz w:val="22"/>
                <w:szCs w:val="22"/>
              </w:rPr>
              <w:t xml:space="preserve"> </w:t>
            </w:r>
            <w:r w:rsidRPr="00F70701">
              <w:rPr>
                <w:rFonts w:cs="Arial"/>
                <w:sz w:val="22"/>
                <w:szCs w:val="22"/>
              </w:rPr>
              <w:t>Assess effectiveness of training</w:t>
            </w:r>
          </w:p>
          <w:p w14:paraId="54277125" w14:textId="77777777" w:rsidR="00342B71" w:rsidRPr="00F70701" w:rsidRDefault="00342B71" w:rsidP="00A13719">
            <w:pPr>
              <w:pStyle w:val="ListParagraph"/>
              <w:overflowPunct/>
              <w:autoSpaceDE/>
              <w:autoSpaceDN/>
              <w:adjustRightInd/>
              <w:spacing w:before="120"/>
              <w:ind w:left="0"/>
              <w:textAlignment w:val="auto"/>
              <w:rPr>
                <w:rFonts w:cs="Arial"/>
                <w:sz w:val="22"/>
                <w:szCs w:val="22"/>
              </w:rPr>
            </w:pPr>
          </w:p>
        </w:tc>
        <w:tc>
          <w:tcPr>
            <w:tcW w:w="2304" w:type="dxa"/>
          </w:tcPr>
          <w:p w14:paraId="082C7941" w14:textId="77777777" w:rsidR="00342B71" w:rsidRPr="00F70701" w:rsidRDefault="00A13719" w:rsidP="00A13719">
            <w:pPr>
              <w:tabs>
                <w:tab w:val="left" w:pos="-720"/>
              </w:tabs>
              <w:suppressAutoHyphens/>
              <w:spacing w:before="120" w:after="120"/>
              <w:rPr>
                <w:rFonts w:cs="Arial"/>
                <w:sz w:val="22"/>
                <w:szCs w:val="22"/>
              </w:rPr>
            </w:pPr>
            <w:r w:rsidRPr="00A13719">
              <w:rPr>
                <w:rFonts w:cs="Arial"/>
                <w:sz w:val="22"/>
                <w:szCs w:val="22"/>
                <w:u w:val="single"/>
              </w:rPr>
              <w:t>OWCP-wide</w:t>
            </w:r>
            <w:r>
              <w:rPr>
                <w:rFonts w:cs="Arial"/>
                <w:sz w:val="22"/>
                <w:szCs w:val="22"/>
              </w:rPr>
              <w:t xml:space="preserve">:  </w:t>
            </w:r>
            <w:r w:rsidR="00342B71" w:rsidRPr="00F70701">
              <w:rPr>
                <w:rFonts w:cs="Arial"/>
                <w:sz w:val="22"/>
                <w:szCs w:val="22"/>
              </w:rPr>
              <w:t>I</w:t>
            </w:r>
            <w:r>
              <w:rPr>
                <w:rFonts w:cs="Arial"/>
                <w:sz w:val="22"/>
                <w:szCs w:val="22"/>
              </w:rPr>
              <w:t>dentify methods of assessment (</w:t>
            </w:r>
            <w:r w:rsidR="00953443" w:rsidRPr="00F70701">
              <w:rPr>
                <w:rFonts w:cs="Arial"/>
                <w:sz w:val="22"/>
                <w:szCs w:val="22"/>
              </w:rPr>
              <w:t xml:space="preserve">subject specific </w:t>
            </w:r>
            <w:r w:rsidR="00342B71" w:rsidRPr="00F70701">
              <w:rPr>
                <w:rFonts w:cs="Arial"/>
                <w:sz w:val="22"/>
                <w:szCs w:val="22"/>
              </w:rPr>
              <w:t xml:space="preserve">spot </w:t>
            </w:r>
            <w:r w:rsidR="00953443" w:rsidRPr="00F70701">
              <w:rPr>
                <w:rFonts w:cs="Arial"/>
                <w:sz w:val="22"/>
                <w:szCs w:val="22"/>
              </w:rPr>
              <w:t>audits, review of work in particular subject area in which training was conducted within 3-5 months of training</w:t>
            </w:r>
            <w:r w:rsidR="00342B71" w:rsidRPr="00F70701">
              <w:rPr>
                <w:rFonts w:cs="Arial"/>
                <w:sz w:val="22"/>
                <w:szCs w:val="22"/>
              </w:rPr>
              <w:t>)</w:t>
            </w:r>
            <w:r w:rsidR="00D8582F" w:rsidRPr="00F70701">
              <w:rPr>
                <w:rFonts w:cs="Arial"/>
                <w:sz w:val="22"/>
                <w:szCs w:val="22"/>
              </w:rPr>
              <w:t>.</w:t>
            </w:r>
          </w:p>
        </w:tc>
        <w:tc>
          <w:tcPr>
            <w:tcW w:w="2304" w:type="dxa"/>
          </w:tcPr>
          <w:p w14:paraId="2D3459CD" w14:textId="77777777" w:rsidR="00342B71" w:rsidRPr="00F70701" w:rsidRDefault="00A13719" w:rsidP="00A13719">
            <w:pPr>
              <w:tabs>
                <w:tab w:val="left" w:pos="-720"/>
              </w:tabs>
              <w:suppressAutoHyphens/>
              <w:spacing w:before="120"/>
              <w:rPr>
                <w:rFonts w:cs="Arial"/>
                <w:sz w:val="22"/>
                <w:szCs w:val="22"/>
              </w:rPr>
            </w:pPr>
            <w:r w:rsidRPr="00A13719">
              <w:rPr>
                <w:rFonts w:cs="Arial"/>
                <w:sz w:val="22"/>
                <w:szCs w:val="22"/>
                <w:u w:val="single"/>
              </w:rPr>
              <w:t>OWCP-wide</w:t>
            </w:r>
            <w:r>
              <w:rPr>
                <w:rFonts w:cs="Arial"/>
                <w:sz w:val="22"/>
                <w:szCs w:val="22"/>
              </w:rPr>
              <w:t xml:space="preserve">:  </w:t>
            </w:r>
            <w:r w:rsidR="00342B71" w:rsidRPr="00F70701">
              <w:rPr>
                <w:rFonts w:cs="Arial"/>
                <w:sz w:val="22"/>
                <w:szCs w:val="22"/>
              </w:rPr>
              <w:t xml:space="preserve">Implement methods </w:t>
            </w:r>
            <w:r w:rsidR="00953443" w:rsidRPr="00F70701">
              <w:rPr>
                <w:rFonts w:cs="Arial"/>
                <w:sz w:val="22"/>
                <w:szCs w:val="22"/>
              </w:rPr>
              <w:t xml:space="preserve">identified for </w:t>
            </w:r>
            <w:r w:rsidR="00342B71" w:rsidRPr="00F70701">
              <w:rPr>
                <w:rFonts w:cs="Arial"/>
                <w:sz w:val="22"/>
                <w:szCs w:val="22"/>
              </w:rPr>
              <w:t>evaluating training</w:t>
            </w:r>
            <w:r w:rsidR="00D8582F" w:rsidRPr="00F70701">
              <w:rPr>
                <w:rFonts w:cs="Arial"/>
                <w:sz w:val="22"/>
                <w:szCs w:val="22"/>
              </w:rPr>
              <w:t>.</w:t>
            </w:r>
          </w:p>
        </w:tc>
        <w:tc>
          <w:tcPr>
            <w:tcW w:w="2304" w:type="dxa"/>
          </w:tcPr>
          <w:p w14:paraId="4C65E73C" w14:textId="77777777" w:rsidR="00953443" w:rsidRPr="00F70701" w:rsidRDefault="00A13719" w:rsidP="00A13719">
            <w:pPr>
              <w:tabs>
                <w:tab w:val="left" w:pos="-720"/>
              </w:tabs>
              <w:suppressAutoHyphens/>
              <w:spacing w:before="120"/>
              <w:rPr>
                <w:rFonts w:cs="Arial"/>
                <w:sz w:val="22"/>
                <w:szCs w:val="22"/>
              </w:rPr>
            </w:pPr>
            <w:r w:rsidRPr="00A13719">
              <w:rPr>
                <w:rFonts w:cs="Arial"/>
                <w:sz w:val="22"/>
                <w:szCs w:val="22"/>
                <w:u w:val="single"/>
              </w:rPr>
              <w:t>OWCP-wide</w:t>
            </w:r>
            <w:r>
              <w:rPr>
                <w:rFonts w:cs="Arial"/>
                <w:sz w:val="22"/>
                <w:szCs w:val="22"/>
              </w:rPr>
              <w:t xml:space="preserve">:  </w:t>
            </w:r>
            <w:r w:rsidR="00953443" w:rsidRPr="00F70701">
              <w:rPr>
                <w:rFonts w:cs="Arial"/>
                <w:sz w:val="22"/>
                <w:szCs w:val="22"/>
              </w:rPr>
              <w:t>Identify a process for establishing new ways to evaluate training on an annual basis (establish a norm for this type of assessment)</w:t>
            </w:r>
          </w:p>
        </w:tc>
      </w:tr>
    </w:tbl>
    <w:p w14:paraId="4406D0CC" w14:textId="77777777" w:rsidR="00D8582F" w:rsidRPr="00F70701" w:rsidRDefault="00D8582F" w:rsidP="00D8582F">
      <w:pPr>
        <w:overflowPunct/>
        <w:autoSpaceDE/>
        <w:autoSpaceDN/>
        <w:adjustRightInd/>
        <w:spacing w:line="276" w:lineRule="auto"/>
        <w:textAlignment w:val="auto"/>
        <w:rPr>
          <w:rFonts w:cs="Arial"/>
          <w:b/>
          <w:szCs w:val="24"/>
        </w:rPr>
      </w:pPr>
    </w:p>
    <w:p w14:paraId="5484EFF5" w14:textId="77777777" w:rsidR="008A6DD7" w:rsidRPr="00F70701" w:rsidRDefault="008A6DD7" w:rsidP="00D8582F">
      <w:pPr>
        <w:overflowPunct/>
        <w:autoSpaceDE/>
        <w:autoSpaceDN/>
        <w:adjustRightInd/>
        <w:spacing w:line="276" w:lineRule="auto"/>
        <w:textAlignment w:val="auto"/>
        <w:rPr>
          <w:rFonts w:cs="Arial"/>
          <w:b/>
          <w:szCs w:val="24"/>
        </w:rPr>
      </w:pPr>
    </w:p>
    <w:p w14:paraId="0AF67FA5" w14:textId="77777777" w:rsidR="00342B71" w:rsidRPr="00F70701" w:rsidRDefault="00342B71" w:rsidP="00D8582F">
      <w:pPr>
        <w:overflowPunct/>
        <w:autoSpaceDE/>
        <w:autoSpaceDN/>
        <w:adjustRightInd/>
        <w:spacing w:line="276" w:lineRule="auto"/>
        <w:textAlignment w:val="auto"/>
        <w:rPr>
          <w:rFonts w:cs="Arial"/>
          <w:b/>
          <w:szCs w:val="24"/>
        </w:rPr>
      </w:pPr>
      <w:r w:rsidRPr="00F70701">
        <w:rPr>
          <w:rFonts w:cs="Arial"/>
          <w:b/>
          <w:szCs w:val="24"/>
        </w:rPr>
        <w:t xml:space="preserve">Objective 1.3:  </w:t>
      </w:r>
      <w:r w:rsidRPr="00F70701">
        <w:rPr>
          <w:rFonts w:cs="Arial"/>
          <w:szCs w:val="24"/>
        </w:rPr>
        <w:t>Enhance program integrity</w:t>
      </w:r>
    </w:p>
    <w:p w14:paraId="2D8B972A" w14:textId="77777777" w:rsidR="00342B71" w:rsidRPr="00F70701" w:rsidRDefault="00342B71" w:rsidP="00D8582F">
      <w:pPr>
        <w:overflowPunct/>
        <w:autoSpaceDE/>
        <w:autoSpaceDN/>
        <w:adjustRightInd/>
        <w:spacing w:line="276" w:lineRule="auto"/>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6"/>
        <w:gridCol w:w="2291"/>
        <w:gridCol w:w="2292"/>
        <w:gridCol w:w="2363"/>
      </w:tblGrid>
      <w:tr w:rsidR="00266D79" w:rsidRPr="00144500" w14:paraId="4D4CC1B8" w14:textId="77777777" w:rsidTr="00EC5E9D">
        <w:trPr>
          <w:trHeight w:val="296"/>
        </w:trPr>
        <w:tc>
          <w:tcPr>
            <w:tcW w:w="2846" w:type="dxa"/>
          </w:tcPr>
          <w:p w14:paraId="5F32DEE7" w14:textId="77777777" w:rsidR="00342B71" w:rsidRPr="00144500" w:rsidRDefault="00EC5E9D" w:rsidP="00BF5B68">
            <w:pPr>
              <w:tabs>
                <w:tab w:val="left" w:pos="-720"/>
              </w:tabs>
              <w:suppressAutoHyphens/>
              <w:jc w:val="center"/>
              <w:rPr>
                <w:rFonts w:cs="Arial"/>
                <w:b/>
                <w:szCs w:val="24"/>
              </w:rPr>
            </w:pPr>
            <w:r w:rsidRPr="00144500">
              <w:rPr>
                <w:rFonts w:cs="Arial"/>
                <w:b/>
                <w:szCs w:val="24"/>
              </w:rPr>
              <w:t>Strategies</w:t>
            </w:r>
          </w:p>
        </w:tc>
        <w:tc>
          <w:tcPr>
            <w:tcW w:w="2291" w:type="dxa"/>
          </w:tcPr>
          <w:p w14:paraId="3D9E2A0C" w14:textId="77777777" w:rsidR="00342B71" w:rsidRPr="00144500" w:rsidRDefault="008A6DD7" w:rsidP="008A6DD7">
            <w:pPr>
              <w:tabs>
                <w:tab w:val="left" w:pos="-720"/>
              </w:tabs>
              <w:suppressAutoHyphens/>
              <w:jc w:val="center"/>
              <w:rPr>
                <w:rFonts w:cs="Arial"/>
                <w:b/>
                <w:szCs w:val="24"/>
              </w:rPr>
            </w:pPr>
            <w:r w:rsidRPr="00144500">
              <w:rPr>
                <w:rFonts w:cs="Arial"/>
                <w:b/>
                <w:szCs w:val="24"/>
              </w:rPr>
              <w:t>2014</w:t>
            </w:r>
          </w:p>
        </w:tc>
        <w:tc>
          <w:tcPr>
            <w:tcW w:w="2292" w:type="dxa"/>
          </w:tcPr>
          <w:p w14:paraId="77BFD7F0" w14:textId="77777777" w:rsidR="00342B71" w:rsidRPr="00144500" w:rsidRDefault="00342B71" w:rsidP="008A6DD7">
            <w:pPr>
              <w:tabs>
                <w:tab w:val="left" w:pos="-720"/>
              </w:tabs>
              <w:suppressAutoHyphens/>
              <w:jc w:val="center"/>
              <w:rPr>
                <w:rFonts w:cs="Arial"/>
                <w:b/>
                <w:szCs w:val="24"/>
              </w:rPr>
            </w:pPr>
            <w:r w:rsidRPr="00144500">
              <w:rPr>
                <w:rFonts w:cs="Arial"/>
                <w:b/>
                <w:szCs w:val="24"/>
              </w:rPr>
              <w:t>2015</w:t>
            </w:r>
          </w:p>
        </w:tc>
        <w:tc>
          <w:tcPr>
            <w:tcW w:w="2363" w:type="dxa"/>
          </w:tcPr>
          <w:p w14:paraId="15CBFA44" w14:textId="77777777" w:rsidR="00342B71" w:rsidRPr="00144500" w:rsidRDefault="00342B71" w:rsidP="008A6DD7">
            <w:pPr>
              <w:tabs>
                <w:tab w:val="left" w:pos="-720"/>
              </w:tabs>
              <w:suppressAutoHyphens/>
              <w:jc w:val="center"/>
              <w:rPr>
                <w:rFonts w:cs="Arial"/>
                <w:b/>
                <w:szCs w:val="24"/>
              </w:rPr>
            </w:pPr>
            <w:r w:rsidRPr="00144500">
              <w:rPr>
                <w:rFonts w:cs="Arial"/>
                <w:b/>
                <w:szCs w:val="24"/>
              </w:rPr>
              <w:t>2016</w:t>
            </w:r>
            <w:r w:rsidR="008533E7" w:rsidRPr="00144500">
              <w:rPr>
                <w:rFonts w:cs="Arial"/>
                <w:b/>
                <w:szCs w:val="24"/>
              </w:rPr>
              <w:t>-2018</w:t>
            </w:r>
          </w:p>
        </w:tc>
      </w:tr>
      <w:tr w:rsidR="00266D79" w:rsidRPr="00144500" w14:paraId="79E15755" w14:textId="77777777" w:rsidTr="00EC5E9D">
        <w:tc>
          <w:tcPr>
            <w:tcW w:w="2846" w:type="dxa"/>
          </w:tcPr>
          <w:p w14:paraId="14B08078" w14:textId="77777777" w:rsidR="00342B71" w:rsidRPr="00144500" w:rsidRDefault="00342B71" w:rsidP="00144500">
            <w:pPr>
              <w:overflowPunct/>
              <w:autoSpaceDE/>
              <w:autoSpaceDN/>
              <w:adjustRightInd/>
              <w:spacing w:before="120"/>
              <w:textAlignment w:val="auto"/>
              <w:rPr>
                <w:rFonts w:cs="Arial"/>
                <w:sz w:val="22"/>
                <w:szCs w:val="22"/>
              </w:rPr>
            </w:pPr>
            <w:r w:rsidRPr="00144500">
              <w:rPr>
                <w:rFonts w:cs="Arial"/>
                <w:b/>
                <w:sz w:val="22"/>
                <w:szCs w:val="22"/>
              </w:rPr>
              <w:t>1.3.a</w:t>
            </w:r>
            <w:r w:rsidRPr="00144500">
              <w:rPr>
                <w:rFonts w:cs="Arial"/>
                <w:sz w:val="22"/>
                <w:szCs w:val="22"/>
              </w:rPr>
              <w:t xml:space="preserve"> </w:t>
            </w:r>
            <w:r w:rsidR="00305C20" w:rsidRPr="00144500">
              <w:rPr>
                <w:rFonts w:cs="Arial"/>
                <w:sz w:val="22"/>
                <w:szCs w:val="22"/>
              </w:rPr>
              <w:t xml:space="preserve"> </w:t>
            </w:r>
            <w:r w:rsidRPr="00144500">
              <w:rPr>
                <w:rFonts w:cs="Arial"/>
                <w:sz w:val="22"/>
                <w:szCs w:val="22"/>
              </w:rPr>
              <w:t>Conduct accountability reviews</w:t>
            </w:r>
            <w:r w:rsidR="00305C20" w:rsidRPr="00144500">
              <w:rPr>
                <w:rFonts w:cs="Arial"/>
                <w:sz w:val="22"/>
                <w:szCs w:val="22"/>
              </w:rPr>
              <w:t>.</w:t>
            </w:r>
          </w:p>
        </w:tc>
        <w:tc>
          <w:tcPr>
            <w:tcW w:w="2291" w:type="dxa"/>
          </w:tcPr>
          <w:p w14:paraId="523D4027" w14:textId="77777777" w:rsidR="00342B71" w:rsidRPr="00144500" w:rsidRDefault="00144500" w:rsidP="00144500">
            <w:pPr>
              <w:tabs>
                <w:tab w:val="left" w:pos="-720"/>
              </w:tabs>
              <w:suppressAutoHyphens/>
              <w:spacing w:before="120"/>
              <w:rPr>
                <w:rFonts w:cs="Arial"/>
                <w:sz w:val="22"/>
                <w:szCs w:val="22"/>
              </w:rPr>
            </w:pPr>
            <w:r w:rsidRPr="00144500">
              <w:rPr>
                <w:rFonts w:cs="Arial"/>
                <w:sz w:val="22"/>
                <w:szCs w:val="22"/>
                <w:u w:val="single"/>
              </w:rPr>
              <w:t>OWCP-wide</w:t>
            </w:r>
            <w:r>
              <w:rPr>
                <w:rFonts w:cs="Arial"/>
                <w:sz w:val="22"/>
                <w:szCs w:val="22"/>
              </w:rPr>
              <w:t xml:space="preserve">:  </w:t>
            </w:r>
            <w:r w:rsidR="00953443" w:rsidRPr="00144500">
              <w:rPr>
                <w:rFonts w:cs="Arial"/>
                <w:sz w:val="22"/>
                <w:szCs w:val="22"/>
              </w:rPr>
              <w:t xml:space="preserve">Hold follow-up meeting with the cross-program </w:t>
            </w:r>
            <w:r>
              <w:rPr>
                <w:rFonts w:cs="Arial"/>
                <w:sz w:val="22"/>
                <w:szCs w:val="22"/>
              </w:rPr>
              <w:t>a</w:t>
            </w:r>
            <w:r w:rsidR="00953443" w:rsidRPr="00144500">
              <w:rPr>
                <w:rFonts w:cs="Arial"/>
                <w:sz w:val="22"/>
                <w:szCs w:val="22"/>
              </w:rPr>
              <w:t>ccountability review team to determine how the changes made in FY 2013 have been put into practice.</w:t>
            </w:r>
          </w:p>
          <w:p w14:paraId="12D2F9BA" w14:textId="77777777" w:rsidR="00342B71" w:rsidRPr="00144500" w:rsidRDefault="00342B71" w:rsidP="00144500">
            <w:pPr>
              <w:tabs>
                <w:tab w:val="left" w:pos="-720"/>
              </w:tabs>
              <w:suppressAutoHyphens/>
              <w:spacing w:before="120" w:after="120"/>
              <w:rPr>
                <w:rFonts w:cs="Arial"/>
                <w:sz w:val="22"/>
                <w:szCs w:val="22"/>
              </w:rPr>
            </w:pPr>
          </w:p>
        </w:tc>
        <w:tc>
          <w:tcPr>
            <w:tcW w:w="2292" w:type="dxa"/>
          </w:tcPr>
          <w:p w14:paraId="42C31B14" w14:textId="77777777" w:rsidR="00342B71" w:rsidRPr="00144500" w:rsidRDefault="00144500" w:rsidP="00144500">
            <w:pPr>
              <w:tabs>
                <w:tab w:val="left" w:pos="-720"/>
              </w:tabs>
              <w:suppressAutoHyphens/>
              <w:spacing w:before="120"/>
              <w:rPr>
                <w:rFonts w:cs="Arial"/>
                <w:sz w:val="22"/>
                <w:szCs w:val="22"/>
              </w:rPr>
            </w:pPr>
            <w:r w:rsidRPr="00144500">
              <w:rPr>
                <w:rFonts w:cs="Arial"/>
                <w:sz w:val="22"/>
                <w:szCs w:val="22"/>
                <w:u w:val="single"/>
              </w:rPr>
              <w:t>OWCP-wide</w:t>
            </w:r>
            <w:r>
              <w:rPr>
                <w:rFonts w:cs="Arial"/>
                <w:sz w:val="22"/>
                <w:szCs w:val="22"/>
              </w:rPr>
              <w:t xml:space="preserve">:  </w:t>
            </w:r>
            <w:r w:rsidR="00342B71" w:rsidRPr="00144500">
              <w:rPr>
                <w:rFonts w:cs="Arial"/>
                <w:sz w:val="22"/>
                <w:szCs w:val="22"/>
              </w:rPr>
              <w:t xml:space="preserve">Share accountability findings </w:t>
            </w:r>
            <w:r w:rsidR="008A6DD7" w:rsidRPr="00144500">
              <w:rPr>
                <w:rFonts w:cs="Arial"/>
                <w:sz w:val="22"/>
                <w:szCs w:val="22"/>
              </w:rPr>
              <w:t>d</w:t>
            </w:r>
            <w:r w:rsidR="00342B71" w:rsidRPr="00144500">
              <w:rPr>
                <w:rFonts w:cs="Arial"/>
                <w:sz w:val="22"/>
                <w:szCs w:val="22"/>
              </w:rPr>
              <w:t>ivision-wide</w:t>
            </w:r>
            <w:r w:rsidR="008A6DD7" w:rsidRPr="00144500">
              <w:rPr>
                <w:rFonts w:cs="Arial"/>
                <w:sz w:val="22"/>
                <w:szCs w:val="22"/>
              </w:rPr>
              <w:t>.</w:t>
            </w:r>
          </w:p>
          <w:p w14:paraId="51F2A52F" w14:textId="77777777" w:rsidR="00953443" w:rsidRPr="00144500" w:rsidRDefault="00144500" w:rsidP="00144500">
            <w:pPr>
              <w:tabs>
                <w:tab w:val="left" w:pos="-720"/>
              </w:tabs>
              <w:suppressAutoHyphens/>
              <w:spacing w:before="120"/>
              <w:rPr>
                <w:rFonts w:cs="Arial"/>
                <w:sz w:val="22"/>
                <w:szCs w:val="22"/>
              </w:rPr>
            </w:pPr>
            <w:r w:rsidRPr="00144500">
              <w:rPr>
                <w:rFonts w:cs="Arial"/>
                <w:sz w:val="22"/>
                <w:szCs w:val="22"/>
                <w:u w:val="single"/>
              </w:rPr>
              <w:t>OWCP-wide</w:t>
            </w:r>
            <w:r>
              <w:rPr>
                <w:rFonts w:cs="Arial"/>
                <w:sz w:val="22"/>
                <w:szCs w:val="22"/>
              </w:rPr>
              <w:t xml:space="preserve">:  </w:t>
            </w:r>
            <w:r w:rsidR="00953443" w:rsidRPr="00144500">
              <w:rPr>
                <w:rFonts w:cs="Arial"/>
                <w:sz w:val="22"/>
                <w:szCs w:val="22"/>
              </w:rPr>
              <w:t xml:space="preserve">Determine whether there are </w:t>
            </w:r>
            <w:r>
              <w:rPr>
                <w:rFonts w:cs="Arial"/>
                <w:sz w:val="22"/>
                <w:szCs w:val="22"/>
              </w:rPr>
              <w:t>additional</w:t>
            </w:r>
            <w:r w:rsidR="00953443" w:rsidRPr="00144500">
              <w:rPr>
                <w:rFonts w:cs="Arial"/>
                <w:sz w:val="22"/>
                <w:szCs w:val="22"/>
              </w:rPr>
              <w:t xml:space="preserve"> best practices that could be shared across programs as implementation of OIS becomes OWCP-wide.</w:t>
            </w:r>
          </w:p>
        </w:tc>
        <w:tc>
          <w:tcPr>
            <w:tcW w:w="2363" w:type="dxa"/>
          </w:tcPr>
          <w:p w14:paraId="64B7CA86" w14:textId="77777777" w:rsidR="00953443" w:rsidRPr="00144500" w:rsidRDefault="00144500" w:rsidP="00144500">
            <w:pPr>
              <w:tabs>
                <w:tab w:val="left" w:pos="-720"/>
              </w:tabs>
              <w:suppressAutoHyphens/>
              <w:spacing w:before="120" w:after="120"/>
              <w:rPr>
                <w:rFonts w:cs="Arial"/>
                <w:sz w:val="22"/>
                <w:szCs w:val="22"/>
              </w:rPr>
            </w:pPr>
            <w:r w:rsidRPr="00144500">
              <w:rPr>
                <w:rFonts w:cs="Arial"/>
                <w:sz w:val="22"/>
                <w:szCs w:val="22"/>
                <w:u w:val="single"/>
              </w:rPr>
              <w:t>OWCP-wide</w:t>
            </w:r>
            <w:r>
              <w:rPr>
                <w:rFonts w:cs="Arial"/>
                <w:sz w:val="22"/>
                <w:szCs w:val="22"/>
              </w:rPr>
              <w:t xml:space="preserve">:  </w:t>
            </w:r>
            <w:r w:rsidR="00953443" w:rsidRPr="00144500">
              <w:rPr>
                <w:rFonts w:cs="Arial"/>
                <w:sz w:val="22"/>
                <w:szCs w:val="22"/>
              </w:rPr>
              <w:t>Implement changes identified in the previous years related to OIS that could be leveraged to the other programs.</w:t>
            </w:r>
          </w:p>
        </w:tc>
      </w:tr>
      <w:tr w:rsidR="00266D79" w:rsidRPr="00144500" w14:paraId="3A5CFC57" w14:textId="77777777" w:rsidTr="00144500">
        <w:trPr>
          <w:trHeight w:val="7109"/>
        </w:trPr>
        <w:tc>
          <w:tcPr>
            <w:tcW w:w="2846" w:type="dxa"/>
          </w:tcPr>
          <w:p w14:paraId="54E06438" w14:textId="77777777" w:rsidR="006732C0" w:rsidRPr="00144500" w:rsidRDefault="006732C0" w:rsidP="00144500">
            <w:pPr>
              <w:overflowPunct/>
              <w:autoSpaceDE/>
              <w:autoSpaceDN/>
              <w:adjustRightInd/>
              <w:spacing w:before="120"/>
              <w:textAlignment w:val="auto"/>
              <w:rPr>
                <w:rFonts w:cs="Arial"/>
                <w:b/>
                <w:sz w:val="22"/>
                <w:szCs w:val="22"/>
              </w:rPr>
            </w:pPr>
            <w:r w:rsidRPr="00144500">
              <w:rPr>
                <w:rFonts w:cs="Arial"/>
                <w:b/>
                <w:sz w:val="22"/>
                <w:szCs w:val="22"/>
              </w:rPr>
              <w:lastRenderedPageBreak/>
              <w:t xml:space="preserve">1.3.b </w:t>
            </w:r>
            <w:r w:rsidR="00144500">
              <w:rPr>
                <w:rFonts w:cs="Arial"/>
                <w:b/>
                <w:sz w:val="22"/>
                <w:szCs w:val="22"/>
              </w:rPr>
              <w:t xml:space="preserve"> </w:t>
            </w:r>
            <w:r w:rsidR="00144500">
              <w:rPr>
                <w:rFonts w:cs="Arial"/>
                <w:sz w:val="22"/>
                <w:szCs w:val="22"/>
              </w:rPr>
              <w:t>Implement q</w:t>
            </w:r>
            <w:r w:rsidRPr="00144500">
              <w:rPr>
                <w:rFonts w:cs="Arial"/>
                <w:sz w:val="22"/>
                <w:szCs w:val="22"/>
              </w:rPr>
              <w:t xml:space="preserve">uality </w:t>
            </w:r>
            <w:r w:rsidR="00144500">
              <w:rPr>
                <w:rFonts w:cs="Arial"/>
                <w:sz w:val="22"/>
                <w:szCs w:val="22"/>
              </w:rPr>
              <w:t>and p</w:t>
            </w:r>
            <w:r w:rsidR="00266D79" w:rsidRPr="00144500">
              <w:rPr>
                <w:rFonts w:cs="Arial"/>
                <w:sz w:val="22"/>
                <w:szCs w:val="22"/>
              </w:rPr>
              <w:t xml:space="preserve">rocess </w:t>
            </w:r>
            <w:r w:rsidR="00144500">
              <w:rPr>
                <w:rFonts w:cs="Arial"/>
                <w:sz w:val="22"/>
                <w:szCs w:val="22"/>
              </w:rPr>
              <w:t>Improvement i</w:t>
            </w:r>
            <w:r w:rsidRPr="00144500">
              <w:rPr>
                <w:rFonts w:cs="Arial"/>
                <w:sz w:val="22"/>
                <w:szCs w:val="22"/>
              </w:rPr>
              <w:t xml:space="preserve">nitiatives to enhance the </w:t>
            </w:r>
            <w:r w:rsidR="00266D79" w:rsidRPr="00144500">
              <w:rPr>
                <w:rFonts w:cs="Arial"/>
                <w:sz w:val="22"/>
                <w:szCs w:val="22"/>
              </w:rPr>
              <w:t xml:space="preserve">timeliness and </w:t>
            </w:r>
            <w:r w:rsidRPr="00144500">
              <w:rPr>
                <w:rFonts w:cs="Arial"/>
                <w:sz w:val="22"/>
                <w:szCs w:val="22"/>
              </w:rPr>
              <w:t>accuracy of decisions</w:t>
            </w:r>
            <w:r w:rsidR="00584C20">
              <w:rPr>
                <w:rFonts w:cs="Arial"/>
                <w:sz w:val="22"/>
                <w:szCs w:val="22"/>
              </w:rPr>
              <w:t xml:space="preserve"> </w:t>
            </w:r>
            <w:r w:rsidR="00584C20" w:rsidRPr="00584C20">
              <w:rPr>
                <w:rFonts w:cs="Arial"/>
                <w:color w:val="FF0000"/>
                <w:sz w:val="22"/>
                <w:szCs w:val="22"/>
              </w:rPr>
              <w:t>and the resolution of disputes.</w:t>
            </w:r>
          </w:p>
        </w:tc>
        <w:tc>
          <w:tcPr>
            <w:tcW w:w="2291" w:type="dxa"/>
          </w:tcPr>
          <w:p w14:paraId="3F719A6D" w14:textId="77777777" w:rsidR="006732C0" w:rsidRPr="00144500" w:rsidRDefault="00144500" w:rsidP="00144500">
            <w:pPr>
              <w:tabs>
                <w:tab w:val="left" w:pos="-720"/>
              </w:tabs>
              <w:suppressAutoHyphens/>
              <w:spacing w:before="120"/>
              <w:rPr>
                <w:rFonts w:cs="Arial"/>
                <w:sz w:val="22"/>
                <w:szCs w:val="22"/>
              </w:rPr>
            </w:pPr>
            <w:r w:rsidRPr="00144500">
              <w:rPr>
                <w:rFonts w:cs="Arial"/>
                <w:sz w:val="22"/>
                <w:szCs w:val="22"/>
                <w:u w:val="single"/>
              </w:rPr>
              <w:t>Black Lung</w:t>
            </w:r>
            <w:r>
              <w:rPr>
                <w:rFonts w:cs="Arial"/>
                <w:sz w:val="22"/>
                <w:szCs w:val="22"/>
              </w:rPr>
              <w:t xml:space="preserve">:  </w:t>
            </w:r>
            <w:r w:rsidR="006732C0" w:rsidRPr="00144500">
              <w:rPr>
                <w:rFonts w:cs="Arial"/>
                <w:sz w:val="22"/>
                <w:szCs w:val="22"/>
              </w:rPr>
              <w:t>Implement a p</w:t>
            </w:r>
            <w:r w:rsidR="00F25097">
              <w:rPr>
                <w:rFonts w:cs="Arial"/>
                <w:sz w:val="22"/>
                <w:szCs w:val="22"/>
              </w:rPr>
              <w:t>ilot program on the Black Lung p</w:t>
            </w:r>
            <w:r w:rsidR="006732C0" w:rsidRPr="00144500">
              <w:rPr>
                <w:rFonts w:cs="Arial"/>
                <w:sz w:val="22"/>
                <w:szCs w:val="22"/>
              </w:rPr>
              <w:t>rogram to allow for a secondary review of medical evidence by 413(b) doctors for claimants without representation.</w:t>
            </w:r>
          </w:p>
          <w:p w14:paraId="043E1886" w14:textId="77777777" w:rsidR="006732C0" w:rsidRPr="00144500" w:rsidRDefault="00F25097" w:rsidP="00144500">
            <w:pPr>
              <w:tabs>
                <w:tab w:val="left" w:pos="-720"/>
              </w:tabs>
              <w:suppressAutoHyphens/>
              <w:spacing w:before="120"/>
              <w:rPr>
                <w:rFonts w:cs="Arial"/>
                <w:sz w:val="22"/>
                <w:szCs w:val="22"/>
              </w:rPr>
            </w:pPr>
            <w:r w:rsidRPr="00F25097">
              <w:rPr>
                <w:rFonts w:cs="Arial"/>
                <w:sz w:val="22"/>
                <w:szCs w:val="22"/>
                <w:u w:val="single"/>
              </w:rPr>
              <w:t>Black Lung</w:t>
            </w:r>
            <w:r>
              <w:rPr>
                <w:rFonts w:cs="Arial"/>
                <w:sz w:val="22"/>
                <w:szCs w:val="22"/>
              </w:rPr>
              <w:t xml:space="preserve">:  </w:t>
            </w:r>
            <w:r w:rsidR="006732C0" w:rsidRPr="00144500">
              <w:rPr>
                <w:rFonts w:cs="Arial"/>
                <w:sz w:val="22"/>
                <w:szCs w:val="22"/>
              </w:rPr>
              <w:t xml:space="preserve">Implement a sample/spot check initiative on the </w:t>
            </w:r>
            <w:r>
              <w:rPr>
                <w:rFonts w:cs="Arial"/>
                <w:sz w:val="22"/>
                <w:szCs w:val="22"/>
              </w:rPr>
              <w:t>Black L</w:t>
            </w:r>
            <w:r w:rsidR="006732C0" w:rsidRPr="00144500">
              <w:rPr>
                <w:rFonts w:cs="Arial"/>
                <w:sz w:val="22"/>
                <w:szCs w:val="22"/>
              </w:rPr>
              <w:t>ung program</w:t>
            </w:r>
          </w:p>
          <w:p w14:paraId="5D3F86BF" w14:textId="77777777" w:rsidR="00266D79" w:rsidRPr="00144500" w:rsidRDefault="00F25097" w:rsidP="00144500">
            <w:pPr>
              <w:tabs>
                <w:tab w:val="left" w:pos="-720"/>
              </w:tabs>
              <w:suppressAutoHyphens/>
              <w:spacing w:before="120"/>
              <w:rPr>
                <w:rFonts w:cs="Arial"/>
                <w:sz w:val="22"/>
                <w:szCs w:val="22"/>
              </w:rPr>
            </w:pPr>
            <w:r w:rsidRPr="00F25097">
              <w:rPr>
                <w:rFonts w:cs="Arial"/>
                <w:sz w:val="22"/>
                <w:szCs w:val="22"/>
                <w:u w:val="single"/>
              </w:rPr>
              <w:t>FECA</w:t>
            </w:r>
            <w:r>
              <w:rPr>
                <w:rFonts w:cs="Arial"/>
                <w:sz w:val="22"/>
                <w:szCs w:val="22"/>
              </w:rPr>
              <w:t>:  Implement a tiger t</w:t>
            </w:r>
            <w:r w:rsidR="00266D79" w:rsidRPr="00144500">
              <w:rPr>
                <w:rFonts w:cs="Arial"/>
                <w:sz w:val="22"/>
                <w:szCs w:val="22"/>
              </w:rPr>
              <w:t xml:space="preserve">eam </w:t>
            </w:r>
            <w:r w:rsidR="00121832" w:rsidRPr="00144500">
              <w:rPr>
                <w:rFonts w:cs="Arial"/>
                <w:sz w:val="22"/>
                <w:szCs w:val="22"/>
              </w:rPr>
              <w:t xml:space="preserve">to </w:t>
            </w:r>
            <w:r w:rsidR="00266D79" w:rsidRPr="00144500">
              <w:rPr>
                <w:rFonts w:cs="Arial"/>
                <w:sz w:val="22"/>
                <w:szCs w:val="22"/>
              </w:rPr>
              <w:t>reduce the time to make decisions and issue payments to insurance carrie</w:t>
            </w:r>
            <w:r w:rsidR="00121832" w:rsidRPr="00144500">
              <w:rPr>
                <w:rFonts w:cs="Arial"/>
                <w:sz w:val="22"/>
                <w:szCs w:val="22"/>
              </w:rPr>
              <w:t>r</w:t>
            </w:r>
            <w:r w:rsidR="00266D79" w:rsidRPr="00144500">
              <w:rPr>
                <w:rFonts w:cs="Arial"/>
                <w:sz w:val="22"/>
                <w:szCs w:val="22"/>
              </w:rPr>
              <w:t xml:space="preserve">s </w:t>
            </w:r>
            <w:r>
              <w:rPr>
                <w:rFonts w:cs="Arial"/>
                <w:sz w:val="22"/>
                <w:szCs w:val="22"/>
              </w:rPr>
              <w:t>for War Hazards c</w:t>
            </w:r>
            <w:r w:rsidR="00266D79" w:rsidRPr="00144500">
              <w:rPr>
                <w:rFonts w:cs="Arial"/>
                <w:sz w:val="22"/>
                <w:szCs w:val="22"/>
              </w:rPr>
              <w:t>laims.</w:t>
            </w:r>
          </w:p>
          <w:p w14:paraId="692144D2" w14:textId="77777777" w:rsidR="00266D79" w:rsidRPr="00144500" w:rsidRDefault="00266D79" w:rsidP="00144500">
            <w:pPr>
              <w:tabs>
                <w:tab w:val="left" w:pos="-720"/>
              </w:tabs>
              <w:suppressAutoHyphens/>
              <w:spacing w:before="120"/>
              <w:rPr>
                <w:rFonts w:cs="Arial"/>
                <w:sz w:val="22"/>
                <w:szCs w:val="22"/>
              </w:rPr>
            </w:pPr>
          </w:p>
          <w:p w14:paraId="3C5A1AA9" w14:textId="77777777" w:rsidR="00266D79" w:rsidRPr="00144500" w:rsidRDefault="00266D79" w:rsidP="00144500">
            <w:pPr>
              <w:tabs>
                <w:tab w:val="left" w:pos="-720"/>
              </w:tabs>
              <w:suppressAutoHyphens/>
              <w:spacing w:before="120"/>
              <w:rPr>
                <w:rFonts w:cs="Arial"/>
                <w:sz w:val="22"/>
                <w:szCs w:val="22"/>
              </w:rPr>
            </w:pPr>
          </w:p>
          <w:p w14:paraId="67BD8E39" w14:textId="77777777" w:rsidR="00266D79" w:rsidRPr="00144500" w:rsidRDefault="00266D79" w:rsidP="00144500">
            <w:pPr>
              <w:tabs>
                <w:tab w:val="left" w:pos="-720"/>
              </w:tabs>
              <w:suppressAutoHyphens/>
              <w:spacing w:before="120"/>
              <w:rPr>
                <w:rFonts w:cs="Arial"/>
                <w:sz w:val="22"/>
                <w:szCs w:val="22"/>
              </w:rPr>
            </w:pPr>
          </w:p>
        </w:tc>
        <w:tc>
          <w:tcPr>
            <w:tcW w:w="2292" w:type="dxa"/>
          </w:tcPr>
          <w:p w14:paraId="6E060FD3" w14:textId="77777777" w:rsidR="00266D79" w:rsidRPr="00144500" w:rsidRDefault="00144500" w:rsidP="00144500">
            <w:pPr>
              <w:tabs>
                <w:tab w:val="left" w:pos="-720"/>
              </w:tabs>
              <w:suppressAutoHyphens/>
              <w:spacing w:before="120"/>
              <w:rPr>
                <w:rFonts w:cs="Arial"/>
                <w:sz w:val="22"/>
                <w:szCs w:val="22"/>
              </w:rPr>
            </w:pPr>
            <w:r w:rsidRPr="00144500">
              <w:rPr>
                <w:rFonts w:cs="Arial"/>
                <w:sz w:val="22"/>
                <w:szCs w:val="22"/>
                <w:u w:val="single"/>
              </w:rPr>
              <w:t>Black Lung</w:t>
            </w:r>
            <w:r>
              <w:rPr>
                <w:rFonts w:cs="Arial"/>
                <w:sz w:val="22"/>
                <w:szCs w:val="22"/>
              </w:rPr>
              <w:t xml:space="preserve">:  </w:t>
            </w:r>
            <w:r w:rsidR="00266D79" w:rsidRPr="00144500">
              <w:rPr>
                <w:rFonts w:cs="Arial"/>
                <w:sz w:val="22"/>
                <w:szCs w:val="22"/>
              </w:rPr>
              <w:t xml:space="preserve">Expand the pilot program on the Black Lung Programs to allow for a secondary review of medical evidence by 413(b) doctors for all claims. </w:t>
            </w:r>
          </w:p>
          <w:p w14:paraId="7999F9CD" w14:textId="77777777" w:rsidR="00266D79" w:rsidRPr="00144500" w:rsidRDefault="00F25097" w:rsidP="00144500">
            <w:pPr>
              <w:tabs>
                <w:tab w:val="left" w:pos="-720"/>
              </w:tabs>
              <w:suppressAutoHyphens/>
              <w:spacing w:before="120"/>
              <w:rPr>
                <w:rFonts w:cs="Arial"/>
                <w:sz w:val="22"/>
                <w:szCs w:val="22"/>
              </w:rPr>
            </w:pPr>
            <w:r w:rsidRPr="00F25097">
              <w:rPr>
                <w:rFonts w:cs="Arial"/>
                <w:sz w:val="22"/>
                <w:szCs w:val="22"/>
                <w:u w:val="single"/>
              </w:rPr>
              <w:t>Black Lung</w:t>
            </w:r>
            <w:r>
              <w:rPr>
                <w:rFonts w:cs="Arial"/>
                <w:sz w:val="22"/>
                <w:szCs w:val="22"/>
              </w:rPr>
              <w:t xml:space="preserve">:  </w:t>
            </w:r>
            <w:r w:rsidR="00266D79" w:rsidRPr="00144500">
              <w:rPr>
                <w:rFonts w:cs="Arial"/>
                <w:sz w:val="22"/>
                <w:szCs w:val="22"/>
              </w:rPr>
              <w:t>Implement a Joint Quality Control Projec</w:t>
            </w:r>
            <w:r>
              <w:rPr>
                <w:rFonts w:cs="Arial"/>
                <w:sz w:val="22"/>
                <w:szCs w:val="22"/>
              </w:rPr>
              <w:t>t with NIOSH on the Black Lung p</w:t>
            </w:r>
            <w:r w:rsidR="00266D79" w:rsidRPr="00144500">
              <w:rPr>
                <w:rFonts w:cs="Arial"/>
                <w:sz w:val="22"/>
                <w:szCs w:val="22"/>
              </w:rPr>
              <w:t xml:space="preserve">rogram. </w:t>
            </w:r>
          </w:p>
          <w:p w14:paraId="231119E5" w14:textId="77777777" w:rsidR="00266D79" w:rsidRPr="00144500" w:rsidRDefault="00F25097" w:rsidP="00144500">
            <w:pPr>
              <w:tabs>
                <w:tab w:val="left" w:pos="-720"/>
              </w:tabs>
              <w:suppressAutoHyphens/>
              <w:spacing w:before="120"/>
              <w:rPr>
                <w:rFonts w:cs="Arial"/>
                <w:sz w:val="22"/>
                <w:szCs w:val="22"/>
              </w:rPr>
            </w:pPr>
            <w:r w:rsidRPr="00F25097">
              <w:rPr>
                <w:rFonts w:cs="Arial"/>
                <w:sz w:val="22"/>
                <w:szCs w:val="22"/>
                <w:u w:val="single"/>
              </w:rPr>
              <w:t>Energy</w:t>
            </w:r>
            <w:r>
              <w:rPr>
                <w:rFonts w:cs="Arial"/>
                <w:sz w:val="22"/>
                <w:szCs w:val="22"/>
              </w:rPr>
              <w:t xml:space="preserve">:  </w:t>
            </w:r>
            <w:r w:rsidR="00266D79" w:rsidRPr="00144500">
              <w:rPr>
                <w:rFonts w:cs="Arial"/>
                <w:sz w:val="22"/>
                <w:szCs w:val="22"/>
              </w:rPr>
              <w:t>Work with NIOSH on the E</w:t>
            </w:r>
            <w:r>
              <w:rPr>
                <w:rFonts w:cs="Arial"/>
                <w:sz w:val="22"/>
                <w:szCs w:val="22"/>
              </w:rPr>
              <w:t>nergy</w:t>
            </w:r>
            <w:r w:rsidR="00266D79" w:rsidRPr="00144500">
              <w:rPr>
                <w:rFonts w:cs="Arial"/>
                <w:sz w:val="22"/>
                <w:szCs w:val="22"/>
              </w:rPr>
              <w:t xml:space="preserve"> program to enhance the decision process for both Part B and E claims.</w:t>
            </w:r>
          </w:p>
          <w:p w14:paraId="621B39BC" w14:textId="77777777" w:rsidR="006732C0" w:rsidRPr="00144500" w:rsidDel="00953443" w:rsidRDefault="00F25097" w:rsidP="00F25097">
            <w:pPr>
              <w:tabs>
                <w:tab w:val="left" w:pos="-720"/>
              </w:tabs>
              <w:suppressAutoHyphens/>
              <w:spacing w:before="120"/>
              <w:rPr>
                <w:rFonts w:cs="Arial"/>
                <w:sz w:val="22"/>
                <w:szCs w:val="22"/>
              </w:rPr>
            </w:pPr>
            <w:r w:rsidRPr="00F25097">
              <w:rPr>
                <w:rFonts w:cs="Arial"/>
                <w:sz w:val="22"/>
                <w:szCs w:val="22"/>
                <w:u w:val="single"/>
              </w:rPr>
              <w:t>FECA</w:t>
            </w:r>
            <w:r>
              <w:rPr>
                <w:rFonts w:cs="Arial"/>
                <w:sz w:val="22"/>
                <w:szCs w:val="22"/>
              </w:rPr>
              <w:t xml:space="preserve">:  </w:t>
            </w:r>
            <w:r w:rsidR="00266D79" w:rsidRPr="00144500">
              <w:rPr>
                <w:rFonts w:cs="Arial"/>
                <w:sz w:val="22"/>
                <w:szCs w:val="22"/>
              </w:rPr>
              <w:t xml:space="preserve">Collaborate with the insurance industry to streamline the decision </w:t>
            </w:r>
            <w:r w:rsidR="00144500">
              <w:rPr>
                <w:rFonts w:cs="Arial"/>
                <w:sz w:val="22"/>
                <w:szCs w:val="22"/>
              </w:rPr>
              <w:t xml:space="preserve">process for War Hazards </w:t>
            </w:r>
            <w:r>
              <w:rPr>
                <w:rFonts w:cs="Arial"/>
                <w:sz w:val="22"/>
                <w:szCs w:val="22"/>
              </w:rPr>
              <w:t>c</w:t>
            </w:r>
            <w:r w:rsidR="00144500">
              <w:rPr>
                <w:rFonts w:cs="Arial"/>
                <w:sz w:val="22"/>
                <w:szCs w:val="22"/>
              </w:rPr>
              <w:t>laims.</w:t>
            </w:r>
          </w:p>
        </w:tc>
        <w:tc>
          <w:tcPr>
            <w:tcW w:w="2363" w:type="dxa"/>
          </w:tcPr>
          <w:p w14:paraId="4982CF71" w14:textId="77777777" w:rsidR="006732C0" w:rsidRPr="00144500" w:rsidDel="005B7D9E" w:rsidRDefault="006732C0" w:rsidP="00144500">
            <w:pPr>
              <w:tabs>
                <w:tab w:val="left" w:pos="-720"/>
              </w:tabs>
              <w:suppressAutoHyphens/>
              <w:spacing w:before="120" w:after="120"/>
              <w:rPr>
                <w:rFonts w:cs="Arial"/>
                <w:sz w:val="22"/>
                <w:szCs w:val="22"/>
              </w:rPr>
            </w:pPr>
          </w:p>
        </w:tc>
      </w:tr>
      <w:tr w:rsidR="00266D79" w:rsidRPr="00144500" w14:paraId="6FD77E75" w14:textId="77777777" w:rsidTr="00EC5E9D">
        <w:tc>
          <w:tcPr>
            <w:tcW w:w="2846" w:type="dxa"/>
          </w:tcPr>
          <w:p w14:paraId="1C496ABA" w14:textId="77777777" w:rsidR="00342B71" w:rsidRPr="00144500" w:rsidRDefault="00342B71" w:rsidP="00144500">
            <w:pPr>
              <w:overflowPunct/>
              <w:autoSpaceDE/>
              <w:autoSpaceDN/>
              <w:adjustRightInd/>
              <w:spacing w:before="120"/>
              <w:textAlignment w:val="auto"/>
              <w:rPr>
                <w:rFonts w:cs="Arial"/>
                <w:sz w:val="22"/>
                <w:szCs w:val="22"/>
              </w:rPr>
            </w:pPr>
            <w:r w:rsidRPr="00144500">
              <w:rPr>
                <w:rFonts w:cs="Arial"/>
                <w:b/>
                <w:sz w:val="22"/>
                <w:szCs w:val="22"/>
              </w:rPr>
              <w:t>1.3.</w:t>
            </w:r>
            <w:r w:rsidR="006732C0" w:rsidRPr="00144500">
              <w:rPr>
                <w:rFonts w:cs="Arial"/>
                <w:b/>
                <w:sz w:val="22"/>
                <w:szCs w:val="22"/>
              </w:rPr>
              <w:t>c</w:t>
            </w:r>
            <w:r w:rsidRPr="00144500">
              <w:rPr>
                <w:rFonts w:cs="Arial"/>
                <w:sz w:val="22"/>
                <w:szCs w:val="22"/>
              </w:rPr>
              <w:t xml:space="preserve"> </w:t>
            </w:r>
            <w:r w:rsidR="00305C20" w:rsidRPr="00144500">
              <w:rPr>
                <w:rFonts w:cs="Arial"/>
                <w:sz w:val="22"/>
                <w:szCs w:val="22"/>
              </w:rPr>
              <w:t xml:space="preserve"> </w:t>
            </w:r>
            <w:r w:rsidRPr="00144500">
              <w:rPr>
                <w:rFonts w:cs="Arial"/>
                <w:sz w:val="22"/>
                <w:szCs w:val="22"/>
              </w:rPr>
              <w:t>Improve payment accuracy and reduce improper payments</w:t>
            </w:r>
            <w:r w:rsidR="008A6DD7" w:rsidRPr="00144500">
              <w:rPr>
                <w:rFonts w:cs="Arial"/>
                <w:sz w:val="22"/>
                <w:szCs w:val="22"/>
              </w:rPr>
              <w:t>.</w:t>
            </w:r>
          </w:p>
          <w:p w14:paraId="4790223C" w14:textId="77777777" w:rsidR="00342B71" w:rsidRPr="00144500" w:rsidRDefault="00342B71" w:rsidP="00144500">
            <w:pPr>
              <w:pStyle w:val="ListParagraph"/>
              <w:numPr>
                <w:ilvl w:val="0"/>
                <w:numId w:val="3"/>
              </w:numPr>
              <w:overflowPunct/>
              <w:autoSpaceDE/>
              <w:autoSpaceDN/>
              <w:adjustRightInd/>
              <w:spacing w:before="120" w:after="120"/>
              <w:ind w:left="0"/>
              <w:contextualSpacing/>
              <w:textAlignment w:val="auto"/>
              <w:rPr>
                <w:rFonts w:cs="Arial"/>
                <w:sz w:val="22"/>
                <w:szCs w:val="22"/>
              </w:rPr>
            </w:pPr>
          </w:p>
        </w:tc>
        <w:tc>
          <w:tcPr>
            <w:tcW w:w="2291" w:type="dxa"/>
          </w:tcPr>
          <w:p w14:paraId="7F7E2844" w14:textId="77777777" w:rsidR="005D7883" w:rsidRPr="00144500" w:rsidRDefault="00F25097" w:rsidP="00144500">
            <w:pPr>
              <w:pStyle w:val="ListParagraph"/>
              <w:numPr>
                <w:ilvl w:val="0"/>
                <w:numId w:val="3"/>
              </w:numPr>
              <w:overflowPunct/>
              <w:autoSpaceDE/>
              <w:autoSpaceDN/>
              <w:adjustRightInd/>
              <w:spacing w:before="120"/>
              <w:ind w:left="0"/>
              <w:contextualSpacing/>
              <w:textAlignment w:val="auto"/>
              <w:rPr>
                <w:rFonts w:cs="Arial"/>
                <w:sz w:val="22"/>
                <w:szCs w:val="22"/>
              </w:rPr>
            </w:pPr>
            <w:r w:rsidRPr="00F25097">
              <w:rPr>
                <w:rFonts w:cs="Arial"/>
                <w:sz w:val="22"/>
                <w:szCs w:val="22"/>
                <w:u w:val="single"/>
              </w:rPr>
              <w:t>OWCP-wide</w:t>
            </w:r>
            <w:r>
              <w:rPr>
                <w:rFonts w:cs="Arial"/>
                <w:sz w:val="22"/>
                <w:szCs w:val="22"/>
              </w:rPr>
              <w:t xml:space="preserve">:  </w:t>
            </w:r>
            <w:r w:rsidR="005D7883" w:rsidRPr="00144500">
              <w:rPr>
                <w:rFonts w:cs="Arial"/>
                <w:sz w:val="22"/>
                <w:szCs w:val="22"/>
              </w:rPr>
              <w:t>Begin to share best practices for ensuring accuracy of payments across programs. Develop work group for this analysis.</w:t>
            </w:r>
          </w:p>
          <w:p w14:paraId="25DBBC0E" w14:textId="77777777" w:rsidR="005D7883" w:rsidRPr="00144500" w:rsidRDefault="00F25097" w:rsidP="00F25097">
            <w:pPr>
              <w:pStyle w:val="ListParagraph"/>
              <w:numPr>
                <w:ilvl w:val="0"/>
                <w:numId w:val="3"/>
              </w:numPr>
              <w:overflowPunct/>
              <w:autoSpaceDE/>
              <w:autoSpaceDN/>
              <w:adjustRightInd/>
              <w:spacing w:before="120"/>
              <w:ind w:left="0"/>
              <w:contextualSpacing/>
              <w:textAlignment w:val="auto"/>
              <w:rPr>
                <w:rFonts w:cs="Arial"/>
                <w:sz w:val="22"/>
                <w:szCs w:val="22"/>
              </w:rPr>
            </w:pPr>
            <w:r>
              <w:rPr>
                <w:rFonts w:cs="Arial"/>
                <w:sz w:val="22"/>
                <w:szCs w:val="22"/>
              </w:rPr>
              <w:t xml:space="preserve">OWCP-wide: </w:t>
            </w:r>
            <w:r w:rsidR="005D7883" w:rsidRPr="00144500">
              <w:rPr>
                <w:rFonts w:cs="Arial"/>
                <w:sz w:val="22"/>
                <w:szCs w:val="22"/>
              </w:rPr>
              <w:t>Develop regular audits for review of payments (outside of accountability review process).</w:t>
            </w:r>
          </w:p>
          <w:p w14:paraId="79CA2898" w14:textId="77777777" w:rsidR="005D7883" w:rsidRPr="00144500" w:rsidRDefault="00F25097" w:rsidP="00144500">
            <w:pPr>
              <w:pStyle w:val="ListParagraph"/>
              <w:numPr>
                <w:ilvl w:val="0"/>
                <w:numId w:val="3"/>
              </w:numPr>
              <w:overflowPunct/>
              <w:autoSpaceDE/>
              <w:autoSpaceDN/>
              <w:adjustRightInd/>
              <w:spacing w:before="120"/>
              <w:ind w:left="0"/>
              <w:contextualSpacing/>
              <w:textAlignment w:val="auto"/>
              <w:rPr>
                <w:rFonts w:cs="Arial"/>
                <w:sz w:val="22"/>
                <w:szCs w:val="22"/>
              </w:rPr>
            </w:pPr>
            <w:r w:rsidRPr="00F25097">
              <w:rPr>
                <w:rFonts w:cs="Arial"/>
                <w:sz w:val="22"/>
                <w:szCs w:val="22"/>
                <w:u w:val="single"/>
              </w:rPr>
              <w:t>OWCP-wide</w:t>
            </w:r>
            <w:r>
              <w:rPr>
                <w:rFonts w:cs="Arial"/>
                <w:sz w:val="22"/>
                <w:szCs w:val="22"/>
              </w:rPr>
              <w:t xml:space="preserve">:  </w:t>
            </w:r>
            <w:r w:rsidR="005D7883" w:rsidRPr="00144500">
              <w:rPr>
                <w:rFonts w:cs="Arial"/>
                <w:sz w:val="22"/>
                <w:szCs w:val="22"/>
              </w:rPr>
              <w:t>Analyze vetting/ process flow across programs to ensure quality control over individual or multiple payments.</w:t>
            </w:r>
          </w:p>
          <w:p w14:paraId="5B84424F" w14:textId="77777777" w:rsidR="005D7883" w:rsidRPr="00144500" w:rsidRDefault="005D7883" w:rsidP="00144500">
            <w:pPr>
              <w:tabs>
                <w:tab w:val="left" w:pos="-720"/>
              </w:tabs>
              <w:suppressAutoHyphens/>
              <w:spacing w:before="120"/>
              <w:rPr>
                <w:rFonts w:cs="Arial"/>
                <w:sz w:val="22"/>
                <w:szCs w:val="22"/>
              </w:rPr>
            </w:pPr>
          </w:p>
        </w:tc>
        <w:tc>
          <w:tcPr>
            <w:tcW w:w="2292" w:type="dxa"/>
          </w:tcPr>
          <w:p w14:paraId="7BF0AA89" w14:textId="77777777" w:rsidR="005D7883" w:rsidRPr="00144500" w:rsidRDefault="00F25097" w:rsidP="00144500">
            <w:pPr>
              <w:pStyle w:val="ListParagraph"/>
              <w:numPr>
                <w:ilvl w:val="0"/>
                <w:numId w:val="3"/>
              </w:numPr>
              <w:tabs>
                <w:tab w:val="left" w:pos="-720"/>
              </w:tabs>
              <w:suppressAutoHyphens/>
              <w:overflowPunct/>
              <w:autoSpaceDE/>
              <w:autoSpaceDN/>
              <w:adjustRightInd/>
              <w:spacing w:before="120"/>
              <w:ind w:left="0"/>
              <w:contextualSpacing/>
              <w:textAlignment w:val="auto"/>
              <w:rPr>
                <w:rFonts w:cs="Arial"/>
                <w:sz w:val="22"/>
                <w:szCs w:val="22"/>
              </w:rPr>
            </w:pPr>
            <w:r w:rsidRPr="00F25097">
              <w:rPr>
                <w:rFonts w:cs="Arial"/>
                <w:sz w:val="22"/>
                <w:szCs w:val="22"/>
                <w:u w:val="single"/>
              </w:rPr>
              <w:t>OWCP-wide</w:t>
            </w:r>
            <w:r>
              <w:rPr>
                <w:rFonts w:cs="Arial"/>
                <w:sz w:val="22"/>
                <w:szCs w:val="22"/>
              </w:rPr>
              <w:t xml:space="preserve">:  </w:t>
            </w:r>
            <w:r w:rsidR="005D7883" w:rsidRPr="00144500">
              <w:rPr>
                <w:rFonts w:cs="Arial"/>
                <w:sz w:val="22"/>
                <w:szCs w:val="22"/>
              </w:rPr>
              <w:t xml:space="preserve">Streamline internal payment processes across programs.  </w:t>
            </w:r>
          </w:p>
          <w:p w14:paraId="5ACB41CE" w14:textId="77777777" w:rsidR="00342B71" w:rsidRPr="00144500" w:rsidRDefault="00F25097" w:rsidP="00144500">
            <w:pPr>
              <w:tabs>
                <w:tab w:val="left" w:pos="-720"/>
              </w:tabs>
              <w:suppressAutoHyphens/>
              <w:spacing w:before="120"/>
              <w:rPr>
                <w:rFonts w:cs="Arial"/>
                <w:sz w:val="22"/>
                <w:szCs w:val="22"/>
              </w:rPr>
            </w:pPr>
            <w:r w:rsidRPr="00F25097">
              <w:rPr>
                <w:rFonts w:cs="Arial"/>
                <w:sz w:val="22"/>
                <w:szCs w:val="22"/>
                <w:u w:val="single"/>
              </w:rPr>
              <w:t>OWCP-wide</w:t>
            </w:r>
            <w:r>
              <w:rPr>
                <w:rFonts w:cs="Arial"/>
                <w:sz w:val="22"/>
                <w:szCs w:val="22"/>
              </w:rPr>
              <w:t xml:space="preserve">:  </w:t>
            </w:r>
            <w:r w:rsidR="00342B71" w:rsidRPr="00144500">
              <w:rPr>
                <w:rFonts w:cs="Arial"/>
                <w:sz w:val="22"/>
                <w:szCs w:val="22"/>
              </w:rPr>
              <w:t xml:space="preserve">Develop materials for distribution regarding how to properly complete claims for monetary compensation accurately </w:t>
            </w:r>
            <w:r w:rsidR="008A6DD7" w:rsidRPr="00144500">
              <w:rPr>
                <w:rFonts w:cs="Arial"/>
                <w:sz w:val="22"/>
                <w:szCs w:val="22"/>
              </w:rPr>
              <w:t>and</w:t>
            </w:r>
            <w:r w:rsidR="00342B71" w:rsidRPr="00144500">
              <w:rPr>
                <w:rFonts w:cs="Arial"/>
                <w:sz w:val="22"/>
                <w:szCs w:val="22"/>
              </w:rPr>
              <w:t xml:space="preserve"> timely</w:t>
            </w:r>
            <w:r w:rsidR="008A6DD7" w:rsidRPr="00144500">
              <w:rPr>
                <w:rFonts w:cs="Arial"/>
                <w:sz w:val="22"/>
                <w:szCs w:val="22"/>
              </w:rPr>
              <w:t>.</w:t>
            </w:r>
          </w:p>
          <w:p w14:paraId="42A85560" w14:textId="77777777" w:rsidR="005D7883" w:rsidRPr="00144500" w:rsidRDefault="00F25097" w:rsidP="00144500">
            <w:pPr>
              <w:tabs>
                <w:tab w:val="left" w:pos="-720"/>
              </w:tabs>
              <w:suppressAutoHyphens/>
              <w:spacing w:before="120"/>
              <w:rPr>
                <w:rFonts w:cs="Arial"/>
                <w:sz w:val="22"/>
                <w:szCs w:val="22"/>
              </w:rPr>
            </w:pPr>
            <w:r w:rsidRPr="00F25097">
              <w:rPr>
                <w:rFonts w:cs="Arial"/>
                <w:sz w:val="22"/>
                <w:szCs w:val="22"/>
                <w:u w:val="single"/>
              </w:rPr>
              <w:t>OWCP-wide</w:t>
            </w:r>
            <w:r>
              <w:rPr>
                <w:rFonts w:cs="Arial"/>
                <w:sz w:val="22"/>
                <w:szCs w:val="22"/>
              </w:rPr>
              <w:t xml:space="preserve">:  </w:t>
            </w:r>
            <w:r w:rsidR="005D7883" w:rsidRPr="00144500">
              <w:rPr>
                <w:rFonts w:cs="Arial"/>
                <w:sz w:val="22"/>
                <w:szCs w:val="22"/>
              </w:rPr>
              <w:t>Implement regular audits for review of payments.</w:t>
            </w:r>
          </w:p>
          <w:p w14:paraId="4EE02009" w14:textId="77777777" w:rsidR="005D7883" w:rsidRPr="00144500" w:rsidRDefault="00F25097" w:rsidP="00144500">
            <w:pPr>
              <w:tabs>
                <w:tab w:val="left" w:pos="-720"/>
              </w:tabs>
              <w:suppressAutoHyphens/>
              <w:spacing w:before="120"/>
              <w:rPr>
                <w:rFonts w:cs="Arial"/>
                <w:sz w:val="22"/>
                <w:szCs w:val="22"/>
              </w:rPr>
            </w:pPr>
            <w:r w:rsidRPr="00F25097">
              <w:rPr>
                <w:rFonts w:cs="Arial"/>
                <w:sz w:val="22"/>
                <w:szCs w:val="22"/>
                <w:u w:val="single"/>
              </w:rPr>
              <w:t>OWCP-wide</w:t>
            </w:r>
            <w:r>
              <w:rPr>
                <w:rFonts w:cs="Arial"/>
                <w:sz w:val="22"/>
                <w:szCs w:val="22"/>
              </w:rPr>
              <w:t xml:space="preserve">:  </w:t>
            </w:r>
            <w:r w:rsidR="005D7883" w:rsidRPr="00144500">
              <w:rPr>
                <w:rFonts w:cs="Arial"/>
                <w:sz w:val="22"/>
                <w:szCs w:val="22"/>
              </w:rPr>
              <w:t>Implement changes to process flow across programs identified the previous year.</w:t>
            </w:r>
          </w:p>
        </w:tc>
        <w:tc>
          <w:tcPr>
            <w:tcW w:w="2363" w:type="dxa"/>
          </w:tcPr>
          <w:p w14:paraId="0739E326" w14:textId="77777777" w:rsidR="00342B71" w:rsidRPr="00144500" w:rsidRDefault="00F25097" w:rsidP="00144500">
            <w:pPr>
              <w:tabs>
                <w:tab w:val="left" w:pos="-720"/>
              </w:tabs>
              <w:suppressAutoHyphens/>
              <w:spacing w:before="120"/>
              <w:rPr>
                <w:rFonts w:cs="Arial"/>
                <w:sz w:val="22"/>
                <w:szCs w:val="22"/>
              </w:rPr>
            </w:pPr>
            <w:r w:rsidRPr="00F25097">
              <w:rPr>
                <w:rFonts w:cs="Arial"/>
                <w:sz w:val="22"/>
                <w:szCs w:val="22"/>
                <w:u w:val="single"/>
              </w:rPr>
              <w:t>OWCP-wide</w:t>
            </w:r>
            <w:r>
              <w:rPr>
                <w:rFonts w:cs="Arial"/>
                <w:sz w:val="22"/>
                <w:szCs w:val="22"/>
              </w:rPr>
              <w:t xml:space="preserve">:  </w:t>
            </w:r>
            <w:r w:rsidR="005D7883" w:rsidRPr="00144500">
              <w:rPr>
                <w:rFonts w:cs="Arial"/>
                <w:sz w:val="22"/>
                <w:szCs w:val="22"/>
              </w:rPr>
              <w:t xml:space="preserve">Distribute </w:t>
            </w:r>
            <w:r w:rsidR="00342B71" w:rsidRPr="00144500">
              <w:rPr>
                <w:rFonts w:cs="Arial"/>
                <w:sz w:val="22"/>
                <w:szCs w:val="22"/>
              </w:rPr>
              <w:t xml:space="preserve">materials regarding how to properly complete claims for monetary compensation accurately </w:t>
            </w:r>
            <w:r w:rsidR="008A6DD7" w:rsidRPr="00144500">
              <w:rPr>
                <w:rFonts w:cs="Arial"/>
                <w:sz w:val="22"/>
                <w:szCs w:val="22"/>
              </w:rPr>
              <w:t>and</w:t>
            </w:r>
            <w:r w:rsidR="00342B71" w:rsidRPr="00144500">
              <w:rPr>
                <w:rFonts w:cs="Arial"/>
                <w:sz w:val="22"/>
                <w:szCs w:val="22"/>
              </w:rPr>
              <w:t xml:space="preserve"> timely</w:t>
            </w:r>
            <w:r w:rsidR="008A6DD7" w:rsidRPr="00144500">
              <w:rPr>
                <w:rFonts w:cs="Arial"/>
                <w:sz w:val="22"/>
                <w:szCs w:val="22"/>
              </w:rPr>
              <w:t>.</w:t>
            </w:r>
            <w:r w:rsidR="005D7883" w:rsidRPr="00144500">
              <w:rPr>
                <w:rFonts w:cs="Arial"/>
                <w:sz w:val="22"/>
                <w:szCs w:val="22"/>
              </w:rPr>
              <w:t xml:space="preserve">  Create training tutorial for this process.</w:t>
            </w:r>
          </w:p>
          <w:p w14:paraId="52CBCF2B" w14:textId="77777777" w:rsidR="00342B71" w:rsidRPr="00144500" w:rsidRDefault="00F25097" w:rsidP="00144500">
            <w:pPr>
              <w:tabs>
                <w:tab w:val="left" w:pos="-720"/>
              </w:tabs>
              <w:suppressAutoHyphens/>
              <w:spacing w:before="120"/>
              <w:rPr>
                <w:rFonts w:cs="Arial"/>
                <w:sz w:val="22"/>
                <w:szCs w:val="22"/>
              </w:rPr>
            </w:pPr>
            <w:r w:rsidRPr="00F25097">
              <w:rPr>
                <w:rFonts w:cs="Arial"/>
                <w:sz w:val="22"/>
                <w:szCs w:val="22"/>
                <w:u w:val="single"/>
              </w:rPr>
              <w:t>OWCP-wide</w:t>
            </w:r>
            <w:r>
              <w:rPr>
                <w:rFonts w:cs="Arial"/>
                <w:sz w:val="22"/>
                <w:szCs w:val="22"/>
              </w:rPr>
              <w:t xml:space="preserve">:  </w:t>
            </w:r>
            <w:r w:rsidR="00342B71" w:rsidRPr="00144500">
              <w:rPr>
                <w:rFonts w:cs="Arial"/>
                <w:sz w:val="22"/>
                <w:szCs w:val="22"/>
              </w:rPr>
              <w:t>Increase use of electronic submission of forms and other documents/leverage IT improvements</w:t>
            </w:r>
            <w:r w:rsidR="008A6DD7" w:rsidRPr="00144500">
              <w:rPr>
                <w:rFonts w:cs="Arial"/>
                <w:sz w:val="22"/>
                <w:szCs w:val="22"/>
              </w:rPr>
              <w:t>.</w:t>
            </w:r>
          </w:p>
        </w:tc>
      </w:tr>
    </w:tbl>
    <w:p w14:paraId="391B468A" w14:textId="77777777" w:rsidR="00087E53" w:rsidRPr="00F70701" w:rsidRDefault="00087E53" w:rsidP="008A6DD7">
      <w:pPr>
        <w:tabs>
          <w:tab w:val="left" w:pos="-720"/>
        </w:tabs>
        <w:suppressAutoHyphens/>
        <w:rPr>
          <w:rFonts w:cs="Arial"/>
          <w:b/>
          <w:szCs w:val="24"/>
        </w:rPr>
      </w:pPr>
    </w:p>
    <w:p w14:paraId="666DF5AC" w14:textId="77777777" w:rsidR="00230441" w:rsidRPr="00F70701" w:rsidRDefault="00230441" w:rsidP="00230441">
      <w:pPr>
        <w:overflowPunct/>
        <w:autoSpaceDE/>
        <w:autoSpaceDN/>
        <w:adjustRightInd/>
        <w:spacing w:line="276" w:lineRule="auto"/>
        <w:textAlignment w:val="auto"/>
        <w:rPr>
          <w:rFonts w:cs="Arial"/>
          <w:b/>
          <w:szCs w:val="24"/>
        </w:rPr>
      </w:pPr>
      <w:r w:rsidRPr="00F70701">
        <w:rPr>
          <w:rFonts w:cs="Arial"/>
          <w:b/>
          <w:szCs w:val="24"/>
        </w:rPr>
        <w:lastRenderedPageBreak/>
        <w:t xml:space="preserve">Objective 1.4:  </w:t>
      </w:r>
      <w:r w:rsidRPr="00F70701">
        <w:rPr>
          <w:rFonts w:cs="Arial"/>
          <w:szCs w:val="24"/>
        </w:rPr>
        <w:t>Enhance program delivery through process improvement and technology solutions</w:t>
      </w:r>
    </w:p>
    <w:p w14:paraId="2376A3A6" w14:textId="77777777" w:rsidR="00230441" w:rsidRPr="00F70701" w:rsidRDefault="00230441" w:rsidP="00230441">
      <w:pPr>
        <w:overflowPunct/>
        <w:autoSpaceDE/>
        <w:autoSpaceDN/>
        <w:adjustRightInd/>
        <w:spacing w:line="276" w:lineRule="auto"/>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2304"/>
        <w:gridCol w:w="2304"/>
        <w:gridCol w:w="2304"/>
      </w:tblGrid>
      <w:tr w:rsidR="00230441" w:rsidRPr="00B83201" w14:paraId="4E745D18" w14:textId="77777777" w:rsidTr="000D452F">
        <w:trPr>
          <w:trHeight w:val="296"/>
        </w:trPr>
        <w:tc>
          <w:tcPr>
            <w:tcW w:w="2880" w:type="dxa"/>
          </w:tcPr>
          <w:p w14:paraId="1970DAD1" w14:textId="77777777" w:rsidR="00230441" w:rsidRPr="00B83201" w:rsidRDefault="00EC5E9D" w:rsidP="00BF5B68">
            <w:pPr>
              <w:tabs>
                <w:tab w:val="left" w:pos="-720"/>
              </w:tabs>
              <w:suppressAutoHyphens/>
              <w:jc w:val="center"/>
              <w:rPr>
                <w:rFonts w:cs="Arial"/>
                <w:szCs w:val="22"/>
              </w:rPr>
            </w:pPr>
            <w:r w:rsidRPr="00B83201">
              <w:rPr>
                <w:rFonts w:cs="Arial"/>
                <w:b/>
                <w:szCs w:val="22"/>
              </w:rPr>
              <w:t>Strategies</w:t>
            </w:r>
          </w:p>
        </w:tc>
        <w:tc>
          <w:tcPr>
            <w:tcW w:w="2304" w:type="dxa"/>
          </w:tcPr>
          <w:p w14:paraId="198750A8" w14:textId="77777777" w:rsidR="00230441" w:rsidRPr="00B83201" w:rsidRDefault="00230441" w:rsidP="000D452F">
            <w:pPr>
              <w:tabs>
                <w:tab w:val="left" w:pos="-720"/>
              </w:tabs>
              <w:suppressAutoHyphens/>
              <w:jc w:val="center"/>
              <w:rPr>
                <w:rFonts w:cs="Arial"/>
                <w:b/>
                <w:szCs w:val="22"/>
              </w:rPr>
            </w:pPr>
            <w:r w:rsidRPr="00B83201">
              <w:rPr>
                <w:rFonts w:cs="Arial"/>
                <w:b/>
                <w:szCs w:val="22"/>
              </w:rPr>
              <w:t>2014</w:t>
            </w:r>
          </w:p>
        </w:tc>
        <w:tc>
          <w:tcPr>
            <w:tcW w:w="2304" w:type="dxa"/>
          </w:tcPr>
          <w:p w14:paraId="772DF081" w14:textId="77777777" w:rsidR="00230441" w:rsidRPr="00B83201" w:rsidRDefault="00230441" w:rsidP="000D452F">
            <w:pPr>
              <w:tabs>
                <w:tab w:val="left" w:pos="-720"/>
              </w:tabs>
              <w:suppressAutoHyphens/>
              <w:jc w:val="center"/>
              <w:rPr>
                <w:rFonts w:cs="Arial"/>
                <w:b/>
                <w:szCs w:val="22"/>
              </w:rPr>
            </w:pPr>
            <w:r w:rsidRPr="00B83201">
              <w:rPr>
                <w:rFonts w:cs="Arial"/>
                <w:b/>
                <w:szCs w:val="22"/>
              </w:rPr>
              <w:t>2015</w:t>
            </w:r>
          </w:p>
        </w:tc>
        <w:tc>
          <w:tcPr>
            <w:tcW w:w="2304" w:type="dxa"/>
          </w:tcPr>
          <w:p w14:paraId="38707CE6" w14:textId="77777777" w:rsidR="00230441" w:rsidRPr="00B83201" w:rsidRDefault="00230441" w:rsidP="000D452F">
            <w:pPr>
              <w:tabs>
                <w:tab w:val="left" w:pos="-720"/>
              </w:tabs>
              <w:suppressAutoHyphens/>
              <w:jc w:val="center"/>
              <w:rPr>
                <w:rFonts w:cs="Arial"/>
                <w:b/>
                <w:szCs w:val="22"/>
              </w:rPr>
            </w:pPr>
            <w:r w:rsidRPr="00B83201">
              <w:rPr>
                <w:rFonts w:cs="Arial"/>
                <w:b/>
                <w:szCs w:val="22"/>
              </w:rPr>
              <w:t>2016-2018</w:t>
            </w:r>
          </w:p>
        </w:tc>
      </w:tr>
      <w:tr w:rsidR="00230441" w:rsidRPr="00F70701" w14:paraId="743C401C" w14:textId="77777777" w:rsidTr="000D452F">
        <w:tc>
          <w:tcPr>
            <w:tcW w:w="2880" w:type="dxa"/>
          </w:tcPr>
          <w:p w14:paraId="61243DE1" w14:textId="77777777" w:rsidR="00230441" w:rsidRPr="00F70701" w:rsidRDefault="00230441" w:rsidP="00B83201">
            <w:pPr>
              <w:overflowPunct/>
              <w:autoSpaceDE/>
              <w:autoSpaceDN/>
              <w:adjustRightInd/>
              <w:spacing w:before="120"/>
              <w:textAlignment w:val="auto"/>
              <w:rPr>
                <w:rFonts w:cs="Arial"/>
                <w:sz w:val="22"/>
                <w:szCs w:val="22"/>
              </w:rPr>
            </w:pPr>
            <w:r w:rsidRPr="00F70701">
              <w:rPr>
                <w:rFonts w:cs="Arial"/>
                <w:b/>
                <w:sz w:val="22"/>
                <w:szCs w:val="22"/>
              </w:rPr>
              <w:t>1.4.a</w:t>
            </w:r>
            <w:r w:rsidRPr="00F70701">
              <w:rPr>
                <w:rFonts w:cs="Arial"/>
                <w:sz w:val="22"/>
                <w:szCs w:val="22"/>
              </w:rPr>
              <w:t xml:space="preserve">  Implement process improvements to </w:t>
            </w:r>
            <w:r w:rsidR="00F0063D" w:rsidRPr="00F70701">
              <w:rPr>
                <w:rFonts w:cs="Arial"/>
                <w:sz w:val="22"/>
                <w:szCs w:val="22"/>
              </w:rPr>
              <w:t xml:space="preserve">enhance </w:t>
            </w:r>
            <w:r w:rsidRPr="00F70701">
              <w:rPr>
                <w:rFonts w:cs="Arial"/>
                <w:sz w:val="22"/>
                <w:szCs w:val="22"/>
              </w:rPr>
              <w:t xml:space="preserve">the ability of claimants and other customers to submit timely claims and other documentation.  </w:t>
            </w:r>
          </w:p>
          <w:p w14:paraId="4666CA9D" w14:textId="77777777" w:rsidR="00230441" w:rsidRPr="00F70701" w:rsidRDefault="00230441" w:rsidP="00B83201">
            <w:pPr>
              <w:overflowPunct/>
              <w:autoSpaceDE/>
              <w:autoSpaceDN/>
              <w:adjustRightInd/>
              <w:spacing w:before="120"/>
              <w:textAlignment w:val="auto"/>
              <w:rPr>
                <w:rFonts w:cs="Arial"/>
                <w:b/>
                <w:sz w:val="22"/>
                <w:szCs w:val="22"/>
              </w:rPr>
            </w:pPr>
          </w:p>
        </w:tc>
        <w:tc>
          <w:tcPr>
            <w:tcW w:w="2304" w:type="dxa"/>
          </w:tcPr>
          <w:p w14:paraId="7077B5C2" w14:textId="77777777" w:rsidR="00230441" w:rsidRPr="00F70701" w:rsidRDefault="00B83201" w:rsidP="00B83201">
            <w:pPr>
              <w:tabs>
                <w:tab w:val="left" w:pos="-720"/>
              </w:tabs>
              <w:suppressAutoHyphens/>
              <w:spacing w:before="120"/>
              <w:rPr>
                <w:rFonts w:cs="Arial"/>
                <w:sz w:val="22"/>
                <w:szCs w:val="22"/>
              </w:rPr>
            </w:pPr>
            <w:r w:rsidRPr="00B83201">
              <w:rPr>
                <w:rFonts w:cs="Arial"/>
                <w:sz w:val="22"/>
                <w:szCs w:val="22"/>
                <w:u w:val="single"/>
              </w:rPr>
              <w:t>FECA</w:t>
            </w:r>
            <w:r>
              <w:rPr>
                <w:rFonts w:cs="Arial"/>
                <w:sz w:val="22"/>
                <w:szCs w:val="22"/>
              </w:rPr>
              <w:t xml:space="preserve">:  </w:t>
            </w:r>
            <w:r w:rsidR="00230441" w:rsidRPr="00F70701">
              <w:rPr>
                <w:rFonts w:cs="Arial"/>
                <w:sz w:val="22"/>
                <w:szCs w:val="22"/>
              </w:rPr>
              <w:t xml:space="preserve">Expand the </w:t>
            </w:r>
            <w:r>
              <w:rPr>
                <w:rFonts w:cs="Arial"/>
                <w:sz w:val="22"/>
                <w:szCs w:val="22"/>
              </w:rPr>
              <w:t>use of ECOMP to additional d</w:t>
            </w:r>
            <w:r w:rsidR="00230441" w:rsidRPr="00F70701">
              <w:rPr>
                <w:rFonts w:cs="Arial"/>
                <w:sz w:val="22"/>
                <w:szCs w:val="22"/>
              </w:rPr>
              <w:t xml:space="preserve">epartments and </w:t>
            </w:r>
            <w:r>
              <w:rPr>
                <w:rFonts w:cs="Arial"/>
                <w:sz w:val="22"/>
                <w:szCs w:val="22"/>
              </w:rPr>
              <w:t>a</w:t>
            </w:r>
            <w:r w:rsidR="00230441" w:rsidRPr="00F70701">
              <w:rPr>
                <w:rFonts w:cs="Arial"/>
                <w:sz w:val="22"/>
                <w:szCs w:val="22"/>
              </w:rPr>
              <w:t>gencies.</w:t>
            </w:r>
          </w:p>
          <w:p w14:paraId="3B84D3AE" w14:textId="77777777" w:rsidR="00230441" w:rsidRPr="00F70701" w:rsidRDefault="00B83201" w:rsidP="00B83201">
            <w:pPr>
              <w:tabs>
                <w:tab w:val="left" w:pos="-720"/>
              </w:tabs>
              <w:suppressAutoHyphens/>
              <w:spacing w:before="120"/>
              <w:rPr>
                <w:rFonts w:cs="Arial"/>
                <w:sz w:val="22"/>
                <w:szCs w:val="22"/>
              </w:rPr>
            </w:pPr>
            <w:r w:rsidRPr="00B83201">
              <w:rPr>
                <w:rFonts w:cs="Arial"/>
                <w:sz w:val="22"/>
                <w:szCs w:val="22"/>
                <w:u w:val="single"/>
              </w:rPr>
              <w:t>Longshore</w:t>
            </w:r>
            <w:r>
              <w:rPr>
                <w:rFonts w:cs="Arial"/>
                <w:sz w:val="22"/>
                <w:szCs w:val="22"/>
              </w:rPr>
              <w:t xml:space="preserve">: </w:t>
            </w:r>
            <w:r w:rsidR="00230441" w:rsidRPr="00F70701">
              <w:rPr>
                <w:rFonts w:cs="Arial"/>
                <w:sz w:val="22"/>
                <w:szCs w:val="22"/>
              </w:rPr>
              <w:t xml:space="preserve">Pilot the electronic submission of injury reports for Longshore </w:t>
            </w:r>
            <w:r w:rsidR="004F1B1D" w:rsidRPr="00F70701">
              <w:rPr>
                <w:rFonts w:cs="Arial"/>
                <w:sz w:val="22"/>
                <w:szCs w:val="22"/>
              </w:rPr>
              <w:t xml:space="preserve">and DBA </w:t>
            </w:r>
            <w:r w:rsidR="00230441" w:rsidRPr="00F70701">
              <w:rPr>
                <w:rFonts w:cs="Arial"/>
                <w:sz w:val="22"/>
                <w:szCs w:val="22"/>
              </w:rPr>
              <w:t>employers and carriers.</w:t>
            </w:r>
          </w:p>
          <w:p w14:paraId="71B98BF4" w14:textId="77777777" w:rsidR="00F0063D" w:rsidRPr="00F70701" w:rsidRDefault="00B83201" w:rsidP="00B83201">
            <w:pPr>
              <w:tabs>
                <w:tab w:val="left" w:pos="-720"/>
              </w:tabs>
              <w:suppressAutoHyphens/>
              <w:spacing w:before="120"/>
              <w:rPr>
                <w:rFonts w:cs="Arial"/>
                <w:sz w:val="22"/>
                <w:szCs w:val="22"/>
              </w:rPr>
            </w:pPr>
            <w:r w:rsidRPr="00B83201">
              <w:rPr>
                <w:rFonts w:cs="Arial"/>
                <w:sz w:val="22"/>
                <w:szCs w:val="22"/>
                <w:u w:val="single"/>
              </w:rPr>
              <w:t>Longshore/Energy</w:t>
            </w:r>
            <w:r>
              <w:rPr>
                <w:rFonts w:cs="Arial"/>
                <w:sz w:val="22"/>
                <w:szCs w:val="22"/>
              </w:rPr>
              <w:t xml:space="preserve">: </w:t>
            </w:r>
            <w:r w:rsidR="00F0063D" w:rsidRPr="00F70701">
              <w:rPr>
                <w:rFonts w:cs="Arial"/>
                <w:sz w:val="22"/>
                <w:szCs w:val="22"/>
              </w:rPr>
              <w:t>Implement central case create capabilities for the Longshore and E</w:t>
            </w:r>
            <w:r>
              <w:rPr>
                <w:rFonts w:cs="Arial"/>
                <w:sz w:val="22"/>
                <w:szCs w:val="22"/>
              </w:rPr>
              <w:t>nergy</w:t>
            </w:r>
            <w:r w:rsidR="00F0063D" w:rsidRPr="00F70701">
              <w:rPr>
                <w:rFonts w:cs="Arial"/>
                <w:sz w:val="22"/>
                <w:szCs w:val="22"/>
              </w:rPr>
              <w:t xml:space="preserve"> programs</w:t>
            </w:r>
          </w:p>
        </w:tc>
        <w:tc>
          <w:tcPr>
            <w:tcW w:w="2304" w:type="dxa"/>
          </w:tcPr>
          <w:p w14:paraId="763B165C" w14:textId="77777777" w:rsidR="00230441" w:rsidRPr="00F70701" w:rsidRDefault="00B83201" w:rsidP="00B83201">
            <w:pPr>
              <w:tabs>
                <w:tab w:val="left" w:pos="-720"/>
              </w:tabs>
              <w:suppressAutoHyphens/>
              <w:spacing w:before="120"/>
              <w:rPr>
                <w:rFonts w:cs="Arial"/>
                <w:sz w:val="22"/>
                <w:szCs w:val="22"/>
              </w:rPr>
            </w:pPr>
            <w:r w:rsidRPr="00B83201">
              <w:rPr>
                <w:rFonts w:cs="Arial"/>
                <w:sz w:val="22"/>
                <w:szCs w:val="22"/>
                <w:u w:val="single"/>
              </w:rPr>
              <w:t>Longshore</w:t>
            </w:r>
            <w:r>
              <w:rPr>
                <w:rFonts w:cs="Arial"/>
                <w:sz w:val="22"/>
                <w:szCs w:val="22"/>
              </w:rPr>
              <w:t xml:space="preserve">:  </w:t>
            </w:r>
            <w:r w:rsidR="00230441" w:rsidRPr="00F70701">
              <w:rPr>
                <w:rFonts w:cs="Arial"/>
                <w:sz w:val="22"/>
                <w:szCs w:val="22"/>
              </w:rPr>
              <w:t>Implement a process for electronic submission of documentation on the Longshore program.</w:t>
            </w:r>
          </w:p>
          <w:p w14:paraId="53D5B80A" w14:textId="77777777" w:rsidR="004F1B1D" w:rsidRPr="00F70701" w:rsidRDefault="00B83201" w:rsidP="00B83201">
            <w:pPr>
              <w:tabs>
                <w:tab w:val="left" w:pos="-720"/>
              </w:tabs>
              <w:suppressAutoHyphens/>
              <w:spacing w:before="120"/>
              <w:rPr>
                <w:rFonts w:cs="Arial"/>
                <w:sz w:val="22"/>
                <w:szCs w:val="22"/>
              </w:rPr>
            </w:pPr>
            <w:r w:rsidRPr="00B83201">
              <w:rPr>
                <w:rFonts w:cs="Arial"/>
                <w:sz w:val="22"/>
                <w:szCs w:val="22"/>
                <w:u w:val="single"/>
              </w:rPr>
              <w:t>FECA</w:t>
            </w:r>
            <w:r>
              <w:rPr>
                <w:rFonts w:cs="Arial"/>
                <w:sz w:val="22"/>
                <w:szCs w:val="22"/>
              </w:rPr>
              <w:t xml:space="preserve">:  </w:t>
            </w:r>
            <w:r w:rsidR="004F1B1D" w:rsidRPr="00F70701">
              <w:rPr>
                <w:rFonts w:cs="Arial"/>
                <w:sz w:val="22"/>
                <w:szCs w:val="22"/>
              </w:rPr>
              <w:t>Coll</w:t>
            </w:r>
            <w:r>
              <w:rPr>
                <w:rFonts w:cs="Arial"/>
                <w:sz w:val="22"/>
                <w:szCs w:val="22"/>
              </w:rPr>
              <w:t>a</w:t>
            </w:r>
            <w:r w:rsidR="004F1B1D" w:rsidRPr="00F70701">
              <w:rPr>
                <w:rFonts w:cs="Arial"/>
                <w:sz w:val="22"/>
                <w:szCs w:val="22"/>
              </w:rPr>
              <w:t>borate with insurance carriers to allow for electronic submission of War Hazards Act claims information.</w:t>
            </w:r>
          </w:p>
        </w:tc>
        <w:tc>
          <w:tcPr>
            <w:tcW w:w="2304" w:type="dxa"/>
          </w:tcPr>
          <w:p w14:paraId="490231C5" w14:textId="77777777" w:rsidR="00230441" w:rsidRPr="00F70701" w:rsidRDefault="00B83201" w:rsidP="00B83201">
            <w:pPr>
              <w:tabs>
                <w:tab w:val="left" w:pos="-720"/>
              </w:tabs>
              <w:suppressAutoHyphens/>
              <w:spacing w:before="120"/>
              <w:rPr>
                <w:rFonts w:cs="Arial"/>
                <w:sz w:val="22"/>
                <w:szCs w:val="22"/>
              </w:rPr>
            </w:pPr>
            <w:r w:rsidRPr="00B83201">
              <w:rPr>
                <w:rFonts w:cs="Arial"/>
                <w:sz w:val="22"/>
                <w:szCs w:val="22"/>
                <w:u w:val="single"/>
              </w:rPr>
              <w:t>Energy/Black Lung</w:t>
            </w:r>
            <w:r>
              <w:rPr>
                <w:rFonts w:cs="Arial"/>
                <w:sz w:val="22"/>
                <w:szCs w:val="22"/>
              </w:rPr>
              <w:t xml:space="preserve">:  </w:t>
            </w:r>
            <w:r w:rsidR="00230441" w:rsidRPr="00F70701">
              <w:rPr>
                <w:rFonts w:cs="Arial"/>
                <w:sz w:val="22"/>
                <w:szCs w:val="22"/>
              </w:rPr>
              <w:t>Implement a process for electronic submission of documentation on the E</w:t>
            </w:r>
            <w:r>
              <w:rPr>
                <w:rFonts w:cs="Arial"/>
                <w:sz w:val="22"/>
                <w:szCs w:val="22"/>
              </w:rPr>
              <w:t>nergy</w:t>
            </w:r>
            <w:r w:rsidR="00230441" w:rsidRPr="00F70701">
              <w:rPr>
                <w:rFonts w:cs="Arial"/>
                <w:sz w:val="22"/>
                <w:szCs w:val="22"/>
              </w:rPr>
              <w:t xml:space="preserve"> a</w:t>
            </w:r>
            <w:r>
              <w:rPr>
                <w:rFonts w:cs="Arial"/>
                <w:sz w:val="22"/>
                <w:szCs w:val="22"/>
              </w:rPr>
              <w:t>nd Black Lung p</w:t>
            </w:r>
            <w:r w:rsidR="00230441" w:rsidRPr="00F70701">
              <w:rPr>
                <w:rFonts w:cs="Arial"/>
                <w:sz w:val="22"/>
                <w:szCs w:val="22"/>
              </w:rPr>
              <w:t>rograms.</w:t>
            </w:r>
          </w:p>
        </w:tc>
      </w:tr>
      <w:tr w:rsidR="00230441" w:rsidRPr="00F70701" w14:paraId="245E1D62" w14:textId="77777777" w:rsidTr="000D452F">
        <w:tc>
          <w:tcPr>
            <w:tcW w:w="2880" w:type="dxa"/>
          </w:tcPr>
          <w:p w14:paraId="46746171" w14:textId="77777777" w:rsidR="00230441" w:rsidRPr="00F70701" w:rsidRDefault="00230441" w:rsidP="00B83201">
            <w:pPr>
              <w:overflowPunct/>
              <w:autoSpaceDE/>
              <w:autoSpaceDN/>
              <w:adjustRightInd/>
              <w:spacing w:before="120"/>
              <w:textAlignment w:val="auto"/>
              <w:rPr>
                <w:rFonts w:cs="Arial"/>
                <w:sz w:val="22"/>
                <w:szCs w:val="22"/>
              </w:rPr>
            </w:pPr>
            <w:r w:rsidRPr="00F70701">
              <w:rPr>
                <w:rFonts w:cs="Arial"/>
                <w:b/>
                <w:sz w:val="22"/>
                <w:szCs w:val="22"/>
              </w:rPr>
              <w:t>1.4.b</w:t>
            </w:r>
            <w:r w:rsidRPr="00F70701">
              <w:rPr>
                <w:rFonts w:cs="Arial"/>
                <w:sz w:val="22"/>
                <w:szCs w:val="22"/>
              </w:rPr>
              <w:t xml:space="preserve">  </w:t>
            </w:r>
            <w:r w:rsidR="00F0063D" w:rsidRPr="00F70701">
              <w:rPr>
                <w:rFonts w:cs="Arial"/>
                <w:sz w:val="22"/>
                <w:szCs w:val="22"/>
              </w:rPr>
              <w:t>Streamline the process to verify employment and earning information for claimants</w:t>
            </w:r>
          </w:p>
        </w:tc>
        <w:tc>
          <w:tcPr>
            <w:tcW w:w="2304" w:type="dxa"/>
          </w:tcPr>
          <w:p w14:paraId="79CAFBD9" w14:textId="77777777" w:rsidR="00230441" w:rsidRPr="00F70701" w:rsidRDefault="00B83201" w:rsidP="00B83201">
            <w:pPr>
              <w:tabs>
                <w:tab w:val="left" w:pos="-720"/>
              </w:tabs>
              <w:suppressAutoHyphens/>
              <w:spacing w:before="120"/>
              <w:rPr>
                <w:rFonts w:cs="Arial"/>
                <w:sz w:val="22"/>
                <w:szCs w:val="22"/>
              </w:rPr>
            </w:pPr>
            <w:r w:rsidRPr="00B83201">
              <w:rPr>
                <w:rFonts w:cs="Arial"/>
                <w:sz w:val="22"/>
                <w:szCs w:val="22"/>
                <w:u w:val="single"/>
              </w:rPr>
              <w:t>Energy</w:t>
            </w:r>
            <w:r>
              <w:rPr>
                <w:rFonts w:cs="Arial"/>
                <w:sz w:val="22"/>
                <w:szCs w:val="22"/>
              </w:rPr>
              <w:t xml:space="preserve">:  </w:t>
            </w:r>
            <w:r w:rsidR="00F0063D" w:rsidRPr="00F70701">
              <w:rPr>
                <w:rFonts w:cs="Arial"/>
                <w:sz w:val="22"/>
                <w:szCs w:val="22"/>
              </w:rPr>
              <w:t xml:space="preserve">Collaborate with SSA and IRS to eliminate the need for </w:t>
            </w:r>
            <w:r w:rsidR="009B45C0" w:rsidRPr="00F70701">
              <w:rPr>
                <w:rFonts w:cs="Arial"/>
                <w:sz w:val="22"/>
                <w:szCs w:val="22"/>
              </w:rPr>
              <w:t>claimants’</w:t>
            </w:r>
            <w:r w:rsidR="00F0063D" w:rsidRPr="00F70701">
              <w:rPr>
                <w:rFonts w:cs="Arial"/>
                <w:sz w:val="22"/>
                <w:szCs w:val="22"/>
              </w:rPr>
              <w:t xml:space="preserve"> signatures on SSA 581 Forms for the E</w:t>
            </w:r>
            <w:r>
              <w:rPr>
                <w:rFonts w:cs="Arial"/>
                <w:sz w:val="22"/>
                <w:szCs w:val="22"/>
              </w:rPr>
              <w:t>nergy p</w:t>
            </w:r>
            <w:r w:rsidR="00F0063D" w:rsidRPr="00F70701">
              <w:rPr>
                <w:rFonts w:cs="Arial"/>
                <w:sz w:val="22"/>
                <w:szCs w:val="22"/>
              </w:rPr>
              <w:t>rogram.</w:t>
            </w:r>
          </w:p>
          <w:p w14:paraId="7B2C9ED4" w14:textId="77777777" w:rsidR="00F0063D" w:rsidRPr="00F70701" w:rsidRDefault="00B83201" w:rsidP="00B83201">
            <w:pPr>
              <w:tabs>
                <w:tab w:val="left" w:pos="-720"/>
              </w:tabs>
              <w:suppressAutoHyphens/>
              <w:spacing w:before="120"/>
              <w:rPr>
                <w:rFonts w:cs="Arial"/>
                <w:sz w:val="22"/>
                <w:szCs w:val="22"/>
              </w:rPr>
            </w:pPr>
            <w:r w:rsidRPr="00B83201">
              <w:rPr>
                <w:rFonts w:cs="Arial"/>
                <w:sz w:val="22"/>
                <w:szCs w:val="22"/>
                <w:u w:val="single"/>
              </w:rPr>
              <w:t>OWCP-wide</w:t>
            </w:r>
            <w:r>
              <w:rPr>
                <w:rFonts w:cs="Arial"/>
                <w:sz w:val="22"/>
                <w:szCs w:val="22"/>
              </w:rPr>
              <w:t xml:space="preserve">:  </w:t>
            </w:r>
            <w:r w:rsidR="00F0063D" w:rsidRPr="00F70701">
              <w:rPr>
                <w:rFonts w:cs="Arial"/>
                <w:sz w:val="22"/>
                <w:szCs w:val="22"/>
              </w:rPr>
              <w:t xml:space="preserve">Work with SSA to enable the digital fax submission of data requests </w:t>
            </w:r>
          </w:p>
        </w:tc>
        <w:tc>
          <w:tcPr>
            <w:tcW w:w="2304" w:type="dxa"/>
          </w:tcPr>
          <w:p w14:paraId="79D6138A" w14:textId="77777777" w:rsidR="00F0063D" w:rsidRPr="00F70701" w:rsidRDefault="00B83201" w:rsidP="00B83201">
            <w:pPr>
              <w:tabs>
                <w:tab w:val="left" w:pos="-720"/>
              </w:tabs>
              <w:suppressAutoHyphens/>
              <w:spacing w:before="120"/>
              <w:rPr>
                <w:rFonts w:cs="Arial"/>
                <w:sz w:val="22"/>
                <w:szCs w:val="22"/>
              </w:rPr>
            </w:pPr>
            <w:r w:rsidRPr="00B83201">
              <w:rPr>
                <w:rFonts w:cs="Arial"/>
                <w:sz w:val="22"/>
                <w:szCs w:val="22"/>
                <w:u w:val="single"/>
              </w:rPr>
              <w:t>OWCP-wide</w:t>
            </w:r>
            <w:r>
              <w:rPr>
                <w:rFonts w:cs="Arial"/>
                <w:sz w:val="22"/>
                <w:szCs w:val="22"/>
              </w:rPr>
              <w:t xml:space="preserve">:  </w:t>
            </w:r>
            <w:r w:rsidR="00F0063D" w:rsidRPr="00F70701">
              <w:rPr>
                <w:rFonts w:cs="Arial"/>
                <w:sz w:val="22"/>
                <w:szCs w:val="22"/>
              </w:rPr>
              <w:t>Work with SSA to enable the email submission of data requests for all OWCP programs.</w:t>
            </w:r>
          </w:p>
        </w:tc>
        <w:tc>
          <w:tcPr>
            <w:tcW w:w="2304" w:type="dxa"/>
          </w:tcPr>
          <w:p w14:paraId="24B87DF6" w14:textId="77777777" w:rsidR="00755193" w:rsidRPr="00F70701" w:rsidRDefault="00755193" w:rsidP="00755193">
            <w:pPr>
              <w:tabs>
                <w:tab w:val="left" w:pos="-720"/>
              </w:tabs>
              <w:suppressAutoHyphens/>
              <w:spacing w:before="120"/>
              <w:rPr>
                <w:rFonts w:cs="Arial"/>
                <w:sz w:val="22"/>
                <w:szCs w:val="22"/>
              </w:rPr>
            </w:pPr>
            <w:r w:rsidRPr="00B83201">
              <w:rPr>
                <w:rFonts w:cs="Arial"/>
                <w:sz w:val="22"/>
                <w:szCs w:val="22"/>
                <w:u w:val="single"/>
              </w:rPr>
              <w:t>FECA/Black Lung</w:t>
            </w:r>
            <w:r>
              <w:rPr>
                <w:rFonts w:cs="Arial"/>
                <w:sz w:val="22"/>
                <w:szCs w:val="22"/>
              </w:rPr>
              <w:t xml:space="preserve">:  </w:t>
            </w:r>
            <w:commentRangeStart w:id="5"/>
            <w:r w:rsidRPr="00F70701">
              <w:rPr>
                <w:rFonts w:cs="Arial"/>
                <w:sz w:val="22"/>
                <w:szCs w:val="22"/>
              </w:rPr>
              <w:t xml:space="preserve">Seek statutory changes for the FECA and Black Lung Programs to eliminate the need for claimants’ signatures on SSA 581 </w:t>
            </w:r>
            <w:commentRangeStart w:id="6"/>
            <w:r w:rsidRPr="00F70701">
              <w:rPr>
                <w:rFonts w:cs="Arial"/>
                <w:sz w:val="22"/>
                <w:szCs w:val="22"/>
              </w:rPr>
              <w:t>Forms</w:t>
            </w:r>
            <w:commentRangeEnd w:id="6"/>
            <w:r>
              <w:rPr>
                <w:rStyle w:val="CommentReference"/>
                <w:rFonts w:ascii="Garamond" w:hAnsi="Garamond"/>
              </w:rPr>
              <w:commentReference w:id="6"/>
            </w:r>
            <w:r w:rsidRPr="00F70701">
              <w:rPr>
                <w:rFonts w:cs="Arial"/>
                <w:sz w:val="22"/>
                <w:szCs w:val="22"/>
              </w:rPr>
              <w:t>.</w:t>
            </w:r>
            <w:commentRangeEnd w:id="5"/>
            <w:r w:rsidRPr="00F70701">
              <w:rPr>
                <w:rStyle w:val="CommentReference"/>
                <w:rFonts w:cs="Arial"/>
              </w:rPr>
              <w:commentReference w:id="5"/>
            </w:r>
          </w:p>
          <w:p w14:paraId="54C4FE56" w14:textId="77777777" w:rsidR="00230441" w:rsidRPr="00F70701" w:rsidRDefault="00B83201" w:rsidP="00B83201">
            <w:pPr>
              <w:tabs>
                <w:tab w:val="left" w:pos="-720"/>
              </w:tabs>
              <w:suppressAutoHyphens/>
              <w:spacing w:before="120"/>
              <w:rPr>
                <w:rFonts w:cs="Arial"/>
                <w:sz w:val="22"/>
                <w:szCs w:val="22"/>
              </w:rPr>
            </w:pPr>
            <w:r w:rsidRPr="00B83201">
              <w:rPr>
                <w:rFonts w:cs="Arial"/>
                <w:sz w:val="22"/>
                <w:szCs w:val="22"/>
                <w:u w:val="single"/>
              </w:rPr>
              <w:t>OWCP-wide</w:t>
            </w:r>
            <w:r>
              <w:rPr>
                <w:rFonts w:cs="Arial"/>
                <w:sz w:val="22"/>
                <w:szCs w:val="22"/>
              </w:rPr>
              <w:t xml:space="preserve">:  </w:t>
            </w:r>
            <w:r w:rsidR="00F0063D" w:rsidRPr="00F70701">
              <w:rPr>
                <w:rFonts w:cs="Arial"/>
                <w:sz w:val="22"/>
                <w:szCs w:val="22"/>
              </w:rPr>
              <w:t>Work with SSA to enable the direct access for C</w:t>
            </w:r>
            <w:r w:rsidR="004F1B1D" w:rsidRPr="00F70701">
              <w:rPr>
                <w:rFonts w:cs="Arial"/>
                <w:sz w:val="22"/>
                <w:szCs w:val="22"/>
              </w:rPr>
              <w:t>laims Examiners to obtain earnings</w:t>
            </w:r>
            <w:r w:rsidR="00F0063D" w:rsidRPr="00F70701">
              <w:rPr>
                <w:rFonts w:cs="Arial"/>
                <w:sz w:val="22"/>
                <w:szCs w:val="22"/>
              </w:rPr>
              <w:t xml:space="preserve"> and employment data from SSA files to support claims development and adjudication.</w:t>
            </w:r>
          </w:p>
        </w:tc>
      </w:tr>
    </w:tbl>
    <w:p w14:paraId="499A00E8" w14:textId="77777777" w:rsidR="00230441" w:rsidRDefault="00230441" w:rsidP="00230441">
      <w:pPr>
        <w:overflowPunct/>
        <w:autoSpaceDE/>
        <w:autoSpaceDN/>
        <w:adjustRightInd/>
        <w:spacing w:line="276" w:lineRule="auto"/>
        <w:textAlignment w:val="auto"/>
        <w:rPr>
          <w:rFonts w:cs="Arial"/>
          <w:b/>
          <w:szCs w:val="24"/>
        </w:rPr>
      </w:pPr>
    </w:p>
    <w:p w14:paraId="3421A8FC" w14:textId="77777777" w:rsidR="003E13C9" w:rsidRDefault="003E13C9" w:rsidP="00230441">
      <w:pPr>
        <w:overflowPunct/>
        <w:autoSpaceDE/>
        <w:autoSpaceDN/>
        <w:adjustRightInd/>
        <w:spacing w:line="276" w:lineRule="auto"/>
        <w:textAlignment w:val="auto"/>
        <w:rPr>
          <w:rFonts w:cs="Arial"/>
          <w:b/>
          <w:szCs w:val="24"/>
        </w:rPr>
      </w:pPr>
      <w:r>
        <w:rPr>
          <w:rFonts w:cs="Arial"/>
          <w:b/>
          <w:szCs w:val="24"/>
        </w:rPr>
        <w:t>Objective 1.</w:t>
      </w:r>
      <w:commentRangeStart w:id="7"/>
      <w:r>
        <w:rPr>
          <w:rFonts w:cs="Arial"/>
          <w:b/>
          <w:szCs w:val="24"/>
        </w:rPr>
        <w:t>5</w:t>
      </w:r>
      <w:commentRangeEnd w:id="7"/>
      <w:r w:rsidR="00F746A7">
        <w:rPr>
          <w:rStyle w:val="CommentReference"/>
          <w:rFonts w:ascii="Garamond" w:hAnsi="Garamond"/>
        </w:rPr>
        <w:commentReference w:id="7"/>
      </w:r>
      <w:r>
        <w:rPr>
          <w:rFonts w:cs="Arial"/>
          <w:b/>
          <w:szCs w:val="24"/>
        </w:rPr>
        <w:t xml:space="preserve"> </w:t>
      </w:r>
    </w:p>
    <w:p w14:paraId="0A5CAA2F" w14:textId="77777777" w:rsidR="003E13C9" w:rsidRDefault="003E13C9" w:rsidP="00230441">
      <w:pPr>
        <w:overflowPunct/>
        <w:autoSpaceDE/>
        <w:autoSpaceDN/>
        <w:adjustRightInd/>
        <w:spacing w:line="276" w:lineRule="auto"/>
        <w:textAlignment w:val="auto"/>
        <w:rPr>
          <w:rFonts w:cs="Arial"/>
          <w:b/>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2304"/>
        <w:gridCol w:w="2304"/>
        <w:gridCol w:w="2304"/>
      </w:tblGrid>
      <w:tr w:rsidR="003E13C9" w:rsidRPr="00B83201" w14:paraId="24707FAC" w14:textId="77777777" w:rsidTr="000567E4">
        <w:trPr>
          <w:trHeight w:val="296"/>
        </w:trPr>
        <w:tc>
          <w:tcPr>
            <w:tcW w:w="2880" w:type="dxa"/>
          </w:tcPr>
          <w:p w14:paraId="1FF9905D" w14:textId="77777777" w:rsidR="003E13C9" w:rsidRPr="00B83201" w:rsidRDefault="003E13C9" w:rsidP="000567E4">
            <w:pPr>
              <w:tabs>
                <w:tab w:val="left" w:pos="-720"/>
              </w:tabs>
              <w:suppressAutoHyphens/>
              <w:jc w:val="center"/>
              <w:rPr>
                <w:rFonts w:cs="Arial"/>
                <w:szCs w:val="22"/>
              </w:rPr>
            </w:pPr>
            <w:r w:rsidRPr="00B83201">
              <w:rPr>
                <w:rFonts w:cs="Arial"/>
                <w:b/>
                <w:szCs w:val="22"/>
              </w:rPr>
              <w:t>Strategies</w:t>
            </w:r>
          </w:p>
        </w:tc>
        <w:tc>
          <w:tcPr>
            <w:tcW w:w="2304" w:type="dxa"/>
          </w:tcPr>
          <w:p w14:paraId="4423F79B" w14:textId="77777777" w:rsidR="003E13C9" w:rsidRPr="00B83201" w:rsidRDefault="003E13C9" w:rsidP="000567E4">
            <w:pPr>
              <w:tabs>
                <w:tab w:val="left" w:pos="-720"/>
              </w:tabs>
              <w:suppressAutoHyphens/>
              <w:jc w:val="center"/>
              <w:rPr>
                <w:rFonts w:cs="Arial"/>
                <w:b/>
                <w:szCs w:val="22"/>
              </w:rPr>
            </w:pPr>
            <w:r w:rsidRPr="00B83201">
              <w:rPr>
                <w:rFonts w:cs="Arial"/>
                <w:b/>
                <w:szCs w:val="22"/>
              </w:rPr>
              <w:t>2014</w:t>
            </w:r>
          </w:p>
        </w:tc>
        <w:tc>
          <w:tcPr>
            <w:tcW w:w="2304" w:type="dxa"/>
          </w:tcPr>
          <w:p w14:paraId="32DEDB83" w14:textId="77777777" w:rsidR="003E13C9" w:rsidRPr="00B83201" w:rsidRDefault="003E13C9" w:rsidP="000567E4">
            <w:pPr>
              <w:tabs>
                <w:tab w:val="left" w:pos="-720"/>
              </w:tabs>
              <w:suppressAutoHyphens/>
              <w:jc w:val="center"/>
              <w:rPr>
                <w:rFonts w:cs="Arial"/>
                <w:b/>
                <w:szCs w:val="22"/>
              </w:rPr>
            </w:pPr>
            <w:r w:rsidRPr="00B83201">
              <w:rPr>
                <w:rFonts w:cs="Arial"/>
                <w:b/>
                <w:szCs w:val="22"/>
              </w:rPr>
              <w:t>2015</w:t>
            </w:r>
          </w:p>
        </w:tc>
        <w:tc>
          <w:tcPr>
            <w:tcW w:w="2304" w:type="dxa"/>
          </w:tcPr>
          <w:p w14:paraId="2A980124" w14:textId="77777777" w:rsidR="003E13C9" w:rsidRPr="00B83201" w:rsidRDefault="003E13C9" w:rsidP="000567E4">
            <w:pPr>
              <w:tabs>
                <w:tab w:val="left" w:pos="-720"/>
              </w:tabs>
              <w:suppressAutoHyphens/>
              <w:jc w:val="center"/>
              <w:rPr>
                <w:rFonts w:cs="Arial"/>
                <w:b/>
                <w:szCs w:val="22"/>
              </w:rPr>
            </w:pPr>
            <w:r w:rsidRPr="00B83201">
              <w:rPr>
                <w:rFonts w:cs="Arial"/>
                <w:b/>
                <w:szCs w:val="22"/>
              </w:rPr>
              <w:t>2016-2018</w:t>
            </w:r>
          </w:p>
        </w:tc>
      </w:tr>
      <w:tr w:rsidR="003E13C9" w:rsidRPr="00F70701" w14:paraId="523E59D6" w14:textId="77777777" w:rsidTr="000567E4">
        <w:tc>
          <w:tcPr>
            <w:tcW w:w="2880" w:type="dxa"/>
          </w:tcPr>
          <w:p w14:paraId="0ADEA8CD" w14:textId="77777777" w:rsidR="003E13C9" w:rsidRPr="00F70701" w:rsidRDefault="003E13C9" w:rsidP="000567E4">
            <w:pPr>
              <w:overflowPunct/>
              <w:autoSpaceDE/>
              <w:autoSpaceDN/>
              <w:adjustRightInd/>
              <w:spacing w:before="120"/>
              <w:textAlignment w:val="auto"/>
              <w:rPr>
                <w:rFonts w:cs="Arial"/>
                <w:b/>
                <w:sz w:val="22"/>
                <w:szCs w:val="22"/>
              </w:rPr>
            </w:pPr>
          </w:p>
        </w:tc>
        <w:tc>
          <w:tcPr>
            <w:tcW w:w="2304" w:type="dxa"/>
          </w:tcPr>
          <w:p w14:paraId="1AFE869C" w14:textId="77777777" w:rsidR="003E13C9" w:rsidRPr="00F70701" w:rsidRDefault="003E13C9" w:rsidP="000567E4">
            <w:pPr>
              <w:tabs>
                <w:tab w:val="left" w:pos="-720"/>
              </w:tabs>
              <w:suppressAutoHyphens/>
              <w:spacing w:before="120"/>
              <w:rPr>
                <w:rFonts w:cs="Arial"/>
                <w:sz w:val="22"/>
                <w:szCs w:val="22"/>
              </w:rPr>
            </w:pPr>
          </w:p>
        </w:tc>
        <w:tc>
          <w:tcPr>
            <w:tcW w:w="2304" w:type="dxa"/>
          </w:tcPr>
          <w:p w14:paraId="317EC2C0" w14:textId="77777777" w:rsidR="003E13C9" w:rsidRPr="00F70701" w:rsidRDefault="003E13C9" w:rsidP="000567E4">
            <w:pPr>
              <w:tabs>
                <w:tab w:val="left" w:pos="-720"/>
              </w:tabs>
              <w:suppressAutoHyphens/>
              <w:spacing w:before="120"/>
              <w:rPr>
                <w:rFonts w:cs="Arial"/>
                <w:sz w:val="22"/>
                <w:szCs w:val="22"/>
              </w:rPr>
            </w:pPr>
          </w:p>
        </w:tc>
        <w:tc>
          <w:tcPr>
            <w:tcW w:w="2304" w:type="dxa"/>
          </w:tcPr>
          <w:p w14:paraId="6701FC71" w14:textId="77777777" w:rsidR="003E13C9" w:rsidRPr="00F70701" w:rsidRDefault="003E13C9" w:rsidP="000567E4">
            <w:pPr>
              <w:tabs>
                <w:tab w:val="left" w:pos="-720"/>
              </w:tabs>
              <w:suppressAutoHyphens/>
              <w:spacing w:before="120"/>
              <w:rPr>
                <w:rFonts w:cs="Arial"/>
                <w:sz w:val="22"/>
                <w:szCs w:val="22"/>
              </w:rPr>
            </w:pPr>
          </w:p>
        </w:tc>
      </w:tr>
      <w:tr w:rsidR="003E13C9" w:rsidRPr="00F70701" w14:paraId="08BD3BE9" w14:textId="77777777" w:rsidTr="000567E4">
        <w:tc>
          <w:tcPr>
            <w:tcW w:w="2880" w:type="dxa"/>
          </w:tcPr>
          <w:p w14:paraId="3D0937F7" w14:textId="77777777" w:rsidR="003E13C9" w:rsidRPr="00F70701" w:rsidRDefault="003E13C9" w:rsidP="000567E4">
            <w:pPr>
              <w:overflowPunct/>
              <w:autoSpaceDE/>
              <w:autoSpaceDN/>
              <w:adjustRightInd/>
              <w:spacing w:before="120"/>
              <w:textAlignment w:val="auto"/>
              <w:rPr>
                <w:rFonts w:cs="Arial"/>
                <w:sz w:val="22"/>
                <w:szCs w:val="22"/>
              </w:rPr>
            </w:pPr>
          </w:p>
        </w:tc>
        <w:tc>
          <w:tcPr>
            <w:tcW w:w="2304" w:type="dxa"/>
          </w:tcPr>
          <w:p w14:paraId="25B4D4AD" w14:textId="77777777" w:rsidR="003E13C9" w:rsidRPr="00F70701" w:rsidRDefault="003E13C9" w:rsidP="000567E4">
            <w:pPr>
              <w:tabs>
                <w:tab w:val="left" w:pos="-720"/>
              </w:tabs>
              <w:suppressAutoHyphens/>
              <w:spacing w:before="120"/>
              <w:rPr>
                <w:rFonts w:cs="Arial"/>
                <w:sz w:val="22"/>
                <w:szCs w:val="22"/>
              </w:rPr>
            </w:pPr>
          </w:p>
        </w:tc>
        <w:tc>
          <w:tcPr>
            <w:tcW w:w="2304" w:type="dxa"/>
          </w:tcPr>
          <w:p w14:paraId="254FB170" w14:textId="77777777" w:rsidR="003E13C9" w:rsidRPr="00F70701" w:rsidRDefault="003E13C9" w:rsidP="000567E4">
            <w:pPr>
              <w:tabs>
                <w:tab w:val="left" w:pos="-720"/>
              </w:tabs>
              <w:suppressAutoHyphens/>
              <w:spacing w:before="120"/>
              <w:rPr>
                <w:rFonts w:cs="Arial"/>
                <w:sz w:val="22"/>
                <w:szCs w:val="22"/>
              </w:rPr>
            </w:pPr>
          </w:p>
        </w:tc>
        <w:tc>
          <w:tcPr>
            <w:tcW w:w="2304" w:type="dxa"/>
          </w:tcPr>
          <w:p w14:paraId="7D56DF30" w14:textId="77777777" w:rsidR="003E13C9" w:rsidRPr="00F70701" w:rsidRDefault="003E13C9" w:rsidP="000567E4">
            <w:pPr>
              <w:tabs>
                <w:tab w:val="left" w:pos="-720"/>
              </w:tabs>
              <w:suppressAutoHyphens/>
              <w:spacing w:before="120"/>
              <w:rPr>
                <w:rFonts w:cs="Arial"/>
                <w:sz w:val="22"/>
                <w:szCs w:val="22"/>
              </w:rPr>
            </w:pPr>
          </w:p>
        </w:tc>
      </w:tr>
    </w:tbl>
    <w:p w14:paraId="5EB01CB4" w14:textId="77777777" w:rsidR="00755193" w:rsidRPr="00F70701" w:rsidRDefault="00755193" w:rsidP="00755193">
      <w:pPr>
        <w:overflowPunct/>
        <w:autoSpaceDE/>
        <w:autoSpaceDN/>
        <w:adjustRightInd/>
        <w:spacing w:line="276" w:lineRule="auto"/>
        <w:textAlignment w:val="auto"/>
        <w:rPr>
          <w:rFonts w:cs="Arial"/>
          <w:b/>
          <w:szCs w:val="24"/>
        </w:rPr>
      </w:pPr>
      <w:commentRangeStart w:id="8"/>
      <w:commentRangeEnd w:id="8"/>
      <w:r>
        <w:rPr>
          <w:rStyle w:val="CommentReference"/>
          <w:rFonts w:ascii="Garamond" w:hAnsi="Garamond"/>
        </w:rPr>
        <w:commentReference w:id="8"/>
      </w:r>
    </w:p>
    <w:p w14:paraId="254A1509" w14:textId="77777777" w:rsidR="003E13C9" w:rsidRPr="00F70701" w:rsidRDefault="003E13C9" w:rsidP="00230441">
      <w:pPr>
        <w:overflowPunct/>
        <w:autoSpaceDE/>
        <w:autoSpaceDN/>
        <w:adjustRightInd/>
        <w:spacing w:line="276" w:lineRule="auto"/>
        <w:textAlignment w:val="auto"/>
        <w:rPr>
          <w:rFonts w:cs="Arial"/>
          <w:b/>
          <w:szCs w:val="24"/>
        </w:rPr>
      </w:pPr>
    </w:p>
    <w:p w14:paraId="2615C679" w14:textId="77777777" w:rsidR="00D8582F" w:rsidRPr="00F70701" w:rsidRDefault="00D8582F" w:rsidP="008A6DD7">
      <w:pPr>
        <w:tabs>
          <w:tab w:val="left" w:pos="-720"/>
        </w:tabs>
        <w:suppressAutoHyphens/>
        <w:rPr>
          <w:rFonts w:cs="Arial"/>
          <w:b/>
        </w:rPr>
      </w:pPr>
    </w:p>
    <w:p w14:paraId="2C6BDF62" w14:textId="77777777" w:rsidR="002424A3" w:rsidRPr="00F70701" w:rsidRDefault="00A6001C" w:rsidP="00A6001C">
      <w:pPr>
        <w:tabs>
          <w:tab w:val="left" w:pos="-720"/>
        </w:tabs>
        <w:suppressAutoHyphens/>
        <w:rPr>
          <w:rFonts w:cs="Arial"/>
          <w:b/>
        </w:rPr>
      </w:pPr>
      <w:r w:rsidRPr="00F70701">
        <w:rPr>
          <w:rFonts w:cs="Arial"/>
          <w:b/>
        </w:rPr>
        <w:lastRenderedPageBreak/>
        <w:t xml:space="preserve">Performance Measures: </w:t>
      </w:r>
    </w:p>
    <w:p w14:paraId="41657AC2" w14:textId="77777777" w:rsidR="00715F15" w:rsidRPr="00F70701" w:rsidRDefault="00715F15" w:rsidP="00A6001C">
      <w:pPr>
        <w:tabs>
          <w:tab w:val="left" w:pos="-720"/>
        </w:tabs>
        <w:suppressAutoHyphens/>
        <w:rPr>
          <w:rFonts w:cs="Arial"/>
          <w:b/>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86"/>
        <w:gridCol w:w="1830"/>
        <w:gridCol w:w="1830"/>
        <w:gridCol w:w="1846"/>
      </w:tblGrid>
      <w:tr w:rsidR="00A6001C" w:rsidRPr="004827A3" w14:paraId="75AA5207" w14:textId="77777777" w:rsidTr="00B407BF">
        <w:tc>
          <w:tcPr>
            <w:tcW w:w="4286" w:type="dxa"/>
            <w:vMerge w:val="restart"/>
            <w:vAlign w:val="center"/>
          </w:tcPr>
          <w:p w14:paraId="6D233B3E" w14:textId="77777777" w:rsidR="00A6001C" w:rsidRPr="004827A3" w:rsidRDefault="00A6001C" w:rsidP="003E4A84">
            <w:pPr>
              <w:tabs>
                <w:tab w:val="left" w:pos="-720"/>
              </w:tabs>
              <w:suppressAutoHyphens/>
              <w:spacing w:line="360" w:lineRule="auto"/>
              <w:jc w:val="center"/>
              <w:rPr>
                <w:rFonts w:cs="Arial"/>
                <w:b/>
                <w:szCs w:val="24"/>
              </w:rPr>
            </w:pPr>
            <w:r w:rsidRPr="004827A3">
              <w:rPr>
                <w:rFonts w:cs="Arial"/>
                <w:b/>
                <w:szCs w:val="24"/>
              </w:rPr>
              <w:t>Measure</w:t>
            </w:r>
            <w:r w:rsidR="00F21B62">
              <w:rPr>
                <w:rFonts w:cs="Arial"/>
                <w:b/>
                <w:szCs w:val="24"/>
              </w:rPr>
              <w:t>s/Milestones</w:t>
            </w:r>
          </w:p>
        </w:tc>
        <w:tc>
          <w:tcPr>
            <w:tcW w:w="5506" w:type="dxa"/>
            <w:gridSpan w:val="3"/>
            <w:vAlign w:val="center"/>
          </w:tcPr>
          <w:p w14:paraId="7BA4A066" w14:textId="77777777" w:rsidR="00A6001C" w:rsidRPr="004827A3" w:rsidRDefault="00A6001C" w:rsidP="003E4A84">
            <w:pPr>
              <w:tabs>
                <w:tab w:val="left" w:pos="-720"/>
              </w:tabs>
              <w:suppressAutoHyphens/>
              <w:spacing w:line="360" w:lineRule="auto"/>
              <w:jc w:val="center"/>
              <w:rPr>
                <w:rFonts w:cs="Arial"/>
                <w:b/>
                <w:szCs w:val="24"/>
              </w:rPr>
            </w:pPr>
            <w:r w:rsidRPr="004827A3">
              <w:rPr>
                <w:rFonts w:cs="Arial"/>
                <w:b/>
                <w:szCs w:val="24"/>
              </w:rPr>
              <w:t>Fiscal Year</w:t>
            </w:r>
          </w:p>
        </w:tc>
      </w:tr>
      <w:tr w:rsidR="00A6001C" w:rsidRPr="00F70701" w14:paraId="1C6001AF" w14:textId="77777777" w:rsidTr="00B407BF">
        <w:tc>
          <w:tcPr>
            <w:tcW w:w="4286" w:type="dxa"/>
            <w:vMerge/>
            <w:vAlign w:val="center"/>
          </w:tcPr>
          <w:p w14:paraId="2219C2D1" w14:textId="77777777" w:rsidR="00A6001C" w:rsidRPr="00F70701" w:rsidRDefault="00A6001C" w:rsidP="003E4A84">
            <w:pPr>
              <w:tabs>
                <w:tab w:val="left" w:pos="-720"/>
              </w:tabs>
              <w:suppressAutoHyphens/>
              <w:spacing w:line="360" w:lineRule="auto"/>
              <w:jc w:val="center"/>
              <w:rPr>
                <w:rFonts w:cs="Arial"/>
                <w:b/>
                <w:sz w:val="22"/>
                <w:szCs w:val="22"/>
              </w:rPr>
            </w:pPr>
          </w:p>
        </w:tc>
        <w:tc>
          <w:tcPr>
            <w:tcW w:w="1830" w:type="dxa"/>
          </w:tcPr>
          <w:p w14:paraId="51539189" w14:textId="77777777" w:rsidR="00A6001C" w:rsidRPr="004827A3" w:rsidRDefault="00A6001C" w:rsidP="003E4A84">
            <w:pPr>
              <w:tabs>
                <w:tab w:val="left" w:pos="-720"/>
              </w:tabs>
              <w:suppressAutoHyphens/>
              <w:jc w:val="center"/>
              <w:rPr>
                <w:rFonts w:cs="Arial"/>
                <w:b/>
                <w:szCs w:val="24"/>
              </w:rPr>
            </w:pPr>
            <w:r w:rsidRPr="004827A3">
              <w:rPr>
                <w:rFonts w:cs="Arial"/>
                <w:b/>
                <w:szCs w:val="24"/>
              </w:rPr>
              <w:t>2014</w:t>
            </w:r>
          </w:p>
        </w:tc>
        <w:tc>
          <w:tcPr>
            <w:tcW w:w="1830" w:type="dxa"/>
          </w:tcPr>
          <w:p w14:paraId="0E0304CC" w14:textId="77777777" w:rsidR="00A6001C" w:rsidRPr="004827A3" w:rsidRDefault="00A6001C" w:rsidP="003E4A84">
            <w:pPr>
              <w:tabs>
                <w:tab w:val="left" w:pos="-720"/>
              </w:tabs>
              <w:suppressAutoHyphens/>
              <w:jc w:val="center"/>
              <w:rPr>
                <w:rFonts w:cs="Arial"/>
                <w:b/>
                <w:szCs w:val="24"/>
              </w:rPr>
            </w:pPr>
            <w:r w:rsidRPr="004827A3">
              <w:rPr>
                <w:rFonts w:cs="Arial"/>
                <w:b/>
                <w:szCs w:val="24"/>
              </w:rPr>
              <w:t>2015</w:t>
            </w:r>
          </w:p>
        </w:tc>
        <w:tc>
          <w:tcPr>
            <w:tcW w:w="1846" w:type="dxa"/>
          </w:tcPr>
          <w:p w14:paraId="24DBB94A" w14:textId="77777777" w:rsidR="00A6001C" w:rsidRPr="004827A3" w:rsidRDefault="00A6001C" w:rsidP="003E4A84">
            <w:pPr>
              <w:tabs>
                <w:tab w:val="left" w:pos="-720"/>
              </w:tabs>
              <w:suppressAutoHyphens/>
              <w:jc w:val="center"/>
              <w:rPr>
                <w:rFonts w:cs="Arial"/>
                <w:b/>
                <w:szCs w:val="24"/>
              </w:rPr>
            </w:pPr>
            <w:r w:rsidRPr="004827A3">
              <w:rPr>
                <w:rFonts w:cs="Arial"/>
                <w:b/>
                <w:szCs w:val="24"/>
              </w:rPr>
              <w:t>2016-2018</w:t>
            </w:r>
          </w:p>
        </w:tc>
      </w:tr>
      <w:tr w:rsidR="00A6001C" w:rsidRPr="00F70701" w14:paraId="52AD0746" w14:textId="77777777" w:rsidTr="00B407BF">
        <w:tc>
          <w:tcPr>
            <w:tcW w:w="4286" w:type="dxa"/>
          </w:tcPr>
          <w:p w14:paraId="2A2D5A16" w14:textId="77777777" w:rsidR="00A6001C" w:rsidRPr="00F70701" w:rsidRDefault="00A6001C" w:rsidP="003E4A84">
            <w:pPr>
              <w:tabs>
                <w:tab w:val="left" w:pos="-720"/>
              </w:tabs>
              <w:suppressAutoHyphens/>
              <w:rPr>
                <w:rFonts w:cs="Arial"/>
                <w:sz w:val="22"/>
                <w:szCs w:val="22"/>
              </w:rPr>
            </w:pPr>
          </w:p>
        </w:tc>
        <w:tc>
          <w:tcPr>
            <w:tcW w:w="1830" w:type="dxa"/>
          </w:tcPr>
          <w:p w14:paraId="28E5CAB8" w14:textId="77777777" w:rsidR="00A6001C" w:rsidRPr="00F70701" w:rsidRDefault="00A6001C" w:rsidP="003E4A84">
            <w:pPr>
              <w:tabs>
                <w:tab w:val="left" w:pos="-720"/>
              </w:tabs>
              <w:suppressAutoHyphens/>
              <w:rPr>
                <w:rFonts w:cs="Arial"/>
                <w:sz w:val="22"/>
                <w:szCs w:val="22"/>
              </w:rPr>
            </w:pPr>
          </w:p>
        </w:tc>
        <w:tc>
          <w:tcPr>
            <w:tcW w:w="1830" w:type="dxa"/>
          </w:tcPr>
          <w:p w14:paraId="129ECEB0" w14:textId="77777777" w:rsidR="00A6001C" w:rsidRPr="00F70701" w:rsidRDefault="00A6001C" w:rsidP="003E4A84">
            <w:pPr>
              <w:tabs>
                <w:tab w:val="left" w:pos="-720"/>
              </w:tabs>
              <w:suppressAutoHyphens/>
              <w:rPr>
                <w:rFonts w:cs="Arial"/>
                <w:sz w:val="22"/>
                <w:szCs w:val="22"/>
              </w:rPr>
            </w:pPr>
          </w:p>
        </w:tc>
        <w:tc>
          <w:tcPr>
            <w:tcW w:w="1846" w:type="dxa"/>
          </w:tcPr>
          <w:p w14:paraId="716BE13E" w14:textId="77777777" w:rsidR="00A6001C" w:rsidRPr="00F70701" w:rsidRDefault="00A6001C" w:rsidP="003E4A84">
            <w:pPr>
              <w:tabs>
                <w:tab w:val="left" w:pos="-720"/>
              </w:tabs>
              <w:suppressAutoHyphens/>
              <w:rPr>
                <w:rFonts w:cs="Arial"/>
                <w:sz w:val="22"/>
                <w:szCs w:val="22"/>
              </w:rPr>
            </w:pPr>
          </w:p>
        </w:tc>
      </w:tr>
      <w:tr w:rsidR="00B407BF" w:rsidRPr="00F70701" w14:paraId="47DFFA21" w14:textId="77777777" w:rsidTr="00DC4ECA">
        <w:tc>
          <w:tcPr>
            <w:tcW w:w="4286" w:type="dxa"/>
            <w:vAlign w:val="center"/>
          </w:tcPr>
          <w:p w14:paraId="52FCFD18" w14:textId="77777777" w:rsidR="00B407BF" w:rsidRPr="00325090" w:rsidRDefault="00B407BF" w:rsidP="00325090">
            <w:pPr>
              <w:spacing w:before="120"/>
              <w:rPr>
                <w:rFonts w:cs="Arial"/>
                <w:sz w:val="22"/>
                <w:szCs w:val="22"/>
              </w:rPr>
            </w:pPr>
            <w:r w:rsidRPr="00325090">
              <w:rPr>
                <w:rFonts w:cs="Arial"/>
                <w:b/>
                <w:color w:val="000000"/>
                <w:sz w:val="22"/>
                <w:szCs w:val="22"/>
              </w:rPr>
              <w:t>FEC 1a</w:t>
            </w:r>
            <w:r w:rsidRPr="00325090">
              <w:rPr>
                <w:rFonts w:cs="Arial"/>
                <w:color w:val="000000"/>
                <w:sz w:val="22"/>
                <w:szCs w:val="22"/>
              </w:rPr>
              <w:t>: Percent of wage-loss claims timely processed within 14 days:  claims not requiring further development</w:t>
            </w:r>
          </w:p>
        </w:tc>
        <w:tc>
          <w:tcPr>
            <w:tcW w:w="1830" w:type="dxa"/>
            <w:vAlign w:val="center"/>
          </w:tcPr>
          <w:p w14:paraId="4E865470" w14:textId="77777777" w:rsidR="00B407BF" w:rsidRPr="00325090" w:rsidRDefault="00B407BF" w:rsidP="00325090">
            <w:pPr>
              <w:spacing w:before="120"/>
              <w:jc w:val="center"/>
              <w:rPr>
                <w:rFonts w:cs="Arial"/>
                <w:bCs/>
                <w:sz w:val="22"/>
                <w:szCs w:val="22"/>
              </w:rPr>
            </w:pPr>
            <w:r w:rsidRPr="00325090">
              <w:rPr>
                <w:rFonts w:cs="Arial"/>
                <w:bCs/>
                <w:sz w:val="22"/>
                <w:szCs w:val="22"/>
              </w:rPr>
              <w:t>92.0%</w:t>
            </w:r>
          </w:p>
        </w:tc>
        <w:tc>
          <w:tcPr>
            <w:tcW w:w="1830" w:type="dxa"/>
            <w:vAlign w:val="center"/>
          </w:tcPr>
          <w:p w14:paraId="12623AE9" w14:textId="77777777" w:rsidR="00B407BF" w:rsidRPr="00325090" w:rsidRDefault="00B407BF" w:rsidP="00325090">
            <w:pPr>
              <w:spacing w:before="120"/>
              <w:jc w:val="center"/>
              <w:rPr>
                <w:rFonts w:cs="Arial"/>
                <w:bCs/>
                <w:sz w:val="22"/>
                <w:szCs w:val="22"/>
              </w:rPr>
            </w:pPr>
            <w:r w:rsidRPr="00325090">
              <w:rPr>
                <w:rFonts w:cs="Arial"/>
                <w:bCs/>
                <w:sz w:val="22"/>
                <w:szCs w:val="22"/>
              </w:rPr>
              <w:t>90.0%</w:t>
            </w:r>
          </w:p>
        </w:tc>
        <w:tc>
          <w:tcPr>
            <w:tcW w:w="1846" w:type="dxa"/>
          </w:tcPr>
          <w:p w14:paraId="5D7AB789" w14:textId="77777777" w:rsidR="00B407BF" w:rsidRPr="00325090" w:rsidRDefault="00B407BF" w:rsidP="00325090">
            <w:pPr>
              <w:tabs>
                <w:tab w:val="left" w:pos="-720"/>
              </w:tabs>
              <w:suppressAutoHyphens/>
              <w:rPr>
                <w:rFonts w:cs="Arial"/>
                <w:sz w:val="22"/>
                <w:szCs w:val="22"/>
              </w:rPr>
            </w:pPr>
          </w:p>
        </w:tc>
      </w:tr>
      <w:tr w:rsidR="00B407BF" w:rsidRPr="00F70701" w14:paraId="374F2475" w14:textId="77777777" w:rsidTr="00DC4ECA">
        <w:tc>
          <w:tcPr>
            <w:tcW w:w="4286" w:type="dxa"/>
            <w:vAlign w:val="center"/>
          </w:tcPr>
          <w:p w14:paraId="768BAB63" w14:textId="77777777" w:rsidR="00B407BF" w:rsidRPr="00325090" w:rsidRDefault="00B407BF" w:rsidP="00325090">
            <w:pPr>
              <w:spacing w:before="120"/>
              <w:rPr>
                <w:rFonts w:cs="Arial"/>
                <w:sz w:val="22"/>
                <w:szCs w:val="22"/>
              </w:rPr>
            </w:pPr>
            <w:r w:rsidRPr="00325090">
              <w:rPr>
                <w:rFonts w:cs="Arial"/>
                <w:b/>
                <w:color w:val="000000"/>
                <w:sz w:val="22"/>
                <w:szCs w:val="22"/>
              </w:rPr>
              <w:t xml:space="preserve">FEC 1b: </w:t>
            </w:r>
            <w:r w:rsidRPr="00325090">
              <w:rPr>
                <w:rFonts w:cs="Arial"/>
                <w:color w:val="000000"/>
                <w:sz w:val="22"/>
                <w:szCs w:val="22"/>
              </w:rPr>
              <w:t>Percent of wage-loss claims timely processed within 90 days:  all claims</w:t>
            </w:r>
          </w:p>
        </w:tc>
        <w:tc>
          <w:tcPr>
            <w:tcW w:w="1830" w:type="dxa"/>
            <w:vAlign w:val="center"/>
          </w:tcPr>
          <w:p w14:paraId="673AE847" w14:textId="77777777" w:rsidR="00B407BF" w:rsidRPr="00325090" w:rsidRDefault="00B407BF" w:rsidP="00325090">
            <w:pPr>
              <w:spacing w:before="120"/>
              <w:jc w:val="center"/>
              <w:rPr>
                <w:rFonts w:cs="Arial"/>
                <w:bCs/>
                <w:sz w:val="22"/>
                <w:szCs w:val="22"/>
              </w:rPr>
            </w:pPr>
          </w:p>
        </w:tc>
        <w:tc>
          <w:tcPr>
            <w:tcW w:w="1830" w:type="dxa"/>
            <w:vAlign w:val="center"/>
          </w:tcPr>
          <w:p w14:paraId="59EDDA9C" w14:textId="77777777" w:rsidR="00B407BF" w:rsidRPr="00325090" w:rsidRDefault="00B407BF" w:rsidP="00325090">
            <w:pPr>
              <w:spacing w:before="120"/>
              <w:jc w:val="center"/>
              <w:rPr>
                <w:rFonts w:cs="Arial"/>
                <w:bCs/>
                <w:sz w:val="22"/>
                <w:szCs w:val="22"/>
              </w:rPr>
            </w:pPr>
            <w:r w:rsidRPr="00325090">
              <w:rPr>
                <w:rFonts w:cs="Arial"/>
                <w:bCs/>
                <w:sz w:val="22"/>
                <w:szCs w:val="22"/>
              </w:rPr>
              <w:t>90.0%</w:t>
            </w:r>
          </w:p>
        </w:tc>
        <w:tc>
          <w:tcPr>
            <w:tcW w:w="1846" w:type="dxa"/>
          </w:tcPr>
          <w:p w14:paraId="14E88551" w14:textId="77777777" w:rsidR="00B407BF" w:rsidRPr="00325090" w:rsidRDefault="00B407BF" w:rsidP="00325090">
            <w:pPr>
              <w:tabs>
                <w:tab w:val="left" w:pos="-720"/>
              </w:tabs>
              <w:suppressAutoHyphens/>
              <w:spacing w:before="120"/>
              <w:rPr>
                <w:rFonts w:cs="Arial"/>
                <w:sz w:val="22"/>
                <w:szCs w:val="22"/>
              </w:rPr>
            </w:pPr>
          </w:p>
        </w:tc>
      </w:tr>
      <w:tr w:rsidR="00B407BF" w:rsidRPr="00F70701" w14:paraId="64D9EE0D" w14:textId="77777777" w:rsidTr="00DC4ECA">
        <w:tc>
          <w:tcPr>
            <w:tcW w:w="4286" w:type="dxa"/>
            <w:vAlign w:val="center"/>
          </w:tcPr>
          <w:p w14:paraId="72366089" w14:textId="77777777" w:rsidR="00B407BF" w:rsidRPr="00325090" w:rsidRDefault="00B407BF" w:rsidP="00325090">
            <w:pPr>
              <w:spacing w:before="120"/>
              <w:rPr>
                <w:rFonts w:cs="Arial"/>
                <w:sz w:val="22"/>
                <w:szCs w:val="22"/>
              </w:rPr>
            </w:pPr>
            <w:r w:rsidRPr="00325090">
              <w:rPr>
                <w:rFonts w:cs="Arial"/>
                <w:b/>
                <w:color w:val="000000"/>
                <w:sz w:val="22"/>
                <w:szCs w:val="22"/>
              </w:rPr>
              <w:t>FEC 4:</w:t>
            </w:r>
            <w:r w:rsidRPr="00325090">
              <w:rPr>
                <w:rFonts w:cs="Arial"/>
                <w:color w:val="000000"/>
                <w:sz w:val="22"/>
                <w:szCs w:val="22"/>
              </w:rPr>
              <w:t xml:space="preserve"> Percent of PERS that are closed within 180 days: All Claims</w:t>
            </w:r>
          </w:p>
        </w:tc>
        <w:tc>
          <w:tcPr>
            <w:tcW w:w="1830" w:type="dxa"/>
            <w:vAlign w:val="center"/>
          </w:tcPr>
          <w:p w14:paraId="2B226547" w14:textId="77777777" w:rsidR="00B407BF" w:rsidRPr="00325090" w:rsidRDefault="00B407BF" w:rsidP="00325090">
            <w:pPr>
              <w:spacing w:before="120"/>
              <w:jc w:val="center"/>
              <w:rPr>
                <w:rFonts w:cs="Arial"/>
                <w:bCs/>
                <w:sz w:val="22"/>
                <w:szCs w:val="22"/>
              </w:rPr>
            </w:pPr>
            <w:r w:rsidRPr="00325090">
              <w:rPr>
                <w:rFonts w:cs="Arial"/>
                <w:bCs/>
                <w:sz w:val="22"/>
                <w:szCs w:val="22"/>
              </w:rPr>
              <w:t>90.0%</w:t>
            </w:r>
          </w:p>
        </w:tc>
        <w:tc>
          <w:tcPr>
            <w:tcW w:w="1830" w:type="dxa"/>
            <w:vAlign w:val="center"/>
          </w:tcPr>
          <w:p w14:paraId="619411DC" w14:textId="77777777" w:rsidR="00B407BF" w:rsidRPr="00325090" w:rsidRDefault="00B407BF" w:rsidP="00325090">
            <w:pPr>
              <w:spacing w:before="120"/>
              <w:jc w:val="center"/>
              <w:rPr>
                <w:rFonts w:cs="Arial"/>
                <w:bCs/>
                <w:sz w:val="22"/>
                <w:szCs w:val="22"/>
              </w:rPr>
            </w:pPr>
            <w:r w:rsidRPr="00325090">
              <w:rPr>
                <w:rFonts w:cs="Arial"/>
                <w:bCs/>
                <w:sz w:val="22"/>
                <w:szCs w:val="22"/>
              </w:rPr>
              <w:t>95.0%</w:t>
            </w:r>
          </w:p>
        </w:tc>
        <w:tc>
          <w:tcPr>
            <w:tcW w:w="1846" w:type="dxa"/>
          </w:tcPr>
          <w:p w14:paraId="087E0030" w14:textId="77777777" w:rsidR="00B407BF" w:rsidRPr="00325090" w:rsidRDefault="00B407BF" w:rsidP="00325090">
            <w:pPr>
              <w:tabs>
                <w:tab w:val="left" w:pos="-720"/>
              </w:tabs>
              <w:suppressAutoHyphens/>
              <w:spacing w:before="120"/>
              <w:rPr>
                <w:rFonts w:cs="Arial"/>
                <w:sz w:val="22"/>
                <w:szCs w:val="22"/>
              </w:rPr>
            </w:pPr>
          </w:p>
        </w:tc>
      </w:tr>
      <w:tr w:rsidR="00B407BF" w:rsidRPr="00F70701" w14:paraId="40F89C39" w14:textId="77777777" w:rsidTr="00DC4ECA">
        <w:tc>
          <w:tcPr>
            <w:tcW w:w="4286" w:type="dxa"/>
            <w:vAlign w:val="center"/>
          </w:tcPr>
          <w:p w14:paraId="178E66E8" w14:textId="77777777" w:rsidR="00B407BF" w:rsidRPr="00325090" w:rsidRDefault="00B407BF" w:rsidP="00325090">
            <w:pPr>
              <w:spacing w:before="120"/>
              <w:rPr>
                <w:rFonts w:cs="Arial"/>
                <w:sz w:val="22"/>
                <w:szCs w:val="22"/>
              </w:rPr>
            </w:pPr>
            <w:r w:rsidRPr="00325090">
              <w:rPr>
                <w:rFonts w:cs="Arial"/>
                <w:b/>
                <w:color w:val="000000"/>
                <w:sz w:val="22"/>
                <w:szCs w:val="22"/>
              </w:rPr>
              <w:t>FEC 5a:</w:t>
            </w:r>
            <w:r w:rsidRPr="00325090">
              <w:rPr>
                <w:rFonts w:cs="Arial"/>
                <w:color w:val="000000"/>
                <w:sz w:val="22"/>
                <w:szCs w:val="22"/>
              </w:rPr>
              <w:t xml:space="preserve"> Percent of Notice of Injury filings by non-Postal Agencies within 10 work days</w:t>
            </w:r>
          </w:p>
        </w:tc>
        <w:tc>
          <w:tcPr>
            <w:tcW w:w="1830" w:type="dxa"/>
            <w:vAlign w:val="center"/>
          </w:tcPr>
          <w:p w14:paraId="4D0E8143" w14:textId="77777777" w:rsidR="00B407BF" w:rsidRPr="00325090" w:rsidRDefault="00B407BF" w:rsidP="00325090">
            <w:pPr>
              <w:spacing w:before="120"/>
              <w:jc w:val="center"/>
              <w:rPr>
                <w:rFonts w:cs="Arial"/>
                <w:bCs/>
                <w:sz w:val="22"/>
                <w:szCs w:val="22"/>
              </w:rPr>
            </w:pPr>
            <w:r w:rsidRPr="00325090">
              <w:rPr>
                <w:rFonts w:cs="Arial"/>
                <w:bCs/>
                <w:sz w:val="22"/>
                <w:szCs w:val="22"/>
              </w:rPr>
              <w:t>90.0%</w:t>
            </w:r>
          </w:p>
        </w:tc>
        <w:tc>
          <w:tcPr>
            <w:tcW w:w="1830" w:type="dxa"/>
            <w:vAlign w:val="center"/>
          </w:tcPr>
          <w:p w14:paraId="4081BCE9" w14:textId="77777777" w:rsidR="00B407BF" w:rsidRPr="00325090" w:rsidRDefault="00B407BF" w:rsidP="00325090">
            <w:pPr>
              <w:spacing w:before="120"/>
              <w:jc w:val="center"/>
              <w:rPr>
                <w:rFonts w:cs="Arial"/>
                <w:bCs/>
                <w:sz w:val="22"/>
                <w:szCs w:val="22"/>
              </w:rPr>
            </w:pPr>
            <w:r w:rsidRPr="00325090">
              <w:rPr>
                <w:rFonts w:cs="Arial"/>
                <w:bCs/>
                <w:sz w:val="22"/>
                <w:szCs w:val="22"/>
              </w:rPr>
              <w:t>93.0%</w:t>
            </w:r>
          </w:p>
        </w:tc>
        <w:tc>
          <w:tcPr>
            <w:tcW w:w="1846" w:type="dxa"/>
          </w:tcPr>
          <w:p w14:paraId="4C38FAC1" w14:textId="77777777" w:rsidR="00B407BF" w:rsidRPr="00325090" w:rsidRDefault="00B407BF" w:rsidP="00325090">
            <w:pPr>
              <w:tabs>
                <w:tab w:val="left" w:pos="-720"/>
              </w:tabs>
              <w:suppressAutoHyphens/>
              <w:spacing w:before="120"/>
              <w:rPr>
                <w:rFonts w:cs="Arial"/>
                <w:sz w:val="22"/>
                <w:szCs w:val="22"/>
              </w:rPr>
            </w:pPr>
          </w:p>
        </w:tc>
      </w:tr>
      <w:tr w:rsidR="00B407BF" w:rsidRPr="00F70701" w14:paraId="6DB4B78F" w14:textId="77777777" w:rsidTr="00DC4ECA">
        <w:tc>
          <w:tcPr>
            <w:tcW w:w="4286" w:type="dxa"/>
            <w:vAlign w:val="center"/>
          </w:tcPr>
          <w:p w14:paraId="1C8E15F2" w14:textId="77777777" w:rsidR="00B407BF" w:rsidRPr="00325090" w:rsidRDefault="00B407BF" w:rsidP="00325090">
            <w:pPr>
              <w:spacing w:before="120"/>
              <w:rPr>
                <w:rFonts w:cs="Arial"/>
                <w:sz w:val="22"/>
                <w:szCs w:val="22"/>
              </w:rPr>
            </w:pPr>
            <w:r w:rsidRPr="00325090">
              <w:rPr>
                <w:rFonts w:cs="Arial"/>
                <w:b/>
                <w:color w:val="000000"/>
                <w:sz w:val="22"/>
                <w:szCs w:val="22"/>
              </w:rPr>
              <w:t>FEC 5b:</w:t>
            </w:r>
            <w:r w:rsidRPr="00325090">
              <w:rPr>
                <w:rFonts w:cs="Arial"/>
                <w:color w:val="000000"/>
                <w:sz w:val="22"/>
                <w:szCs w:val="22"/>
              </w:rPr>
              <w:t xml:space="preserve"> Percent of wage-loss claims filed by non-Postal Federal employers within 5 work days  </w:t>
            </w:r>
          </w:p>
        </w:tc>
        <w:tc>
          <w:tcPr>
            <w:tcW w:w="1830" w:type="dxa"/>
            <w:vAlign w:val="center"/>
          </w:tcPr>
          <w:p w14:paraId="11EC9339" w14:textId="77777777" w:rsidR="00B407BF" w:rsidRPr="00325090" w:rsidRDefault="00B407BF" w:rsidP="00325090">
            <w:pPr>
              <w:spacing w:before="120"/>
              <w:jc w:val="center"/>
              <w:rPr>
                <w:rFonts w:cs="Arial"/>
                <w:bCs/>
                <w:sz w:val="22"/>
                <w:szCs w:val="22"/>
              </w:rPr>
            </w:pPr>
            <w:r w:rsidRPr="00325090">
              <w:rPr>
                <w:rFonts w:cs="Arial"/>
                <w:bCs/>
                <w:sz w:val="22"/>
                <w:szCs w:val="22"/>
              </w:rPr>
              <w:t>90.0%</w:t>
            </w:r>
          </w:p>
        </w:tc>
        <w:tc>
          <w:tcPr>
            <w:tcW w:w="1830" w:type="dxa"/>
            <w:vAlign w:val="center"/>
          </w:tcPr>
          <w:p w14:paraId="3BD8AEED" w14:textId="77777777" w:rsidR="00B407BF" w:rsidRPr="00325090" w:rsidRDefault="00B407BF" w:rsidP="00325090">
            <w:pPr>
              <w:spacing w:before="120"/>
              <w:jc w:val="center"/>
              <w:rPr>
                <w:rFonts w:cs="Arial"/>
                <w:bCs/>
                <w:sz w:val="22"/>
                <w:szCs w:val="22"/>
              </w:rPr>
            </w:pPr>
            <w:r w:rsidRPr="00325090">
              <w:rPr>
                <w:rFonts w:cs="Arial"/>
                <w:bCs/>
                <w:sz w:val="22"/>
                <w:szCs w:val="22"/>
              </w:rPr>
              <w:t>80.2%</w:t>
            </w:r>
          </w:p>
        </w:tc>
        <w:tc>
          <w:tcPr>
            <w:tcW w:w="1846" w:type="dxa"/>
          </w:tcPr>
          <w:p w14:paraId="02BB7CF0" w14:textId="77777777" w:rsidR="00B407BF" w:rsidRPr="00325090" w:rsidRDefault="00B407BF" w:rsidP="00325090">
            <w:pPr>
              <w:tabs>
                <w:tab w:val="left" w:pos="-720"/>
              </w:tabs>
              <w:suppressAutoHyphens/>
              <w:spacing w:before="120"/>
              <w:rPr>
                <w:rFonts w:cs="Arial"/>
                <w:sz w:val="22"/>
                <w:szCs w:val="22"/>
              </w:rPr>
            </w:pPr>
          </w:p>
        </w:tc>
      </w:tr>
      <w:tr w:rsidR="00B407BF" w:rsidRPr="00F70701" w14:paraId="51F589B7" w14:textId="77777777" w:rsidTr="00DC4ECA">
        <w:tc>
          <w:tcPr>
            <w:tcW w:w="4286" w:type="dxa"/>
            <w:vAlign w:val="center"/>
          </w:tcPr>
          <w:p w14:paraId="48F2E7E1" w14:textId="77777777" w:rsidR="00B407BF" w:rsidRPr="00325090" w:rsidRDefault="00B407BF" w:rsidP="00325090">
            <w:pPr>
              <w:spacing w:before="100" w:beforeAutospacing="1"/>
              <w:rPr>
                <w:rFonts w:cs="Arial"/>
                <w:sz w:val="22"/>
                <w:szCs w:val="22"/>
              </w:rPr>
            </w:pPr>
            <w:r w:rsidRPr="00325090">
              <w:rPr>
                <w:rFonts w:cs="Arial"/>
                <w:b/>
                <w:color w:val="000000"/>
                <w:sz w:val="22"/>
                <w:szCs w:val="22"/>
              </w:rPr>
              <w:t>FEC 6a:</w:t>
            </w:r>
            <w:r w:rsidRPr="00325090">
              <w:rPr>
                <w:rFonts w:cs="Arial"/>
                <w:color w:val="000000"/>
                <w:sz w:val="22"/>
                <w:szCs w:val="22"/>
              </w:rPr>
              <w:t xml:space="preserve"> Percent of payments to medical providers checked against HHS OIG List of Excluded Individuals Entities</w:t>
            </w:r>
          </w:p>
        </w:tc>
        <w:tc>
          <w:tcPr>
            <w:tcW w:w="1830" w:type="dxa"/>
            <w:vAlign w:val="center"/>
          </w:tcPr>
          <w:p w14:paraId="29B6881E" w14:textId="77777777" w:rsidR="00B407BF" w:rsidRPr="00325090" w:rsidRDefault="00B407BF" w:rsidP="00325090">
            <w:pPr>
              <w:spacing w:before="100" w:beforeAutospacing="1"/>
              <w:jc w:val="center"/>
              <w:rPr>
                <w:rFonts w:cs="Arial"/>
                <w:bCs/>
                <w:sz w:val="22"/>
                <w:szCs w:val="22"/>
              </w:rPr>
            </w:pPr>
            <w:r w:rsidRPr="00325090">
              <w:rPr>
                <w:rFonts w:cs="Arial"/>
                <w:bCs/>
                <w:sz w:val="22"/>
                <w:szCs w:val="22"/>
              </w:rPr>
              <w:t>90.4%</w:t>
            </w:r>
          </w:p>
        </w:tc>
        <w:tc>
          <w:tcPr>
            <w:tcW w:w="1830" w:type="dxa"/>
            <w:vAlign w:val="center"/>
          </w:tcPr>
          <w:p w14:paraId="5A90B785" w14:textId="77777777" w:rsidR="00B407BF" w:rsidRPr="00325090" w:rsidRDefault="00B407BF" w:rsidP="00325090">
            <w:pPr>
              <w:spacing w:before="100" w:beforeAutospacing="1"/>
              <w:jc w:val="center"/>
              <w:rPr>
                <w:rFonts w:cs="Arial"/>
                <w:bCs/>
                <w:sz w:val="22"/>
                <w:szCs w:val="22"/>
              </w:rPr>
            </w:pPr>
            <w:r w:rsidRPr="00325090">
              <w:rPr>
                <w:rFonts w:cs="Arial"/>
                <w:bCs/>
                <w:sz w:val="22"/>
                <w:szCs w:val="22"/>
              </w:rPr>
              <w:t>83.0%</w:t>
            </w:r>
          </w:p>
        </w:tc>
        <w:tc>
          <w:tcPr>
            <w:tcW w:w="1846" w:type="dxa"/>
          </w:tcPr>
          <w:p w14:paraId="7CDD543C" w14:textId="77777777" w:rsidR="00B407BF" w:rsidRPr="00325090" w:rsidRDefault="00B407BF" w:rsidP="00325090">
            <w:pPr>
              <w:tabs>
                <w:tab w:val="left" w:pos="-720"/>
              </w:tabs>
              <w:suppressAutoHyphens/>
              <w:spacing w:before="100" w:beforeAutospacing="1"/>
              <w:rPr>
                <w:rFonts w:cs="Arial"/>
                <w:sz w:val="22"/>
                <w:szCs w:val="22"/>
              </w:rPr>
            </w:pPr>
          </w:p>
        </w:tc>
      </w:tr>
      <w:tr w:rsidR="00B407BF" w:rsidRPr="00F70701" w14:paraId="1383E91C" w14:textId="77777777" w:rsidTr="00DC4ECA">
        <w:tc>
          <w:tcPr>
            <w:tcW w:w="4286" w:type="dxa"/>
            <w:vAlign w:val="center"/>
          </w:tcPr>
          <w:p w14:paraId="53B11E80" w14:textId="77777777" w:rsidR="00B407BF" w:rsidRPr="00325090" w:rsidRDefault="00B407BF" w:rsidP="00325090">
            <w:pPr>
              <w:spacing w:before="120"/>
              <w:rPr>
                <w:rFonts w:cs="Arial"/>
                <w:sz w:val="22"/>
                <w:szCs w:val="22"/>
              </w:rPr>
            </w:pPr>
            <w:r w:rsidRPr="00325090">
              <w:rPr>
                <w:rFonts w:cs="Arial"/>
                <w:b/>
                <w:color w:val="000000"/>
                <w:sz w:val="22"/>
                <w:szCs w:val="22"/>
              </w:rPr>
              <w:t>FEC 6b:</w:t>
            </w:r>
            <w:r w:rsidRPr="00325090">
              <w:rPr>
                <w:rFonts w:cs="Arial"/>
                <w:color w:val="000000"/>
                <w:sz w:val="22"/>
                <w:szCs w:val="22"/>
              </w:rPr>
              <w:t xml:space="preserve"> Percent of payments to Beneficiaries matched against the weekly Death Master File (weekly)</w:t>
            </w:r>
          </w:p>
        </w:tc>
        <w:tc>
          <w:tcPr>
            <w:tcW w:w="1830" w:type="dxa"/>
            <w:vAlign w:val="center"/>
          </w:tcPr>
          <w:p w14:paraId="4CEBF95A" w14:textId="77777777" w:rsidR="00B407BF" w:rsidRPr="00325090" w:rsidRDefault="00B407BF" w:rsidP="00325090">
            <w:pPr>
              <w:spacing w:before="120"/>
              <w:jc w:val="center"/>
              <w:rPr>
                <w:rFonts w:cs="Arial"/>
                <w:bCs/>
                <w:sz w:val="22"/>
                <w:szCs w:val="22"/>
              </w:rPr>
            </w:pPr>
            <w:r w:rsidRPr="00325090">
              <w:rPr>
                <w:rFonts w:cs="Arial"/>
                <w:bCs/>
                <w:sz w:val="22"/>
                <w:szCs w:val="22"/>
              </w:rPr>
              <w:t>78.0%</w:t>
            </w:r>
          </w:p>
        </w:tc>
        <w:tc>
          <w:tcPr>
            <w:tcW w:w="1830" w:type="dxa"/>
            <w:vAlign w:val="center"/>
          </w:tcPr>
          <w:p w14:paraId="13C9DE45" w14:textId="77777777" w:rsidR="00B407BF" w:rsidRPr="00325090" w:rsidRDefault="00B407BF" w:rsidP="00325090">
            <w:pPr>
              <w:spacing w:before="120"/>
              <w:jc w:val="center"/>
              <w:rPr>
                <w:rFonts w:cs="Arial"/>
                <w:bCs/>
                <w:sz w:val="22"/>
                <w:szCs w:val="22"/>
              </w:rPr>
            </w:pPr>
            <w:r w:rsidRPr="00325090">
              <w:rPr>
                <w:rFonts w:cs="Arial"/>
                <w:bCs/>
                <w:sz w:val="22"/>
                <w:szCs w:val="22"/>
              </w:rPr>
              <w:t>95.0%</w:t>
            </w:r>
          </w:p>
        </w:tc>
        <w:tc>
          <w:tcPr>
            <w:tcW w:w="1846" w:type="dxa"/>
          </w:tcPr>
          <w:p w14:paraId="4260B81C" w14:textId="77777777" w:rsidR="00B407BF" w:rsidRPr="00325090" w:rsidRDefault="00B407BF" w:rsidP="00325090">
            <w:pPr>
              <w:tabs>
                <w:tab w:val="left" w:pos="-720"/>
              </w:tabs>
              <w:suppressAutoHyphens/>
              <w:spacing w:before="120"/>
              <w:rPr>
                <w:rFonts w:cs="Arial"/>
                <w:sz w:val="22"/>
                <w:szCs w:val="22"/>
              </w:rPr>
            </w:pPr>
          </w:p>
        </w:tc>
      </w:tr>
      <w:tr w:rsidR="00B407BF" w:rsidRPr="00F70701" w14:paraId="421C056C" w14:textId="77777777" w:rsidTr="00DC4ECA">
        <w:tc>
          <w:tcPr>
            <w:tcW w:w="4286" w:type="dxa"/>
            <w:vAlign w:val="center"/>
          </w:tcPr>
          <w:p w14:paraId="46928FF8" w14:textId="77777777" w:rsidR="00B407BF" w:rsidRPr="00325090" w:rsidRDefault="00B407BF" w:rsidP="00325090">
            <w:pPr>
              <w:spacing w:before="120"/>
              <w:rPr>
                <w:rFonts w:cs="Arial"/>
                <w:bCs/>
                <w:sz w:val="22"/>
                <w:szCs w:val="22"/>
              </w:rPr>
            </w:pPr>
            <w:r w:rsidRPr="00325090">
              <w:rPr>
                <w:rFonts w:cs="Arial"/>
                <w:b/>
                <w:color w:val="000000"/>
                <w:sz w:val="22"/>
                <w:szCs w:val="22"/>
              </w:rPr>
              <w:t>FEC 6c:</w:t>
            </w:r>
            <w:r w:rsidRPr="00325090">
              <w:rPr>
                <w:rFonts w:cs="Arial"/>
                <w:color w:val="000000"/>
                <w:sz w:val="22"/>
                <w:szCs w:val="22"/>
              </w:rPr>
              <w:t xml:space="preserve"> Percent of timely submission of adjudication file to Treasury Do Not Pay (monthly)</w:t>
            </w:r>
          </w:p>
        </w:tc>
        <w:tc>
          <w:tcPr>
            <w:tcW w:w="1830" w:type="dxa"/>
            <w:vAlign w:val="center"/>
          </w:tcPr>
          <w:p w14:paraId="7FA9EACA" w14:textId="77777777" w:rsidR="00B407BF" w:rsidRPr="00325090" w:rsidRDefault="00B407BF" w:rsidP="00325090">
            <w:pPr>
              <w:spacing w:before="120"/>
              <w:jc w:val="center"/>
              <w:rPr>
                <w:rFonts w:cs="Arial"/>
                <w:bCs/>
                <w:sz w:val="22"/>
                <w:szCs w:val="22"/>
              </w:rPr>
            </w:pPr>
            <w:r w:rsidRPr="00325090">
              <w:rPr>
                <w:rFonts w:cs="Arial"/>
                <w:bCs/>
                <w:sz w:val="22"/>
                <w:szCs w:val="22"/>
              </w:rPr>
              <w:t>83.0%</w:t>
            </w:r>
          </w:p>
        </w:tc>
        <w:tc>
          <w:tcPr>
            <w:tcW w:w="1830" w:type="dxa"/>
            <w:vAlign w:val="center"/>
          </w:tcPr>
          <w:p w14:paraId="34A15573" w14:textId="77777777" w:rsidR="00B407BF" w:rsidRPr="00325090" w:rsidRDefault="00B407BF" w:rsidP="00325090">
            <w:pPr>
              <w:spacing w:before="120"/>
              <w:jc w:val="center"/>
              <w:rPr>
                <w:rFonts w:cs="Arial"/>
                <w:bCs/>
                <w:sz w:val="22"/>
                <w:szCs w:val="22"/>
              </w:rPr>
            </w:pPr>
            <w:r w:rsidRPr="00325090">
              <w:rPr>
                <w:rFonts w:cs="Arial"/>
                <w:bCs/>
                <w:sz w:val="22"/>
                <w:szCs w:val="22"/>
              </w:rPr>
              <w:t>90.0%</w:t>
            </w:r>
          </w:p>
        </w:tc>
        <w:tc>
          <w:tcPr>
            <w:tcW w:w="1846" w:type="dxa"/>
          </w:tcPr>
          <w:p w14:paraId="2C57DF3E" w14:textId="77777777" w:rsidR="00B407BF" w:rsidRPr="00325090" w:rsidRDefault="00B407BF" w:rsidP="00325090">
            <w:pPr>
              <w:tabs>
                <w:tab w:val="left" w:pos="-720"/>
              </w:tabs>
              <w:suppressAutoHyphens/>
              <w:spacing w:before="120"/>
              <w:rPr>
                <w:rFonts w:cs="Arial"/>
                <w:sz w:val="22"/>
                <w:szCs w:val="22"/>
              </w:rPr>
            </w:pPr>
          </w:p>
        </w:tc>
      </w:tr>
      <w:tr w:rsidR="00B407BF" w:rsidRPr="00F70701" w14:paraId="7F964D7B" w14:textId="77777777" w:rsidTr="00DC4ECA">
        <w:tc>
          <w:tcPr>
            <w:tcW w:w="4286" w:type="dxa"/>
            <w:vAlign w:val="center"/>
          </w:tcPr>
          <w:p w14:paraId="4808C70B" w14:textId="77777777" w:rsidR="00B407BF" w:rsidRPr="00325090" w:rsidRDefault="00B407BF" w:rsidP="00325090">
            <w:pPr>
              <w:spacing w:before="120"/>
              <w:rPr>
                <w:rFonts w:cs="Arial"/>
                <w:bCs/>
                <w:sz w:val="22"/>
                <w:szCs w:val="22"/>
              </w:rPr>
            </w:pPr>
            <w:r w:rsidRPr="00325090">
              <w:rPr>
                <w:rFonts w:cs="Arial"/>
                <w:b/>
                <w:color w:val="000000"/>
                <w:sz w:val="22"/>
                <w:szCs w:val="22"/>
              </w:rPr>
              <w:t xml:space="preserve">FEC 7a: </w:t>
            </w:r>
            <w:r w:rsidRPr="00325090">
              <w:rPr>
                <w:rFonts w:cs="Arial"/>
                <w:color w:val="000000"/>
                <w:sz w:val="22"/>
                <w:szCs w:val="22"/>
              </w:rPr>
              <w:t>Percent of CA1/2 (non-postal) claims eligible to be filed in compliance with the electronic filing regulation</w:t>
            </w:r>
          </w:p>
        </w:tc>
        <w:tc>
          <w:tcPr>
            <w:tcW w:w="1830" w:type="dxa"/>
            <w:vAlign w:val="center"/>
          </w:tcPr>
          <w:p w14:paraId="13C8BD6D" w14:textId="77777777" w:rsidR="00B407BF" w:rsidRPr="00325090" w:rsidRDefault="00B407BF" w:rsidP="00325090">
            <w:pPr>
              <w:spacing w:before="120"/>
              <w:jc w:val="center"/>
              <w:rPr>
                <w:rFonts w:cs="Arial"/>
                <w:bCs/>
                <w:sz w:val="22"/>
                <w:szCs w:val="22"/>
              </w:rPr>
            </w:pPr>
            <w:r w:rsidRPr="00325090">
              <w:rPr>
                <w:rFonts w:cs="Arial"/>
                <w:bCs/>
                <w:sz w:val="22"/>
                <w:szCs w:val="22"/>
              </w:rPr>
              <w:t>95.0%</w:t>
            </w:r>
          </w:p>
        </w:tc>
        <w:tc>
          <w:tcPr>
            <w:tcW w:w="1830" w:type="dxa"/>
            <w:vAlign w:val="center"/>
          </w:tcPr>
          <w:p w14:paraId="1717BC91" w14:textId="77777777" w:rsidR="00B407BF" w:rsidRPr="00325090" w:rsidDel="00EA0D90" w:rsidRDefault="00B407BF" w:rsidP="00325090">
            <w:pPr>
              <w:spacing w:before="120"/>
              <w:jc w:val="center"/>
              <w:rPr>
                <w:rFonts w:cs="Arial"/>
                <w:bCs/>
                <w:sz w:val="22"/>
                <w:szCs w:val="22"/>
              </w:rPr>
            </w:pPr>
            <w:r w:rsidRPr="00325090">
              <w:rPr>
                <w:rFonts w:cs="Arial"/>
                <w:bCs/>
                <w:sz w:val="22"/>
                <w:szCs w:val="22"/>
              </w:rPr>
              <w:t>95.0%</w:t>
            </w:r>
          </w:p>
        </w:tc>
        <w:tc>
          <w:tcPr>
            <w:tcW w:w="1846" w:type="dxa"/>
          </w:tcPr>
          <w:p w14:paraId="04A9C279" w14:textId="77777777" w:rsidR="00B407BF" w:rsidRPr="00325090" w:rsidRDefault="00B407BF" w:rsidP="00325090">
            <w:pPr>
              <w:tabs>
                <w:tab w:val="left" w:pos="-720"/>
              </w:tabs>
              <w:suppressAutoHyphens/>
              <w:spacing w:before="120"/>
              <w:rPr>
                <w:rFonts w:cs="Arial"/>
                <w:sz w:val="22"/>
                <w:szCs w:val="22"/>
              </w:rPr>
            </w:pPr>
          </w:p>
        </w:tc>
      </w:tr>
      <w:tr w:rsidR="00B407BF" w:rsidRPr="00F70701" w14:paraId="2FE83733" w14:textId="77777777" w:rsidTr="00DC4ECA">
        <w:tc>
          <w:tcPr>
            <w:tcW w:w="4286" w:type="dxa"/>
            <w:vAlign w:val="center"/>
          </w:tcPr>
          <w:p w14:paraId="44276A5C" w14:textId="77777777" w:rsidR="00B407BF" w:rsidRPr="00325090" w:rsidRDefault="00B407BF" w:rsidP="00325090">
            <w:pPr>
              <w:spacing w:before="120"/>
              <w:rPr>
                <w:rFonts w:cs="Arial"/>
                <w:bCs/>
                <w:sz w:val="22"/>
                <w:szCs w:val="22"/>
              </w:rPr>
            </w:pPr>
            <w:r w:rsidRPr="00325090">
              <w:rPr>
                <w:rFonts w:cs="Arial"/>
                <w:b/>
                <w:color w:val="000000"/>
                <w:sz w:val="22"/>
                <w:szCs w:val="22"/>
              </w:rPr>
              <w:t xml:space="preserve">FEC 7b: </w:t>
            </w:r>
            <w:r w:rsidRPr="00325090">
              <w:rPr>
                <w:rFonts w:cs="Arial"/>
                <w:color w:val="000000"/>
                <w:sz w:val="22"/>
                <w:szCs w:val="22"/>
              </w:rPr>
              <w:t>Percent of CA7 (non-postal) claims eligible to be filed in compliance with the electronic filing regulation</w:t>
            </w:r>
          </w:p>
        </w:tc>
        <w:tc>
          <w:tcPr>
            <w:tcW w:w="1830" w:type="dxa"/>
            <w:vAlign w:val="center"/>
          </w:tcPr>
          <w:p w14:paraId="37281CDF" w14:textId="77777777" w:rsidR="00B407BF" w:rsidRPr="00325090" w:rsidRDefault="00B407BF" w:rsidP="00325090">
            <w:pPr>
              <w:spacing w:before="120"/>
              <w:jc w:val="center"/>
              <w:rPr>
                <w:rFonts w:cs="Arial"/>
                <w:bCs/>
                <w:sz w:val="22"/>
                <w:szCs w:val="22"/>
              </w:rPr>
            </w:pPr>
            <w:r w:rsidRPr="00325090">
              <w:rPr>
                <w:rFonts w:cs="Arial"/>
                <w:bCs/>
                <w:sz w:val="22"/>
                <w:szCs w:val="22"/>
              </w:rPr>
              <w:t>90.0%</w:t>
            </w:r>
          </w:p>
        </w:tc>
        <w:tc>
          <w:tcPr>
            <w:tcW w:w="1830" w:type="dxa"/>
            <w:vAlign w:val="center"/>
          </w:tcPr>
          <w:p w14:paraId="18E85B80" w14:textId="77777777" w:rsidR="00B407BF" w:rsidRPr="00325090" w:rsidRDefault="00B407BF" w:rsidP="00325090">
            <w:pPr>
              <w:spacing w:before="120"/>
              <w:jc w:val="center"/>
              <w:rPr>
                <w:rFonts w:cs="Arial"/>
                <w:bCs/>
                <w:sz w:val="22"/>
                <w:szCs w:val="22"/>
              </w:rPr>
            </w:pPr>
            <w:r w:rsidRPr="00325090">
              <w:rPr>
                <w:rFonts w:cs="Arial"/>
                <w:bCs/>
                <w:sz w:val="22"/>
                <w:szCs w:val="22"/>
              </w:rPr>
              <w:t>87.0%</w:t>
            </w:r>
          </w:p>
        </w:tc>
        <w:tc>
          <w:tcPr>
            <w:tcW w:w="1846" w:type="dxa"/>
          </w:tcPr>
          <w:p w14:paraId="250AF1BA" w14:textId="77777777" w:rsidR="00B407BF" w:rsidRPr="00325090" w:rsidRDefault="00B407BF" w:rsidP="00325090">
            <w:pPr>
              <w:tabs>
                <w:tab w:val="left" w:pos="-720"/>
              </w:tabs>
              <w:suppressAutoHyphens/>
              <w:spacing w:before="120"/>
              <w:rPr>
                <w:rFonts w:cs="Arial"/>
                <w:sz w:val="22"/>
                <w:szCs w:val="22"/>
              </w:rPr>
            </w:pPr>
          </w:p>
        </w:tc>
      </w:tr>
      <w:tr w:rsidR="00B407BF" w:rsidRPr="00F70701" w14:paraId="42EE05FC" w14:textId="77777777" w:rsidTr="00DC4ECA">
        <w:tc>
          <w:tcPr>
            <w:tcW w:w="4286" w:type="dxa"/>
            <w:vAlign w:val="center"/>
          </w:tcPr>
          <w:p w14:paraId="7A9A7611" w14:textId="77777777" w:rsidR="00B407BF" w:rsidRPr="00325090" w:rsidRDefault="00B407BF" w:rsidP="00325090">
            <w:pPr>
              <w:spacing w:before="120"/>
              <w:rPr>
                <w:rFonts w:cs="Arial"/>
                <w:sz w:val="22"/>
                <w:szCs w:val="22"/>
              </w:rPr>
            </w:pPr>
            <w:r w:rsidRPr="00325090">
              <w:rPr>
                <w:rFonts w:cs="Arial"/>
                <w:b/>
                <w:color w:val="000000"/>
                <w:sz w:val="22"/>
                <w:szCs w:val="22"/>
              </w:rPr>
              <w:t>FEC Qa:</w:t>
            </w:r>
            <w:r w:rsidRPr="00325090">
              <w:rPr>
                <w:rFonts w:cs="Arial"/>
                <w:color w:val="000000"/>
                <w:sz w:val="22"/>
                <w:szCs w:val="22"/>
              </w:rPr>
              <w:t xml:space="preserve"> Percent of sampled FECA compensation payments (stemming from a FECA form CA-7) rated as accurate  </w:t>
            </w:r>
          </w:p>
        </w:tc>
        <w:tc>
          <w:tcPr>
            <w:tcW w:w="1830" w:type="dxa"/>
            <w:vAlign w:val="center"/>
          </w:tcPr>
          <w:p w14:paraId="12B06284" w14:textId="77777777" w:rsidR="00B407BF" w:rsidRPr="00325090" w:rsidDel="00DE3C1C" w:rsidRDefault="00B407BF" w:rsidP="00325090">
            <w:pPr>
              <w:spacing w:before="120"/>
              <w:jc w:val="center"/>
              <w:rPr>
                <w:rFonts w:cs="Arial"/>
                <w:bCs/>
                <w:sz w:val="22"/>
                <w:szCs w:val="22"/>
              </w:rPr>
            </w:pPr>
            <w:r w:rsidRPr="00325090">
              <w:rPr>
                <w:rFonts w:cs="Arial"/>
                <w:bCs/>
                <w:sz w:val="22"/>
                <w:szCs w:val="22"/>
              </w:rPr>
              <w:t>95.0%</w:t>
            </w:r>
          </w:p>
        </w:tc>
        <w:tc>
          <w:tcPr>
            <w:tcW w:w="1830" w:type="dxa"/>
            <w:vAlign w:val="center"/>
          </w:tcPr>
          <w:p w14:paraId="13C00AA4" w14:textId="77777777" w:rsidR="00B407BF" w:rsidRPr="00325090" w:rsidRDefault="00B407BF" w:rsidP="00325090">
            <w:pPr>
              <w:spacing w:before="120"/>
              <w:jc w:val="center"/>
              <w:rPr>
                <w:rFonts w:cs="Arial"/>
                <w:bCs/>
                <w:sz w:val="22"/>
                <w:szCs w:val="22"/>
              </w:rPr>
            </w:pPr>
            <w:r w:rsidRPr="00325090">
              <w:rPr>
                <w:rFonts w:cs="Arial"/>
                <w:bCs/>
                <w:sz w:val="22"/>
                <w:szCs w:val="22"/>
              </w:rPr>
              <w:t>76.0%</w:t>
            </w:r>
          </w:p>
        </w:tc>
        <w:tc>
          <w:tcPr>
            <w:tcW w:w="1846" w:type="dxa"/>
          </w:tcPr>
          <w:p w14:paraId="49650141" w14:textId="77777777" w:rsidR="00B407BF" w:rsidRPr="00325090" w:rsidRDefault="00B407BF" w:rsidP="00325090">
            <w:pPr>
              <w:tabs>
                <w:tab w:val="left" w:pos="-720"/>
              </w:tabs>
              <w:suppressAutoHyphens/>
              <w:spacing w:before="120"/>
              <w:rPr>
                <w:rFonts w:cs="Arial"/>
                <w:sz w:val="22"/>
                <w:szCs w:val="22"/>
              </w:rPr>
            </w:pPr>
          </w:p>
        </w:tc>
      </w:tr>
      <w:tr w:rsidR="00B407BF" w:rsidRPr="00F70701" w14:paraId="5B7DB381" w14:textId="77777777" w:rsidTr="00DC4ECA">
        <w:tc>
          <w:tcPr>
            <w:tcW w:w="4286" w:type="dxa"/>
            <w:vAlign w:val="center"/>
          </w:tcPr>
          <w:p w14:paraId="4068798D" w14:textId="77777777" w:rsidR="00B407BF" w:rsidRPr="00325090" w:rsidRDefault="00B407BF" w:rsidP="00325090">
            <w:pPr>
              <w:spacing w:before="120"/>
              <w:rPr>
                <w:rFonts w:cs="Arial"/>
                <w:bCs/>
                <w:sz w:val="22"/>
                <w:szCs w:val="22"/>
              </w:rPr>
            </w:pPr>
            <w:r w:rsidRPr="00325090">
              <w:rPr>
                <w:rFonts w:cs="Arial"/>
                <w:b/>
                <w:color w:val="000000"/>
                <w:sz w:val="22"/>
                <w:szCs w:val="22"/>
              </w:rPr>
              <w:t>FEC Qb:</w:t>
            </w:r>
            <w:r w:rsidRPr="00325090">
              <w:rPr>
                <w:rFonts w:cs="Arial"/>
                <w:color w:val="000000"/>
                <w:sz w:val="22"/>
                <w:szCs w:val="22"/>
              </w:rPr>
              <w:t xml:space="preserve"> Percent of sampled PER review cases with ongoing compensation benefit payments rates as accurate</w:t>
            </w:r>
          </w:p>
        </w:tc>
        <w:tc>
          <w:tcPr>
            <w:tcW w:w="1830" w:type="dxa"/>
            <w:vAlign w:val="center"/>
          </w:tcPr>
          <w:p w14:paraId="030BEA5F" w14:textId="77777777" w:rsidR="00B407BF" w:rsidRPr="00325090" w:rsidRDefault="00B407BF" w:rsidP="00325090">
            <w:pPr>
              <w:spacing w:before="120"/>
              <w:jc w:val="center"/>
              <w:rPr>
                <w:rFonts w:cs="Arial"/>
                <w:bCs/>
                <w:sz w:val="22"/>
                <w:szCs w:val="22"/>
              </w:rPr>
            </w:pPr>
            <w:r w:rsidRPr="00325090">
              <w:rPr>
                <w:rFonts w:cs="Arial"/>
                <w:bCs/>
                <w:sz w:val="22"/>
                <w:szCs w:val="22"/>
              </w:rPr>
              <w:t>87.0%</w:t>
            </w:r>
          </w:p>
        </w:tc>
        <w:tc>
          <w:tcPr>
            <w:tcW w:w="1830" w:type="dxa"/>
            <w:vAlign w:val="center"/>
          </w:tcPr>
          <w:p w14:paraId="7B2AF14F" w14:textId="77777777" w:rsidR="00B407BF" w:rsidRPr="00325090" w:rsidRDefault="00B407BF" w:rsidP="00325090">
            <w:pPr>
              <w:spacing w:before="120"/>
              <w:jc w:val="center"/>
              <w:rPr>
                <w:rFonts w:cs="Arial"/>
                <w:bCs/>
                <w:sz w:val="22"/>
                <w:szCs w:val="22"/>
              </w:rPr>
            </w:pPr>
            <w:r w:rsidRPr="00325090">
              <w:rPr>
                <w:rFonts w:cs="Arial"/>
                <w:bCs/>
                <w:sz w:val="22"/>
                <w:szCs w:val="22"/>
              </w:rPr>
              <w:t>83.0%</w:t>
            </w:r>
          </w:p>
        </w:tc>
        <w:tc>
          <w:tcPr>
            <w:tcW w:w="1846" w:type="dxa"/>
          </w:tcPr>
          <w:p w14:paraId="397869C0" w14:textId="77777777" w:rsidR="00B407BF" w:rsidRPr="00325090" w:rsidRDefault="00B407BF" w:rsidP="00325090">
            <w:pPr>
              <w:tabs>
                <w:tab w:val="left" w:pos="-720"/>
              </w:tabs>
              <w:suppressAutoHyphens/>
              <w:spacing w:before="120"/>
              <w:rPr>
                <w:rFonts w:cs="Arial"/>
                <w:sz w:val="22"/>
                <w:szCs w:val="22"/>
              </w:rPr>
            </w:pPr>
          </w:p>
        </w:tc>
      </w:tr>
      <w:tr w:rsidR="00CD65F5" w:rsidRPr="00F70701" w14:paraId="69E0294C" w14:textId="77777777" w:rsidTr="00DC4ECA">
        <w:tc>
          <w:tcPr>
            <w:tcW w:w="4286" w:type="dxa"/>
            <w:vAlign w:val="bottom"/>
          </w:tcPr>
          <w:p w14:paraId="005C4405" w14:textId="77777777" w:rsidR="00CD65F5" w:rsidRPr="00325090" w:rsidRDefault="00CD65F5" w:rsidP="00325090">
            <w:pPr>
              <w:spacing w:before="120"/>
              <w:rPr>
                <w:rFonts w:cs="Arial"/>
                <w:bCs/>
                <w:sz w:val="22"/>
                <w:szCs w:val="22"/>
              </w:rPr>
            </w:pPr>
            <w:r w:rsidRPr="00325090">
              <w:rPr>
                <w:rFonts w:cs="Arial"/>
                <w:b/>
                <w:color w:val="000000"/>
                <w:sz w:val="22"/>
                <w:szCs w:val="22"/>
              </w:rPr>
              <w:t>LS 1:</w:t>
            </w:r>
            <w:r w:rsidRPr="00325090">
              <w:rPr>
                <w:rFonts w:cs="Arial"/>
                <w:color w:val="000000"/>
                <w:sz w:val="22"/>
                <w:szCs w:val="22"/>
              </w:rPr>
              <w:t xml:space="preserve"> Percent of First Report of Injury filed within 30 days for Defense Base cases</w:t>
            </w:r>
          </w:p>
        </w:tc>
        <w:tc>
          <w:tcPr>
            <w:tcW w:w="1830" w:type="dxa"/>
            <w:vAlign w:val="center"/>
          </w:tcPr>
          <w:p w14:paraId="6EAA135C" w14:textId="77777777" w:rsidR="00CD65F5" w:rsidRPr="00325090" w:rsidRDefault="00CD65F5" w:rsidP="00325090">
            <w:pPr>
              <w:spacing w:before="120"/>
              <w:jc w:val="center"/>
              <w:rPr>
                <w:rFonts w:cs="Arial"/>
                <w:bCs/>
                <w:sz w:val="22"/>
                <w:szCs w:val="22"/>
              </w:rPr>
            </w:pPr>
            <w:r w:rsidRPr="00325090">
              <w:rPr>
                <w:rFonts w:cs="Arial"/>
                <w:sz w:val="22"/>
                <w:szCs w:val="22"/>
              </w:rPr>
              <w:t>83.0%</w:t>
            </w:r>
          </w:p>
        </w:tc>
        <w:tc>
          <w:tcPr>
            <w:tcW w:w="1830" w:type="dxa"/>
            <w:vAlign w:val="center"/>
          </w:tcPr>
          <w:p w14:paraId="0DB59C53" w14:textId="77777777" w:rsidR="00CD65F5" w:rsidRPr="00325090" w:rsidRDefault="00CD65F5" w:rsidP="00325090">
            <w:pPr>
              <w:spacing w:before="120"/>
              <w:jc w:val="center"/>
              <w:rPr>
                <w:rFonts w:cs="Arial"/>
                <w:bCs/>
                <w:sz w:val="22"/>
                <w:szCs w:val="22"/>
              </w:rPr>
            </w:pPr>
            <w:r w:rsidRPr="00325090">
              <w:rPr>
                <w:rFonts w:cs="Arial"/>
                <w:bCs/>
                <w:sz w:val="22"/>
                <w:szCs w:val="22"/>
              </w:rPr>
              <w:t>85.0%</w:t>
            </w:r>
          </w:p>
        </w:tc>
        <w:tc>
          <w:tcPr>
            <w:tcW w:w="1846" w:type="dxa"/>
            <w:vAlign w:val="center"/>
          </w:tcPr>
          <w:p w14:paraId="0B3ACD3C" w14:textId="77777777" w:rsidR="00CD65F5" w:rsidRPr="00325090" w:rsidRDefault="00CD65F5" w:rsidP="00325090">
            <w:pPr>
              <w:spacing w:before="120"/>
              <w:jc w:val="center"/>
              <w:rPr>
                <w:rFonts w:cs="Arial"/>
                <w:bCs/>
                <w:sz w:val="22"/>
                <w:szCs w:val="22"/>
              </w:rPr>
            </w:pPr>
          </w:p>
        </w:tc>
      </w:tr>
      <w:tr w:rsidR="00CD65F5" w:rsidRPr="00F70701" w14:paraId="55511A2D" w14:textId="77777777" w:rsidTr="00DC4ECA">
        <w:tc>
          <w:tcPr>
            <w:tcW w:w="4286" w:type="dxa"/>
            <w:vAlign w:val="bottom"/>
          </w:tcPr>
          <w:p w14:paraId="579D32C8" w14:textId="77777777" w:rsidR="00CD65F5" w:rsidRPr="00325090" w:rsidRDefault="00CD65F5" w:rsidP="00325090">
            <w:pPr>
              <w:spacing w:before="120"/>
              <w:rPr>
                <w:rFonts w:cs="Arial"/>
                <w:bCs/>
                <w:sz w:val="22"/>
                <w:szCs w:val="22"/>
              </w:rPr>
            </w:pPr>
            <w:r w:rsidRPr="00325090">
              <w:rPr>
                <w:rFonts w:cs="Arial"/>
                <w:b/>
                <w:color w:val="000000"/>
                <w:sz w:val="22"/>
                <w:szCs w:val="22"/>
              </w:rPr>
              <w:t>LS 2:</w:t>
            </w:r>
            <w:r w:rsidRPr="00325090">
              <w:rPr>
                <w:rFonts w:cs="Arial"/>
                <w:color w:val="000000"/>
                <w:sz w:val="22"/>
                <w:szCs w:val="22"/>
              </w:rPr>
              <w:t xml:space="preserve">  Percent of First Payment of Compensation issued within 30 days for Defense Base Act cases  </w:t>
            </w:r>
          </w:p>
        </w:tc>
        <w:tc>
          <w:tcPr>
            <w:tcW w:w="1830" w:type="dxa"/>
            <w:vAlign w:val="center"/>
          </w:tcPr>
          <w:p w14:paraId="44B20B42" w14:textId="77777777" w:rsidR="00CD65F5" w:rsidRPr="00325090" w:rsidRDefault="00CD65F5" w:rsidP="00325090">
            <w:pPr>
              <w:spacing w:before="120"/>
              <w:jc w:val="center"/>
              <w:rPr>
                <w:rFonts w:cs="Arial"/>
                <w:bCs/>
                <w:sz w:val="22"/>
                <w:szCs w:val="22"/>
              </w:rPr>
            </w:pPr>
            <w:r w:rsidRPr="00325090">
              <w:rPr>
                <w:rFonts w:cs="Arial"/>
                <w:sz w:val="22"/>
                <w:szCs w:val="22"/>
              </w:rPr>
              <w:t>62.0%</w:t>
            </w:r>
          </w:p>
        </w:tc>
        <w:tc>
          <w:tcPr>
            <w:tcW w:w="1830" w:type="dxa"/>
            <w:vAlign w:val="center"/>
          </w:tcPr>
          <w:p w14:paraId="7D66AC54" w14:textId="77777777" w:rsidR="00CD65F5" w:rsidRPr="00325090" w:rsidRDefault="00CD65F5" w:rsidP="00325090">
            <w:pPr>
              <w:spacing w:before="120"/>
              <w:jc w:val="center"/>
              <w:rPr>
                <w:rFonts w:cs="Arial"/>
                <w:bCs/>
                <w:sz w:val="22"/>
                <w:szCs w:val="22"/>
              </w:rPr>
            </w:pPr>
            <w:r w:rsidRPr="00325090">
              <w:rPr>
                <w:rFonts w:cs="Arial"/>
                <w:bCs/>
                <w:sz w:val="22"/>
                <w:szCs w:val="22"/>
              </w:rPr>
              <w:t>65.0%</w:t>
            </w:r>
          </w:p>
        </w:tc>
        <w:tc>
          <w:tcPr>
            <w:tcW w:w="1846" w:type="dxa"/>
            <w:vAlign w:val="center"/>
          </w:tcPr>
          <w:p w14:paraId="66EE0C0C" w14:textId="77777777" w:rsidR="00CD65F5" w:rsidRPr="00325090" w:rsidRDefault="00CD65F5" w:rsidP="00325090">
            <w:pPr>
              <w:spacing w:before="120"/>
              <w:jc w:val="center"/>
              <w:rPr>
                <w:rFonts w:cs="Arial"/>
                <w:bCs/>
                <w:sz w:val="22"/>
                <w:szCs w:val="22"/>
              </w:rPr>
            </w:pPr>
          </w:p>
        </w:tc>
      </w:tr>
      <w:tr w:rsidR="00CD65F5" w:rsidRPr="00F70701" w14:paraId="48761448" w14:textId="77777777" w:rsidTr="00DC4ECA">
        <w:tc>
          <w:tcPr>
            <w:tcW w:w="4286" w:type="dxa"/>
            <w:vAlign w:val="bottom"/>
          </w:tcPr>
          <w:p w14:paraId="236606D1" w14:textId="77777777" w:rsidR="00CD65F5" w:rsidRPr="00325090" w:rsidRDefault="00CD65F5" w:rsidP="00325090">
            <w:pPr>
              <w:spacing w:before="120"/>
              <w:rPr>
                <w:rFonts w:cs="Arial"/>
                <w:bCs/>
                <w:sz w:val="22"/>
                <w:szCs w:val="22"/>
              </w:rPr>
            </w:pPr>
            <w:r w:rsidRPr="00325090">
              <w:rPr>
                <w:rFonts w:cs="Arial"/>
                <w:b/>
                <w:color w:val="000000"/>
                <w:sz w:val="22"/>
                <w:szCs w:val="22"/>
              </w:rPr>
              <w:lastRenderedPageBreak/>
              <w:t>LS 3</w:t>
            </w:r>
            <w:r w:rsidRPr="00325090">
              <w:rPr>
                <w:rFonts w:cs="Arial"/>
                <w:color w:val="000000"/>
                <w:sz w:val="22"/>
                <w:szCs w:val="22"/>
              </w:rPr>
              <w:t>: Percent of First Report of Injury filed within 30 days for non-DBA cases</w:t>
            </w:r>
          </w:p>
        </w:tc>
        <w:tc>
          <w:tcPr>
            <w:tcW w:w="1830" w:type="dxa"/>
            <w:vAlign w:val="center"/>
          </w:tcPr>
          <w:p w14:paraId="1C204AEE" w14:textId="77777777" w:rsidR="00CD65F5" w:rsidRPr="00325090" w:rsidRDefault="00CD65F5" w:rsidP="00325090">
            <w:pPr>
              <w:spacing w:before="120"/>
              <w:jc w:val="center"/>
              <w:rPr>
                <w:rFonts w:cs="Arial"/>
                <w:bCs/>
                <w:sz w:val="22"/>
                <w:szCs w:val="22"/>
              </w:rPr>
            </w:pPr>
            <w:r w:rsidRPr="00325090">
              <w:rPr>
                <w:rFonts w:cs="Arial"/>
                <w:sz w:val="22"/>
                <w:szCs w:val="22"/>
              </w:rPr>
              <w:t>85.0%</w:t>
            </w:r>
          </w:p>
        </w:tc>
        <w:tc>
          <w:tcPr>
            <w:tcW w:w="1830" w:type="dxa"/>
            <w:vAlign w:val="center"/>
          </w:tcPr>
          <w:p w14:paraId="1DE75F7C" w14:textId="77777777" w:rsidR="00CD65F5" w:rsidRPr="00325090" w:rsidRDefault="00CD65F5" w:rsidP="00325090">
            <w:pPr>
              <w:spacing w:before="120"/>
              <w:jc w:val="center"/>
              <w:rPr>
                <w:rFonts w:cs="Arial"/>
                <w:bCs/>
                <w:sz w:val="22"/>
                <w:szCs w:val="22"/>
              </w:rPr>
            </w:pPr>
            <w:r w:rsidRPr="00325090">
              <w:rPr>
                <w:rFonts w:cs="Arial"/>
                <w:bCs/>
                <w:sz w:val="22"/>
                <w:szCs w:val="22"/>
              </w:rPr>
              <w:t>85.0%</w:t>
            </w:r>
          </w:p>
        </w:tc>
        <w:tc>
          <w:tcPr>
            <w:tcW w:w="1846" w:type="dxa"/>
            <w:vAlign w:val="center"/>
          </w:tcPr>
          <w:p w14:paraId="5046D56A" w14:textId="77777777" w:rsidR="00CD65F5" w:rsidRPr="00325090" w:rsidRDefault="00CD65F5" w:rsidP="00325090">
            <w:pPr>
              <w:spacing w:before="120"/>
              <w:jc w:val="center"/>
              <w:rPr>
                <w:rFonts w:cs="Arial"/>
                <w:bCs/>
                <w:sz w:val="22"/>
                <w:szCs w:val="22"/>
              </w:rPr>
            </w:pPr>
          </w:p>
        </w:tc>
      </w:tr>
      <w:tr w:rsidR="00CD65F5" w:rsidRPr="00F70701" w14:paraId="036DBC98" w14:textId="77777777" w:rsidTr="00DC4ECA">
        <w:tc>
          <w:tcPr>
            <w:tcW w:w="4286" w:type="dxa"/>
            <w:vAlign w:val="bottom"/>
          </w:tcPr>
          <w:p w14:paraId="74F4E0A6" w14:textId="77777777" w:rsidR="00CD65F5" w:rsidRPr="00325090" w:rsidRDefault="00CD65F5" w:rsidP="00325090">
            <w:pPr>
              <w:spacing w:before="120"/>
              <w:rPr>
                <w:rFonts w:cs="Arial"/>
                <w:bCs/>
                <w:sz w:val="22"/>
                <w:szCs w:val="22"/>
              </w:rPr>
            </w:pPr>
            <w:r w:rsidRPr="00325090">
              <w:rPr>
                <w:rFonts w:cs="Arial"/>
                <w:b/>
                <w:color w:val="000000"/>
                <w:sz w:val="22"/>
                <w:szCs w:val="22"/>
              </w:rPr>
              <w:t>LS 4:</w:t>
            </w:r>
            <w:r w:rsidRPr="00325090">
              <w:rPr>
                <w:rFonts w:cs="Arial"/>
                <w:color w:val="000000"/>
                <w:sz w:val="22"/>
                <w:szCs w:val="22"/>
              </w:rPr>
              <w:t xml:space="preserve"> Percent of First Payment of Compensation issued within 30 days for non-Defense Base Act cases</w:t>
            </w:r>
            <w:r w:rsidRPr="00325090" w:rsidDel="00F82AE9">
              <w:rPr>
                <w:rFonts w:cs="Arial"/>
                <w:color w:val="000000"/>
                <w:sz w:val="22"/>
                <w:szCs w:val="22"/>
              </w:rPr>
              <w:t xml:space="preserve"> </w:t>
            </w:r>
          </w:p>
        </w:tc>
        <w:tc>
          <w:tcPr>
            <w:tcW w:w="1830" w:type="dxa"/>
            <w:vAlign w:val="center"/>
          </w:tcPr>
          <w:p w14:paraId="715B3FFB" w14:textId="77777777" w:rsidR="00CD65F5" w:rsidRPr="00325090" w:rsidRDefault="00CD65F5" w:rsidP="00325090">
            <w:pPr>
              <w:spacing w:before="120"/>
              <w:jc w:val="center"/>
              <w:rPr>
                <w:rFonts w:cs="Arial"/>
                <w:bCs/>
                <w:sz w:val="22"/>
                <w:szCs w:val="22"/>
              </w:rPr>
            </w:pPr>
            <w:r w:rsidRPr="00325090">
              <w:rPr>
                <w:rFonts w:cs="Arial"/>
                <w:sz w:val="22"/>
                <w:szCs w:val="22"/>
              </w:rPr>
              <w:t>85.0%</w:t>
            </w:r>
          </w:p>
        </w:tc>
        <w:tc>
          <w:tcPr>
            <w:tcW w:w="1830" w:type="dxa"/>
            <w:vAlign w:val="center"/>
          </w:tcPr>
          <w:p w14:paraId="54B26DCE" w14:textId="77777777" w:rsidR="00CD65F5" w:rsidRPr="00325090" w:rsidRDefault="00CD65F5" w:rsidP="00325090">
            <w:pPr>
              <w:spacing w:before="120"/>
              <w:jc w:val="center"/>
              <w:rPr>
                <w:rFonts w:cs="Arial"/>
                <w:bCs/>
                <w:sz w:val="22"/>
                <w:szCs w:val="22"/>
              </w:rPr>
            </w:pPr>
            <w:r w:rsidRPr="00325090">
              <w:rPr>
                <w:rFonts w:cs="Arial"/>
                <w:bCs/>
                <w:sz w:val="22"/>
                <w:szCs w:val="22"/>
              </w:rPr>
              <w:t>85.0%</w:t>
            </w:r>
          </w:p>
        </w:tc>
        <w:tc>
          <w:tcPr>
            <w:tcW w:w="1846" w:type="dxa"/>
            <w:vAlign w:val="center"/>
          </w:tcPr>
          <w:p w14:paraId="5C2B47C8" w14:textId="77777777" w:rsidR="00CD65F5" w:rsidRPr="00325090" w:rsidRDefault="00CD65F5" w:rsidP="00325090">
            <w:pPr>
              <w:spacing w:before="120"/>
              <w:jc w:val="center"/>
              <w:rPr>
                <w:rFonts w:cs="Arial"/>
                <w:bCs/>
                <w:sz w:val="22"/>
                <w:szCs w:val="22"/>
              </w:rPr>
            </w:pPr>
          </w:p>
        </w:tc>
      </w:tr>
      <w:tr w:rsidR="00CD65F5" w:rsidRPr="00F70701" w14:paraId="32987DC1" w14:textId="77777777" w:rsidTr="00DC4ECA">
        <w:tc>
          <w:tcPr>
            <w:tcW w:w="4286" w:type="dxa"/>
            <w:vAlign w:val="bottom"/>
          </w:tcPr>
          <w:p w14:paraId="23E8CD24" w14:textId="77777777" w:rsidR="00CD65F5" w:rsidRPr="00325090" w:rsidRDefault="00CD65F5" w:rsidP="00325090">
            <w:pPr>
              <w:spacing w:before="120"/>
              <w:rPr>
                <w:rFonts w:cs="Arial"/>
                <w:bCs/>
                <w:sz w:val="22"/>
                <w:szCs w:val="22"/>
              </w:rPr>
            </w:pPr>
            <w:r w:rsidRPr="00325090">
              <w:rPr>
                <w:rFonts w:cs="Arial"/>
                <w:b/>
                <w:color w:val="000000"/>
                <w:sz w:val="22"/>
                <w:szCs w:val="22"/>
              </w:rPr>
              <w:t>LS 5c:</w:t>
            </w:r>
            <w:r w:rsidRPr="00325090">
              <w:rPr>
                <w:rFonts w:cs="Arial"/>
                <w:color w:val="000000"/>
                <w:sz w:val="22"/>
                <w:szCs w:val="22"/>
              </w:rPr>
              <w:t xml:space="preserve"> Average number of days to resolve disputed issues at district offices – </w:t>
            </w:r>
            <w:r w:rsidRPr="00325090">
              <w:rPr>
                <w:rFonts w:cs="Arial"/>
                <w:b/>
                <w:color w:val="000000"/>
                <w:sz w:val="22"/>
                <w:szCs w:val="22"/>
              </w:rPr>
              <w:t>All Acts</w:t>
            </w:r>
          </w:p>
        </w:tc>
        <w:tc>
          <w:tcPr>
            <w:tcW w:w="1830" w:type="dxa"/>
            <w:vAlign w:val="center"/>
          </w:tcPr>
          <w:p w14:paraId="3512A137" w14:textId="77777777" w:rsidR="00CD65F5" w:rsidRPr="00325090" w:rsidRDefault="00CD65F5" w:rsidP="00325090">
            <w:pPr>
              <w:spacing w:before="120"/>
              <w:jc w:val="center"/>
              <w:rPr>
                <w:rFonts w:cs="Arial"/>
                <w:bCs/>
                <w:sz w:val="22"/>
                <w:szCs w:val="22"/>
              </w:rPr>
            </w:pPr>
            <w:r w:rsidRPr="00325090">
              <w:rPr>
                <w:rFonts w:cs="Arial"/>
                <w:sz w:val="22"/>
                <w:szCs w:val="22"/>
              </w:rPr>
              <w:t>120</w:t>
            </w:r>
          </w:p>
        </w:tc>
        <w:tc>
          <w:tcPr>
            <w:tcW w:w="1830" w:type="dxa"/>
            <w:vAlign w:val="center"/>
          </w:tcPr>
          <w:p w14:paraId="26BF8B3B" w14:textId="77777777" w:rsidR="00CD65F5" w:rsidRPr="00325090" w:rsidRDefault="00CD65F5" w:rsidP="00325090">
            <w:pPr>
              <w:spacing w:before="120"/>
              <w:jc w:val="center"/>
              <w:rPr>
                <w:rFonts w:cs="Arial"/>
                <w:bCs/>
                <w:sz w:val="22"/>
                <w:szCs w:val="22"/>
              </w:rPr>
            </w:pPr>
            <w:r w:rsidRPr="00325090">
              <w:rPr>
                <w:rFonts w:cs="Arial"/>
                <w:bCs/>
                <w:sz w:val="22"/>
                <w:szCs w:val="22"/>
              </w:rPr>
              <w:t>120</w:t>
            </w:r>
          </w:p>
        </w:tc>
        <w:tc>
          <w:tcPr>
            <w:tcW w:w="1846" w:type="dxa"/>
            <w:vAlign w:val="center"/>
          </w:tcPr>
          <w:p w14:paraId="1D4D1E84" w14:textId="77777777" w:rsidR="00CD65F5" w:rsidRPr="00325090" w:rsidRDefault="00CD65F5" w:rsidP="00325090">
            <w:pPr>
              <w:spacing w:before="120"/>
              <w:jc w:val="center"/>
              <w:rPr>
                <w:rFonts w:cs="Arial"/>
                <w:bCs/>
                <w:sz w:val="22"/>
                <w:szCs w:val="22"/>
              </w:rPr>
            </w:pPr>
          </w:p>
        </w:tc>
      </w:tr>
      <w:tr w:rsidR="00CD65F5" w:rsidRPr="00F70701" w14:paraId="29BDBA7A" w14:textId="77777777" w:rsidTr="00DC4ECA">
        <w:tc>
          <w:tcPr>
            <w:tcW w:w="4286" w:type="dxa"/>
            <w:vAlign w:val="bottom"/>
          </w:tcPr>
          <w:p w14:paraId="1F1D19C0" w14:textId="77777777" w:rsidR="00CD65F5" w:rsidRPr="00325090" w:rsidRDefault="00CD65F5" w:rsidP="00325090">
            <w:pPr>
              <w:spacing w:before="120"/>
              <w:rPr>
                <w:rFonts w:cs="Arial"/>
                <w:bCs/>
                <w:sz w:val="22"/>
                <w:szCs w:val="22"/>
              </w:rPr>
            </w:pPr>
            <w:r w:rsidRPr="00325090">
              <w:rPr>
                <w:rFonts w:cs="Arial"/>
                <w:b/>
                <w:color w:val="000000"/>
                <w:sz w:val="22"/>
                <w:szCs w:val="22"/>
              </w:rPr>
              <w:t>LS 5d:</w:t>
            </w:r>
            <w:r w:rsidRPr="00325090">
              <w:rPr>
                <w:rFonts w:cs="Arial"/>
                <w:color w:val="000000"/>
                <w:sz w:val="22"/>
                <w:szCs w:val="22"/>
              </w:rPr>
              <w:t xml:space="preserve"> Average number of days to resolve disputed issues at district offices – </w:t>
            </w:r>
            <w:r w:rsidRPr="00325090">
              <w:rPr>
                <w:rFonts w:cs="Arial"/>
                <w:b/>
                <w:color w:val="000000"/>
                <w:sz w:val="22"/>
                <w:szCs w:val="22"/>
              </w:rPr>
              <w:t>DBA cases only</w:t>
            </w:r>
          </w:p>
        </w:tc>
        <w:tc>
          <w:tcPr>
            <w:tcW w:w="1830" w:type="dxa"/>
            <w:vAlign w:val="center"/>
          </w:tcPr>
          <w:p w14:paraId="3A719CEA" w14:textId="77777777" w:rsidR="00CD65F5" w:rsidRPr="00325090" w:rsidRDefault="00CD65F5" w:rsidP="00325090">
            <w:pPr>
              <w:spacing w:before="120"/>
              <w:jc w:val="center"/>
              <w:rPr>
                <w:rFonts w:cs="Arial"/>
                <w:bCs/>
                <w:sz w:val="22"/>
                <w:szCs w:val="22"/>
              </w:rPr>
            </w:pPr>
            <w:r w:rsidRPr="00325090">
              <w:rPr>
                <w:rFonts w:cs="Arial"/>
                <w:sz w:val="22"/>
                <w:szCs w:val="22"/>
              </w:rPr>
              <w:t>130</w:t>
            </w:r>
          </w:p>
        </w:tc>
        <w:tc>
          <w:tcPr>
            <w:tcW w:w="1830" w:type="dxa"/>
            <w:vAlign w:val="center"/>
          </w:tcPr>
          <w:p w14:paraId="339D7F65" w14:textId="77777777" w:rsidR="00CD65F5" w:rsidRPr="00325090" w:rsidRDefault="00CD65F5" w:rsidP="00325090">
            <w:pPr>
              <w:spacing w:before="120"/>
              <w:jc w:val="center"/>
              <w:rPr>
                <w:rFonts w:cs="Arial"/>
                <w:bCs/>
                <w:sz w:val="22"/>
                <w:szCs w:val="22"/>
              </w:rPr>
            </w:pPr>
            <w:r w:rsidRPr="00325090">
              <w:rPr>
                <w:rFonts w:cs="Arial"/>
                <w:bCs/>
                <w:sz w:val="22"/>
                <w:szCs w:val="22"/>
              </w:rPr>
              <w:t>130</w:t>
            </w:r>
          </w:p>
        </w:tc>
        <w:tc>
          <w:tcPr>
            <w:tcW w:w="1846" w:type="dxa"/>
            <w:vAlign w:val="center"/>
          </w:tcPr>
          <w:p w14:paraId="3C2D1CFC" w14:textId="77777777" w:rsidR="00CD65F5" w:rsidRPr="00325090" w:rsidRDefault="00CD65F5" w:rsidP="00325090">
            <w:pPr>
              <w:spacing w:before="120"/>
              <w:jc w:val="center"/>
              <w:rPr>
                <w:rFonts w:cs="Arial"/>
                <w:bCs/>
                <w:sz w:val="22"/>
                <w:szCs w:val="22"/>
              </w:rPr>
            </w:pPr>
          </w:p>
        </w:tc>
      </w:tr>
      <w:tr w:rsidR="00CD65F5" w:rsidRPr="00F70701" w14:paraId="7B4CEB34" w14:textId="77777777" w:rsidTr="00DC4ECA">
        <w:tc>
          <w:tcPr>
            <w:tcW w:w="4286" w:type="dxa"/>
            <w:vAlign w:val="bottom"/>
          </w:tcPr>
          <w:p w14:paraId="6EA7A65F" w14:textId="77777777" w:rsidR="00CD65F5" w:rsidRPr="00325090" w:rsidRDefault="00CD65F5" w:rsidP="00325090">
            <w:pPr>
              <w:spacing w:before="120"/>
              <w:rPr>
                <w:rFonts w:cs="Arial"/>
                <w:bCs/>
                <w:sz w:val="22"/>
                <w:szCs w:val="22"/>
              </w:rPr>
            </w:pPr>
            <w:r w:rsidRPr="00325090">
              <w:rPr>
                <w:rFonts w:cs="Arial"/>
                <w:b/>
                <w:color w:val="000000"/>
                <w:sz w:val="22"/>
                <w:szCs w:val="22"/>
              </w:rPr>
              <w:t xml:space="preserve">LS Qa: </w:t>
            </w:r>
            <w:r w:rsidRPr="00325090">
              <w:rPr>
                <w:rFonts w:cs="Arial"/>
                <w:color w:val="000000"/>
                <w:sz w:val="22"/>
                <w:szCs w:val="22"/>
              </w:rPr>
              <w:t>Percent of informal conference actions sampled for quality are rated as correct</w:t>
            </w:r>
          </w:p>
        </w:tc>
        <w:tc>
          <w:tcPr>
            <w:tcW w:w="1830" w:type="dxa"/>
            <w:vAlign w:val="center"/>
          </w:tcPr>
          <w:p w14:paraId="30A6725D" w14:textId="77777777" w:rsidR="00CD65F5" w:rsidRPr="00325090" w:rsidRDefault="00CD65F5" w:rsidP="00325090">
            <w:pPr>
              <w:spacing w:before="120"/>
              <w:jc w:val="center"/>
              <w:rPr>
                <w:rFonts w:cs="Arial"/>
                <w:bCs/>
                <w:sz w:val="22"/>
                <w:szCs w:val="22"/>
              </w:rPr>
            </w:pPr>
            <w:r w:rsidRPr="00325090">
              <w:rPr>
                <w:rFonts w:cs="Arial"/>
                <w:sz w:val="22"/>
                <w:szCs w:val="22"/>
              </w:rPr>
              <w:t>90.0%</w:t>
            </w:r>
          </w:p>
        </w:tc>
        <w:tc>
          <w:tcPr>
            <w:tcW w:w="1830" w:type="dxa"/>
            <w:vAlign w:val="center"/>
          </w:tcPr>
          <w:p w14:paraId="7C7E2A54" w14:textId="77777777" w:rsidR="00CD65F5" w:rsidRPr="00325090" w:rsidRDefault="00CD65F5" w:rsidP="00325090">
            <w:pPr>
              <w:spacing w:before="120"/>
              <w:jc w:val="center"/>
              <w:rPr>
                <w:rFonts w:cs="Arial"/>
                <w:bCs/>
                <w:sz w:val="22"/>
                <w:szCs w:val="22"/>
              </w:rPr>
            </w:pPr>
            <w:r w:rsidRPr="00325090">
              <w:rPr>
                <w:rFonts w:cs="Arial"/>
                <w:bCs/>
                <w:sz w:val="22"/>
                <w:szCs w:val="22"/>
              </w:rPr>
              <w:t>92.0%</w:t>
            </w:r>
          </w:p>
        </w:tc>
        <w:tc>
          <w:tcPr>
            <w:tcW w:w="1846" w:type="dxa"/>
            <w:vAlign w:val="center"/>
          </w:tcPr>
          <w:p w14:paraId="0F2AE2D6" w14:textId="77777777" w:rsidR="00CD65F5" w:rsidRPr="00325090" w:rsidRDefault="00CD65F5" w:rsidP="00325090">
            <w:pPr>
              <w:spacing w:before="120"/>
              <w:jc w:val="center"/>
              <w:rPr>
                <w:rFonts w:cs="Arial"/>
                <w:bCs/>
                <w:sz w:val="22"/>
                <w:szCs w:val="22"/>
              </w:rPr>
            </w:pPr>
          </w:p>
        </w:tc>
      </w:tr>
      <w:tr w:rsidR="00CD65F5" w:rsidRPr="00F70701" w14:paraId="2E0BED1A" w14:textId="77777777" w:rsidTr="00DC4ECA">
        <w:tc>
          <w:tcPr>
            <w:tcW w:w="4286" w:type="dxa"/>
            <w:vAlign w:val="center"/>
          </w:tcPr>
          <w:p w14:paraId="50E82453" w14:textId="77777777" w:rsidR="00CD65F5" w:rsidRPr="00325090" w:rsidRDefault="00CD65F5" w:rsidP="00325090">
            <w:pPr>
              <w:spacing w:before="120"/>
              <w:rPr>
                <w:rFonts w:cs="Arial"/>
                <w:bCs/>
                <w:sz w:val="22"/>
                <w:szCs w:val="22"/>
              </w:rPr>
            </w:pPr>
            <w:r w:rsidRPr="00325090">
              <w:rPr>
                <w:rFonts w:cs="Arial"/>
                <w:b/>
                <w:color w:val="000000"/>
                <w:sz w:val="22"/>
                <w:szCs w:val="22"/>
              </w:rPr>
              <w:t xml:space="preserve">LS Qb: </w:t>
            </w:r>
            <w:r w:rsidRPr="00325090">
              <w:rPr>
                <w:rFonts w:cs="Arial"/>
                <w:color w:val="000000"/>
                <w:sz w:val="22"/>
                <w:szCs w:val="22"/>
              </w:rPr>
              <w:t>Percent of dispute resolutions sampled for quality are properly coded and tracked</w:t>
            </w:r>
          </w:p>
        </w:tc>
        <w:tc>
          <w:tcPr>
            <w:tcW w:w="1830" w:type="dxa"/>
            <w:vAlign w:val="center"/>
          </w:tcPr>
          <w:p w14:paraId="74C6567F" w14:textId="77777777" w:rsidR="00CD65F5" w:rsidRPr="00325090" w:rsidRDefault="00CD65F5" w:rsidP="00325090">
            <w:pPr>
              <w:spacing w:before="120"/>
              <w:jc w:val="center"/>
              <w:rPr>
                <w:rFonts w:cs="Arial"/>
                <w:bCs/>
                <w:sz w:val="22"/>
                <w:szCs w:val="22"/>
              </w:rPr>
            </w:pPr>
            <w:r w:rsidRPr="00325090">
              <w:rPr>
                <w:rFonts w:cs="Arial"/>
                <w:bCs/>
                <w:sz w:val="22"/>
                <w:szCs w:val="22"/>
              </w:rPr>
              <w:t>N/A</w:t>
            </w:r>
          </w:p>
        </w:tc>
        <w:tc>
          <w:tcPr>
            <w:tcW w:w="1830" w:type="dxa"/>
            <w:vAlign w:val="center"/>
          </w:tcPr>
          <w:p w14:paraId="77F137E0" w14:textId="77777777" w:rsidR="00CD65F5" w:rsidRPr="00325090" w:rsidRDefault="00CD65F5" w:rsidP="00325090">
            <w:pPr>
              <w:spacing w:before="120"/>
              <w:jc w:val="center"/>
              <w:rPr>
                <w:rFonts w:cs="Arial"/>
                <w:bCs/>
                <w:sz w:val="22"/>
                <w:szCs w:val="22"/>
              </w:rPr>
            </w:pPr>
            <w:r w:rsidRPr="00325090">
              <w:rPr>
                <w:rFonts w:cs="Arial"/>
                <w:bCs/>
                <w:sz w:val="22"/>
                <w:szCs w:val="22"/>
              </w:rPr>
              <w:t>baseline</w:t>
            </w:r>
          </w:p>
        </w:tc>
        <w:tc>
          <w:tcPr>
            <w:tcW w:w="1846" w:type="dxa"/>
            <w:vAlign w:val="center"/>
          </w:tcPr>
          <w:p w14:paraId="7BF98262" w14:textId="77777777" w:rsidR="00CD65F5" w:rsidRPr="00325090" w:rsidRDefault="00CD65F5" w:rsidP="00325090">
            <w:pPr>
              <w:spacing w:before="120"/>
              <w:jc w:val="center"/>
              <w:rPr>
                <w:rFonts w:cs="Arial"/>
                <w:bCs/>
                <w:sz w:val="22"/>
                <w:szCs w:val="22"/>
              </w:rPr>
            </w:pPr>
          </w:p>
        </w:tc>
      </w:tr>
      <w:tr w:rsidR="00363A30" w:rsidRPr="00F70701" w14:paraId="6E4F07F7" w14:textId="77777777" w:rsidTr="00DC4ECA">
        <w:tc>
          <w:tcPr>
            <w:tcW w:w="4286" w:type="dxa"/>
            <w:vAlign w:val="center"/>
          </w:tcPr>
          <w:p w14:paraId="1A93CFE5" w14:textId="77777777" w:rsidR="00363A30" w:rsidRPr="00325090" w:rsidRDefault="00363A30" w:rsidP="00325090">
            <w:pPr>
              <w:spacing w:before="120"/>
              <w:rPr>
                <w:rFonts w:cs="Arial"/>
                <w:bCs/>
                <w:sz w:val="22"/>
                <w:szCs w:val="22"/>
              </w:rPr>
            </w:pPr>
            <w:r w:rsidRPr="00325090">
              <w:rPr>
                <w:rFonts w:cs="Arial"/>
                <w:b/>
                <w:bCs/>
                <w:sz w:val="22"/>
                <w:szCs w:val="22"/>
              </w:rPr>
              <w:t>CM 1:</w:t>
            </w:r>
            <w:r w:rsidRPr="00325090">
              <w:rPr>
                <w:rFonts w:cs="Arial"/>
                <w:bCs/>
                <w:sz w:val="22"/>
                <w:szCs w:val="22"/>
              </w:rPr>
              <w:t xml:space="preserve">  Average number of days to render Proposed Decision and Order (PDO) on Black Lung (BL) claims</w:t>
            </w:r>
          </w:p>
        </w:tc>
        <w:tc>
          <w:tcPr>
            <w:tcW w:w="1830" w:type="dxa"/>
            <w:vAlign w:val="center"/>
          </w:tcPr>
          <w:p w14:paraId="339B48AD" w14:textId="77777777" w:rsidR="00363A30" w:rsidRPr="00325090" w:rsidRDefault="00363A30" w:rsidP="00325090">
            <w:pPr>
              <w:spacing w:before="120"/>
              <w:jc w:val="center"/>
              <w:rPr>
                <w:rFonts w:cs="Arial"/>
                <w:bCs/>
                <w:sz w:val="22"/>
                <w:szCs w:val="22"/>
              </w:rPr>
            </w:pPr>
            <w:r w:rsidRPr="00325090">
              <w:rPr>
                <w:rFonts w:cs="Arial"/>
                <w:bCs/>
                <w:sz w:val="22"/>
                <w:szCs w:val="22"/>
              </w:rPr>
              <w:t>220</w:t>
            </w:r>
          </w:p>
        </w:tc>
        <w:tc>
          <w:tcPr>
            <w:tcW w:w="1830" w:type="dxa"/>
            <w:vAlign w:val="center"/>
          </w:tcPr>
          <w:p w14:paraId="673FEF6F" w14:textId="77777777" w:rsidR="00363A30" w:rsidRPr="00325090" w:rsidRDefault="00363A30" w:rsidP="00325090">
            <w:pPr>
              <w:spacing w:before="120"/>
              <w:jc w:val="center"/>
              <w:rPr>
                <w:rFonts w:cs="Arial"/>
                <w:bCs/>
                <w:sz w:val="22"/>
                <w:szCs w:val="22"/>
              </w:rPr>
            </w:pPr>
            <w:r w:rsidRPr="00325090">
              <w:rPr>
                <w:rFonts w:cs="Arial"/>
                <w:bCs/>
                <w:sz w:val="22"/>
                <w:szCs w:val="22"/>
              </w:rPr>
              <w:t>235</w:t>
            </w:r>
          </w:p>
        </w:tc>
        <w:tc>
          <w:tcPr>
            <w:tcW w:w="1846" w:type="dxa"/>
            <w:vAlign w:val="center"/>
          </w:tcPr>
          <w:p w14:paraId="1AD16652" w14:textId="77777777" w:rsidR="00363A30" w:rsidRPr="00325090" w:rsidRDefault="00363A30" w:rsidP="00325090">
            <w:pPr>
              <w:spacing w:before="120"/>
              <w:jc w:val="center"/>
              <w:rPr>
                <w:rFonts w:cs="Arial"/>
                <w:bCs/>
                <w:sz w:val="22"/>
                <w:szCs w:val="22"/>
              </w:rPr>
            </w:pPr>
          </w:p>
        </w:tc>
      </w:tr>
      <w:tr w:rsidR="00363A30" w:rsidRPr="00F70701" w14:paraId="0A0C737C" w14:textId="77777777" w:rsidTr="00DC4ECA">
        <w:tc>
          <w:tcPr>
            <w:tcW w:w="4286" w:type="dxa"/>
            <w:vAlign w:val="center"/>
          </w:tcPr>
          <w:p w14:paraId="68F18710" w14:textId="77777777" w:rsidR="00363A30" w:rsidRPr="00325090" w:rsidRDefault="00363A30" w:rsidP="00325090">
            <w:pPr>
              <w:spacing w:before="120"/>
              <w:rPr>
                <w:rFonts w:cs="Arial"/>
                <w:bCs/>
                <w:sz w:val="22"/>
                <w:szCs w:val="22"/>
              </w:rPr>
            </w:pPr>
            <w:r w:rsidRPr="00325090">
              <w:rPr>
                <w:rFonts w:cs="Arial"/>
                <w:b/>
                <w:bCs/>
                <w:sz w:val="22"/>
                <w:szCs w:val="22"/>
              </w:rPr>
              <w:t>CM 3</w:t>
            </w:r>
            <w:r w:rsidRPr="00325090">
              <w:rPr>
                <w:rFonts w:cs="Arial"/>
                <w:bCs/>
                <w:sz w:val="22"/>
                <w:szCs w:val="22"/>
              </w:rPr>
              <w:t>:  Average number of days for development of medical evidence on BL claims</w:t>
            </w:r>
          </w:p>
        </w:tc>
        <w:tc>
          <w:tcPr>
            <w:tcW w:w="1830" w:type="dxa"/>
            <w:vAlign w:val="center"/>
          </w:tcPr>
          <w:p w14:paraId="14D7663A" w14:textId="77777777" w:rsidR="00363A30" w:rsidRPr="00325090" w:rsidRDefault="00363A30" w:rsidP="00325090">
            <w:pPr>
              <w:spacing w:before="120"/>
              <w:jc w:val="center"/>
              <w:rPr>
                <w:rFonts w:cs="Arial"/>
                <w:bCs/>
                <w:sz w:val="22"/>
                <w:szCs w:val="22"/>
              </w:rPr>
            </w:pPr>
            <w:r w:rsidRPr="00325090">
              <w:rPr>
                <w:rFonts w:cs="Arial"/>
                <w:bCs/>
                <w:sz w:val="22"/>
                <w:szCs w:val="22"/>
              </w:rPr>
              <w:t>85</w:t>
            </w:r>
          </w:p>
        </w:tc>
        <w:tc>
          <w:tcPr>
            <w:tcW w:w="1830" w:type="dxa"/>
            <w:vAlign w:val="center"/>
          </w:tcPr>
          <w:p w14:paraId="26798AC0" w14:textId="77777777" w:rsidR="00363A30" w:rsidRPr="00325090" w:rsidRDefault="00363A30" w:rsidP="00325090">
            <w:pPr>
              <w:spacing w:before="120"/>
              <w:jc w:val="center"/>
              <w:rPr>
                <w:rFonts w:cs="Arial"/>
                <w:bCs/>
                <w:sz w:val="22"/>
                <w:szCs w:val="22"/>
              </w:rPr>
            </w:pPr>
            <w:r w:rsidRPr="00325090">
              <w:rPr>
                <w:rFonts w:cs="Arial"/>
                <w:bCs/>
                <w:sz w:val="22"/>
                <w:szCs w:val="22"/>
              </w:rPr>
              <w:t>82</w:t>
            </w:r>
          </w:p>
        </w:tc>
        <w:tc>
          <w:tcPr>
            <w:tcW w:w="1846" w:type="dxa"/>
            <w:vAlign w:val="center"/>
          </w:tcPr>
          <w:p w14:paraId="1FCCACC3" w14:textId="77777777" w:rsidR="00363A30" w:rsidRPr="00325090" w:rsidRDefault="00363A30" w:rsidP="00325090">
            <w:pPr>
              <w:spacing w:before="120"/>
              <w:jc w:val="center"/>
              <w:rPr>
                <w:rFonts w:cs="Arial"/>
                <w:bCs/>
                <w:sz w:val="22"/>
                <w:szCs w:val="22"/>
              </w:rPr>
            </w:pPr>
          </w:p>
        </w:tc>
      </w:tr>
      <w:tr w:rsidR="00363A30" w:rsidRPr="00F70701" w14:paraId="6309D4FF" w14:textId="77777777" w:rsidTr="00DC4ECA">
        <w:tc>
          <w:tcPr>
            <w:tcW w:w="4286" w:type="dxa"/>
            <w:vAlign w:val="center"/>
          </w:tcPr>
          <w:p w14:paraId="1AB709D5" w14:textId="77777777" w:rsidR="00363A30" w:rsidRPr="00325090" w:rsidRDefault="00363A30" w:rsidP="00325090">
            <w:pPr>
              <w:spacing w:before="120"/>
              <w:rPr>
                <w:rFonts w:cs="Arial"/>
                <w:bCs/>
                <w:sz w:val="22"/>
                <w:szCs w:val="22"/>
              </w:rPr>
            </w:pPr>
            <w:r w:rsidRPr="00325090">
              <w:rPr>
                <w:rFonts w:cs="Arial"/>
                <w:b/>
                <w:bCs/>
                <w:sz w:val="22"/>
                <w:szCs w:val="22"/>
              </w:rPr>
              <w:t>CM 5</w:t>
            </w:r>
            <w:r w:rsidRPr="00325090">
              <w:rPr>
                <w:rFonts w:cs="Arial"/>
                <w:bCs/>
                <w:sz w:val="22"/>
                <w:szCs w:val="22"/>
              </w:rPr>
              <w:t>:  Average number of days to complete 413(b) secondary medical review</w:t>
            </w:r>
          </w:p>
        </w:tc>
        <w:tc>
          <w:tcPr>
            <w:tcW w:w="1830" w:type="dxa"/>
            <w:vAlign w:val="center"/>
          </w:tcPr>
          <w:p w14:paraId="7B00E32D" w14:textId="77777777" w:rsidR="00363A30" w:rsidRPr="00325090" w:rsidRDefault="00363A30" w:rsidP="00325090">
            <w:pPr>
              <w:spacing w:before="120"/>
              <w:jc w:val="center"/>
              <w:rPr>
                <w:rFonts w:cs="Arial"/>
                <w:bCs/>
                <w:sz w:val="22"/>
                <w:szCs w:val="22"/>
              </w:rPr>
            </w:pPr>
            <w:r w:rsidRPr="00325090">
              <w:rPr>
                <w:rFonts w:cs="Arial"/>
                <w:bCs/>
                <w:sz w:val="22"/>
                <w:szCs w:val="22"/>
              </w:rPr>
              <w:t>N/A</w:t>
            </w:r>
          </w:p>
        </w:tc>
        <w:tc>
          <w:tcPr>
            <w:tcW w:w="1830" w:type="dxa"/>
            <w:vAlign w:val="center"/>
          </w:tcPr>
          <w:p w14:paraId="6C183B64" w14:textId="77777777" w:rsidR="00363A30" w:rsidRPr="00325090" w:rsidRDefault="00363A30" w:rsidP="00325090">
            <w:pPr>
              <w:spacing w:before="120"/>
              <w:jc w:val="center"/>
              <w:rPr>
                <w:rFonts w:cs="Arial"/>
                <w:bCs/>
                <w:sz w:val="22"/>
                <w:szCs w:val="22"/>
              </w:rPr>
            </w:pPr>
            <w:r w:rsidRPr="00325090">
              <w:rPr>
                <w:rFonts w:cs="Arial"/>
                <w:bCs/>
                <w:sz w:val="22"/>
                <w:szCs w:val="22"/>
              </w:rPr>
              <w:t>50 days</w:t>
            </w:r>
          </w:p>
        </w:tc>
        <w:tc>
          <w:tcPr>
            <w:tcW w:w="1846" w:type="dxa"/>
            <w:vAlign w:val="center"/>
          </w:tcPr>
          <w:p w14:paraId="78AB69E1" w14:textId="77777777" w:rsidR="00363A30" w:rsidRPr="00325090" w:rsidRDefault="00363A30" w:rsidP="00325090">
            <w:pPr>
              <w:spacing w:before="120"/>
              <w:jc w:val="center"/>
              <w:rPr>
                <w:rFonts w:cs="Arial"/>
                <w:bCs/>
                <w:sz w:val="22"/>
                <w:szCs w:val="22"/>
              </w:rPr>
            </w:pPr>
          </w:p>
        </w:tc>
      </w:tr>
      <w:tr w:rsidR="00363A30" w:rsidRPr="00F70701" w14:paraId="34D59F8E" w14:textId="77777777" w:rsidTr="00DC4ECA">
        <w:tc>
          <w:tcPr>
            <w:tcW w:w="4286" w:type="dxa"/>
            <w:vAlign w:val="center"/>
          </w:tcPr>
          <w:p w14:paraId="0B3D2902" w14:textId="77777777" w:rsidR="00363A30" w:rsidRPr="00325090" w:rsidRDefault="00363A30" w:rsidP="00325090">
            <w:pPr>
              <w:spacing w:before="120"/>
              <w:rPr>
                <w:rFonts w:cs="Arial"/>
                <w:bCs/>
                <w:sz w:val="22"/>
                <w:szCs w:val="22"/>
              </w:rPr>
            </w:pPr>
            <w:r w:rsidRPr="00325090">
              <w:rPr>
                <w:rFonts w:cs="Arial"/>
                <w:b/>
                <w:bCs/>
                <w:sz w:val="22"/>
                <w:szCs w:val="22"/>
              </w:rPr>
              <w:t>CM Qa:</w:t>
            </w:r>
            <w:r w:rsidRPr="00325090">
              <w:rPr>
                <w:rFonts w:cs="Arial"/>
                <w:bCs/>
                <w:sz w:val="22"/>
                <w:szCs w:val="22"/>
              </w:rPr>
              <w:t xml:space="preserve">  Aggregate percentage of sampled BL initial claims process that meet appropriate standards during accountability reviews</w:t>
            </w:r>
            <w:r w:rsidRPr="00325090" w:rsidDel="001D7720">
              <w:rPr>
                <w:rFonts w:cs="Arial"/>
                <w:bCs/>
                <w:sz w:val="22"/>
                <w:szCs w:val="22"/>
              </w:rPr>
              <w:t xml:space="preserve"> </w:t>
            </w:r>
          </w:p>
        </w:tc>
        <w:tc>
          <w:tcPr>
            <w:tcW w:w="1830" w:type="dxa"/>
            <w:vAlign w:val="center"/>
          </w:tcPr>
          <w:p w14:paraId="445AFA8F" w14:textId="77777777" w:rsidR="00363A30" w:rsidRPr="00325090" w:rsidRDefault="00363A30" w:rsidP="00325090">
            <w:pPr>
              <w:spacing w:before="120"/>
              <w:jc w:val="center"/>
              <w:rPr>
                <w:rFonts w:cs="Arial"/>
                <w:bCs/>
                <w:sz w:val="22"/>
                <w:szCs w:val="22"/>
              </w:rPr>
            </w:pPr>
            <w:r w:rsidRPr="00325090">
              <w:rPr>
                <w:rFonts w:cs="Arial"/>
                <w:bCs/>
                <w:sz w:val="22"/>
                <w:szCs w:val="22"/>
              </w:rPr>
              <w:t>88.0%</w:t>
            </w:r>
          </w:p>
        </w:tc>
        <w:tc>
          <w:tcPr>
            <w:tcW w:w="1830" w:type="dxa"/>
            <w:vAlign w:val="center"/>
          </w:tcPr>
          <w:p w14:paraId="714B08B4" w14:textId="77777777" w:rsidR="00363A30" w:rsidRPr="00325090" w:rsidRDefault="00363A30" w:rsidP="00325090">
            <w:pPr>
              <w:spacing w:before="120"/>
              <w:jc w:val="center"/>
              <w:rPr>
                <w:rFonts w:cs="Arial"/>
                <w:bCs/>
                <w:sz w:val="22"/>
                <w:szCs w:val="22"/>
              </w:rPr>
            </w:pPr>
            <w:r w:rsidRPr="00325090">
              <w:rPr>
                <w:rFonts w:cs="Arial"/>
                <w:bCs/>
                <w:sz w:val="22"/>
                <w:szCs w:val="22"/>
              </w:rPr>
              <w:t>90%</w:t>
            </w:r>
          </w:p>
        </w:tc>
        <w:tc>
          <w:tcPr>
            <w:tcW w:w="1846" w:type="dxa"/>
            <w:vAlign w:val="center"/>
          </w:tcPr>
          <w:p w14:paraId="6699C98A" w14:textId="77777777" w:rsidR="00363A30" w:rsidRPr="00325090" w:rsidRDefault="00363A30" w:rsidP="00325090">
            <w:pPr>
              <w:spacing w:before="120"/>
              <w:jc w:val="center"/>
              <w:rPr>
                <w:rFonts w:cs="Arial"/>
                <w:bCs/>
                <w:sz w:val="22"/>
                <w:szCs w:val="22"/>
              </w:rPr>
            </w:pPr>
          </w:p>
        </w:tc>
      </w:tr>
      <w:tr w:rsidR="0031437A" w:rsidRPr="00F70701" w14:paraId="4B579C9E" w14:textId="77777777" w:rsidTr="00DC4ECA">
        <w:tc>
          <w:tcPr>
            <w:tcW w:w="4286" w:type="dxa"/>
          </w:tcPr>
          <w:p w14:paraId="0256DE0F" w14:textId="77777777" w:rsidR="0031437A" w:rsidRPr="00325090" w:rsidRDefault="0031437A" w:rsidP="00325090">
            <w:pPr>
              <w:spacing w:before="120"/>
              <w:rPr>
                <w:rFonts w:cs="Arial"/>
                <w:bCs/>
                <w:sz w:val="22"/>
                <w:szCs w:val="22"/>
              </w:rPr>
            </w:pPr>
            <w:r w:rsidRPr="00325090" w:rsidDel="00F82AE9">
              <w:rPr>
                <w:rFonts w:cs="Arial"/>
                <w:b/>
                <w:color w:val="000000"/>
                <w:sz w:val="22"/>
                <w:szCs w:val="22"/>
              </w:rPr>
              <w:t xml:space="preserve">EE 4a: </w:t>
            </w:r>
            <w:r w:rsidRPr="00325090" w:rsidDel="00F82AE9">
              <w:rPr>
                <w:rFonts w:cs="Arial"/>
                <w:sz w:val="22"/>
                <w:szCs w:val="22"/>
              </w:rPr>
              <w:t>Average number of days between filing date and final decision for cases sent to NIOSH when a hearing is held</w:t>
            </w:r>
          </w:p>
        </w:tc>
        <w:tc>
          <w:tcPr>
            <w:tcW w:w="1830" w:type="dxa"/>
            <w:vAlign w:val="center"/>
          </w:tcPr>
          <w:p w14:paraId="5991A643" w14:textId="77777777" w:rsidR="0031437A" w:rsidRPr="00325090" w:rsidRDefault="0031437A" w:rsidP="00325090">
            <w:pPr>
              <w:spacing w:before="120"/>
              <w:jc w:val="center"/>
              <w:rPr>
                <w:rFonts w:cs="Arial"/>
                <w:bCs/>
                <w:sz w:val="22"/>
                <w:szCs w:val="22"/>
              </w:rPr>
            </w:pPr>
            <w:r w:rsidRPr="00325090" w:rsidDel="00F82AE9">
              <w:rPr>
                <w:rFonts w:cs="Arial"/>
                <w:sz w:val="22"/>
                <w:szCs w:val="22"/>
              </w:rPr>
              <w:t>485</w:t>
            </w:r>
          </w:p>
        </w:tc>
        <w:tc>
          <w:tcPr>
            <w:tcW w:w="1830" w:type="dxa"/>
            <w:vAlign w:val="center"/>
          </w:tcPr>
          <w:p w14:paraId="43A436C0" w14:textId="77777777" w:rsidR="0031437A" w:rsidRPr="00325090" w:rsidRDefault="0031437A" w:rsidP="00325090">
            <w:pPr>
              <w:spacing w:before="120"/>
              <w:jc w:val="center"/>
              <w:rPr>
                <w:rFonts w:cs="Arial"/>
                <w:bCs/>
                <w:sz w:val="22"/>
                <w:szCs w:val="22"/>
              </w:rPr>
            </w:pPr>
            <w:r w:rsidRPr="00325090">
              <w:rPr>
                <w:rFonts w:cs="Arial"/>
                <w:bCs/>
                <w:sz w:val="22"/>
                <w:szCs w:val="22"/>
              </w:rPr>
              <w:t>Contextual</w:t>
            </w:r>
          </w:p>
        </w:tc>
        <w:tc>
          <w:tcPr>
            <w:tcW w:w="1846" w:type="dxa"/>
            <w:vAlign w:val="center"/>
          </w:tcPr>
          <w:p w14:paraId="0DD54F80" w14:textId="77777777" w:rsidR="0031437A" w:rsidRPr="00325090" w:rsidRDefault="0031437A" w:rsidP="00325090">
            <w:pPr>
              <w:spacing w:before="120"/>
              <w:jc w:val="center"/>
              <w:rPr>
                <w:rFonts w:cs="Arial"/>
                <w:bCs/>
                <w:sz w:val="22"/>
                <w:szCs w:val="22"/>
              </w:rPr>
            </w:pPr>
          </w:p>
        </w:tc>
      </w:tr>
      <w:tr w:rsidR="0031437A" w:rsidRPr="00F70701" w14:paraId="71C98ACB" w14:textId="77777777" w:rsidTr="00DC4ECA">
        <w:tc>
          <w:tcPr>
            <w:tcW w:w="4286" w:type="dxa"/>
          </w:tcPr>
          <w:p w14:paraId="7B203F4C" w14:textId="77777777" w:rsidR="0031437A" w:rsidRPr="00325090" w:rsidDel="00F82AE9" w:rsidRDefault="0031437A" w:rsidP="00325090">
            <w:pPr>
              <w:spacing w:before="120"/>
              <w:rPr>
                <w:rFonts w:cs="Arial"/>
                <w:b/>
                <w:color w:val="000000"/>
                <w:sz w:val="22"/>
                <w:szCs w:val="22"/>
              </w:rPr>
            </w:pPr>
            <w:r w:rsidRPr="00325090">
              <w:rPr>
                <w:rFonts w:cs="Arial"/>
                <w:b/>
                <w:color w:val="000000"/>
                <w:sz w:val="22"/>
                <w:szCs w:val="22"/>
              </w:rPr>
              <w:t xml:space="preserve">EE4b: </w:t>
            </w:r>
            <w:r w:rsidRPr="00325090">
              <w:rPr>
                <w:rFonts w:cs="Arial"/>
                <w:sz w:val="22"/>
                <w:szCs w:val="22"/>
              </w:rPr>
              <w:t>Average number of days between filing date and final decision for cases sent to NIOSH when a hearing is not held (Part B and E).</w:t>
            </w:r>
          </w:p>
        </w:tc>
        <w:tc>
          <w:tcPr>
            <w:tcW w:w="1830" w:type="dxa"/>
            <w:vAlign w:val="center"/>
          </w:tcPr>
          <w:p w14:paraId="1F294803" w14:textId="77777777" w:rsidR="0031437A" w:rsidRPr="00325090" w:rsidDel="00F82AE9" w:rsidRDefault="0031437A" w:rsidP="00325090">
            <w:pPr>
              <w:spacing w:before="120"/>
              <w:jc w:val="center"/>
              <w:rPr>
                <w:rFonts w:cs="Arial"/>
                <w:sz w:val="22"/>
                <w:szCs w:val="22"/>
              </w:rPr>
            </w:pPr>
            <w:r w:rsidRPr="00325090">
              <w:rPr>
                <w:rFonts w:cs="Arial"/>
                <w:sz w:val="22"/>
                <w:szCs w:val="22"/>
              </w:rPr>
              <w:t>315</w:t>
            </w:r>
          </w:p>
        </w:tc>
        <w:tc>
          <w:tcPr>
            <w:tcW w:w="1830" w:type="dxa"/>
            <w:vAlign w:val="center"/>
          </w:tcPr>
          <w:p w14:paraId="0DBC693E" w14:textId="77777777" w:rsidR="0031437A" w:rsidRPr="00325090" w:rsidDel="00F82AE9" w:rsidRDefault="0031437A" w:rsidP="00325090">
            <w:pPr>
              <w:spacing w:before="120"/>
              <w:jc w:val="center"/>
              <w:rPr>
                <w:rFonts w:cs="Arial"/>
                <w:bCs/>
                <w:sz w:val="22"/>
                <w:szCs w:val="22"/>
              </w:rPr>
            </w:pPr>
            <w:r w:rsidRPr="00325090">
              <w:rPr>
                <w:rFonts w:cs="Arial"/>
                <w:bCs/>
                <w:sz w:val="22"/>
                <w:szCs w:val="22"/>
              </w:rPr>
              <w:t>Contextual</w:t>
            </w:r>
          </w:p>
        </w:tc>
        <w:tc>
          <w:tcPr>
            <w:tcW w:w="1846" w:type="dxa"/>
            <w:vAlign w:val="center"/>
          </w:tcPr>
          <w:p w14:paraId="101E3450" w14:textId="77777777" w:rsidR="0031437A" w:rsidRPr="00325090" w:rsidDel="00F82AE9" w:rsidRDefault="0031437A" w:rsidP="00325090">
            <w:pPr>
              <w:spacing w:before="120"/>
              <w:jc w:val="center"/>
              <w:rPr>
                <w:rFonts w:cs="Arial"/>
                <w:bCs/>
                <w:sz w:val="22"/>
                <w:szCs w:val="22"/>
              </w:rPr>
            </w:pPr>
          </w:p>
        </w:tc>
      </w:tr>
      <w:tr w:rsidR="0031437A" w:rsidRPr="00F70701" w14:paraId="79EDD6EC" w14:textId="77777777" w:rsidTr="00DC4ECA">
        <w:tc>
          <w:tcPr>
            <w:tcW w:w="4286" w:type="dxa"/>
          </w:tcPr>
          <w:p w14:paraId="5BDE949E" w14:textId="77777777" w:rsidR="0031437A" w:rsidRPr="00325090" w:rsidRDefault="0031437A" w:rsidP="00325090">
            <w:pPr>
              <w:spacing w:before="120"/>
              <w:rPr>
                <w:rFonts w:cs="Arial"/>
                <w:b/>
                <w:color w:val="000000"/>
                <w:sz w:val="22"/>
                <w:szCs w:val="22"/>
              </w:rPr>
            </w:pPr>
            <w:r w:rsidRPr="00325090">
              <w:rPr>
                <w:rFonts w:cs="Arial"/>
                <w:b/>
                <w:color w:val="000000"/>
                <w:sz w:val="22"/>
                <w:szCs w:val="22"/>
              </w:rPr>
              <w:t xml:space="preserve">EE 4c: </w:t>
            </w:r>
            <w:r w:rsidRPr="00325090">
              <w:rPr>
                <w:rFonts w:cs="Arial"/>
                <w:sz w:val="22"/>
                <w:szCs w:val="22"/>
              </w:rPr>
              <w:t>Average number of days between filing date and final decision for cases not sent to NIOSH when a hearing is held</w:t>
            </w:r>
          </w:p>
        </w:tc>
        <w:tc>
          <w:tcPr>
            <w:tcW w:w="1830" w:type="dxa"/>
            <w:vAlign w:val="center"/>
          </w:tcPr>
          <w:p w14:paraId="04F84971" w14:textId="77777777" w:rsidR="0031437A" w:rsidRPr="00325090" w:rsidRDefault="0031437A" w:rsidP="00325090">
            <w:pPr>
              <w:spacing w:before="120"/>
              <w:jc w:val="center"/>
              <w:rPr>
                <w:rFonts w:cs="Arial"/>
                <w:sz w:val="22"/>
                <w:szCs w:val="22"/>
              </w:rPr>
            </w:pPr>
            <w:r w:rsidRPr="00325090">
              <w:rPr>
                <w:rFonts w:cs="Arial"/>
                <w:sz w:val="22"/>
                <w:szCs w:val="22"/>
              </w:rPr>
              <w:t>354</w:t>
            </w:r>
          </w:p>
        </w:tc>
        <w:tc>
          <w:tcPr>
            <w:tcW w:w="1830" w:type="dxa"/>
            <w:vAlign w:val="center"/>
          </w:tcPr>
          <w:p w14:paraId="442637F0" w14:textId="77777777" w:rsidR="0031437A" w:rsidRPr="00325090" w:rsidRDefault="0031437A" w:rsidP="00325090">
            <w:pPr>
              <w:spacing w:before="120"/>
              <w:jc w:val="center"/>
              <w:rPr>
                <w:rFonts w:cs="Arial"/>
                <w:bCs/>
                <w:sz w:val="22"/>
                <w:szCs w:val="22"/>
              </w:rPr>
            </w:pPr>
            <w:r w:rsidRPr="00325090">
              <w:rPr>
                <w:rFonts w:cs="Arial"/>
                <w:bCs/>
                <w:sz w:val="22"/>
                <w:szCs w:val="22"/>
              </w:rPr>
              <w:t>333</w:t>
            </w:r>
          </w:p>
        </w:tc>
        <w:tc>
          <w:tcPr>
            <w:tcW w:w="1846" w:type="dxa"/>
            <w:vAlign w:val="center"/>
          </w:tcPr>
          <w:p w14:paraId="093CBB65" w14:textId="77777777" w:rsidR="0031437A" w:rsidRPr="00325090" w:rsidRDefault="0031437A" w:rsidP="00325090">
            <w:pPr>
              <w:spacing w:before="120"/>
              <w:jc w:val="center"/>
              <w:rPr>
                <w:rFonts w:cs="Arial"/>
                <w:bCs/>
                <w:sz w:val="22"/>
                <w:szCs w:val="22"/>
              </w:rPr>
            </w:pPr>
          </w:p>
        </w:tc>
      </w:tr>
      <w:tr w:rsidR="0031437A" w:rsidRPr="00F70701" w14:paraId="537952D7" w14:textId="77777777" w:rsidTr="00DC4ECA">
        <w:tc>
          <w:tcPr>
            <w:tcW w:w="4286" w:type="dxa"/>
          </w:tcPr>
          <w:p w14:paraId="345B15A5" w14:textId="77777777" w:rsidR="0031437A" w:rsidRPr="00325090" w:rsidRDefault="0031437A" w:rsidP="00325090">
            <w:pPr>
              <w:spacing w:before="120"/>
              <w:rPr>
                <w:rFonts w:cs="Arial"/>
                <w:bCs/>
                <w:sz w:val="22"/>
                <w:szCs w:val="22"/>
              </w:rPr>
            </w:pPr>
            <w:r w:rsidRPr="00325090">
              <w:rPr>
                <w:rFonts w:cs="Arial"/>
                <w:b/>
                <w:color w:val="000000"/>
                <w:sz w:val="22"/>
                <w:szCs w:val="22"/>
              </w:rPr>
              <w:t xml:space="preserve">EE 4d: </w:t>
            </w:r>
            <w:r w:rsidRPr="00325090">
              <w:rPr>
                <w:rFonts w:cs="Arial"/>
                <w:sz w:val="22"/>
                <w:szCs w:val="22"/>
              </w:rPr>
              <w:t>Average number of days between filing date and final decision for cases not sent to NIOSH when a hearing is not held</w:t>
            </w:r>
          </w:p>
        </w:tc>
        <w:tc>
          <w:tcPr>
            <w:tcW w:w="1830" w:type="dxa"/>
            <w:vAlign w:val="center"/>
          </w:tcPr>
          <w:p w14:paraId="255A22CD" w14:textId="77777777" w:rsidR="0031437A" w:rsidRPr="00325090" w:rsidRDefault="0031437A" w:rsidP="00325090">
            <w:pPr>
              <w:spacing w:before="120"/>
              <w:jc w:val="center"/>
              <w:rPr>
                <w:rFonts w:cs="Arial"/>
                <w:bCs/>
                <w:sz w:val="22"/>
                <w:szCs w:val="22"/>
              </w:rPr>
            </w:pPr>
            <w:r w:rsidRPr="00325090">
              <w:rPr>
                <w:rFonts w:cs="Arial"/>
                <w:sz w:val="22"/>
                <w:szCs w:val="22"/>
              </w:rPr>
              <w:t>165</w:t>
            </w:r>
          </w:p>
        </w:tc>
        <w:tc>
          <w:tcPr>
            <w:tcW w:w="1830" w:type="dxa"/>
            <w:vAlign w:val="center"/>
          </w:tcPr>
          <w:p w14:paraId="0DF5CD5F" w14:textId="77777777" w:rsidR="0031437A" w:rsidRPr="00325090" w:rsidRDefault="0031437A" w:rsidP="00325090">
            <w:pPr>
              <w:spacing w:before="120"/>
              <w:jc w:val="center"/>
              <w:rPr>
                <w:rFonts w:cs="Arial"/>
                <w:bCs/>
                <w:sz w:val="22"/>
                <w:szCs w:val="22"/>
              </w:rPr>
            </w:pPr>
            <w:r w:rsidRPr="00325090">
              <w:rPr>
                <w:rFonts w:cs="Arial"/>
                <w:bCs/>
                <w:sz w:val="22"/>
                <w:szCs w:val="22"/>
              </w:rPr>
              <w:t>160</w:t>
            </w:r>
          </w:p>
        </w:tc>
        <w:tc>
          <w:tcPr>
            <w:tcW w:w="1846" w:type="dxa"/>
            <w:vAlign w:val="center"/>
          </w:tcPr>
          <w:p w14:paraId="29D46026" w14:textId="77777777" w:rsidR="0031437A" w:rsidRPr="00325090" w:rsidRDefault="0031437A" w:rsidP="00325090">
            <w:pPr>
              <w:spacing w:before="120"/>
              <w:jc w:val="center"/>
              <w:rPr>
                <w:rFonts w:cs="Arial"/>
                <w:bCs/>
                <w:sz w:val="22"/>
                <w:szCs w:val="22"/>
              </w:rPr>
            </w:pPr>
          </w:p>
        </w:tc>
      </w:tr>
      <w:tr w:rsidR="0031437A" w:rsidRPr="00F70701" w14:paraId="1F4EFA62" w14:textId="77777777" w:rsidTr="00DC4ECA">
        <w:tc>
          <w:tcPr>
            <w:tcW w:w="4286" w:type="dxa"/>
          </w:tcPr>
          <w:p w14:paraId="706BF56B" w14:textId="77777777" w:rsidR="0031437A" w:rsidRPr="00325090" w:rsidRDefault="0031437A" w:rsidP="00325090">
            <w:pPr>
              <w:spacing w:before="120"/>
              <w:rPr>
                <w:rFonts w:cs="Arial"/>
                <w:bCs/>
                <w:sz w:val="22"/>
                <w:szCs w:val="22"/>
              </w:rPr>
            </w:pPr>
            <w:r w:rsidRPr="00325090">
              <w:rPr>
                <w:rFonts w:cs="Arial"/>
                <w:b/>
                <w:color w:val="000000"/>
                <w:sz w:val="22"/>
                <w:szCs w:val="22"/>
              </w:rPr>
              <w:t xml:space="preserve">EE 5: </w:t>
            </w:r>
            <w:r w:rsidRPr="00325090">
              <w:rPr>
                <w:rFonts w:cs="Arial"/>
                <w:sz w:val="22"/>
                <w:szCs w:val="22"/>
              </w:rPr>
              <w:t>Percent of telephone inquiries responded to within 1 work day</w:t>
            </w:r>
          </w:p>
        </w:tc>
        <w:tc>
          <w:tcPr>
            <w:tcW w:w="1830" w:type="dxa"/>
            <w:vAlign w:val="center"/>
          </w:tcPr>
          <w:p w14:paraId="78B2F89D" w14:textId="77777777" w:rsidR="0031437A" w:rsidRPr="00325090" w:rsidRDefault="0031437A" w:rsidP="00325090">
            <w:pPr>
              <w:spacing w:before="120"/>
              <w:jc w:val="center"/>
              <w:rPr>
                <w:rFonts w:cs="Arial"/>
                <w:bCs/>
                <w:sz w:val="22"/>
                <w:szCs w:val="22"/>
              </w:rPr>
            </w:pPr>
            <w:r w:rsidRPr="00325090">
              <w:rPr>
                <w:rFonts w:cs="Arial"/>
                <w:sz w:val="22"/>
                <w:szCs w:val="22"/>
              </w:rPr>
              <w:t>93.0%</w:t>
            </w:r>
          </w:p>
        </w:tc>
        <w:tc>
          <w:tcPr>
            <w:tcW w:w="1830" w:type="dxa"/>
            <w:vAlign w:val="center"/>
          </w:tcPr>
          <w:p w14:paraId="04F88ADC" w14:textId="77777777" w:rsidR="0031437A" w:rsidRPr="00325090" w:rsidRDefault="0031437A" w:rsidP="00325090">
            <w:pPr>
              <w:spacing w:before="120"/>
              <w:jc w:val="center"/>
              <w:rPr>
                <w:rFonts w:cs="Arial"/>
                <w:bCs/>
                <w:sz w:val="22"/>
                <w:szCs w:val="22"/>
              </w:rPr>
            </w:pPr>
            <w:r w:rsidRPr="00325090">
              <w:rPr>
                <w:rFonts w:cs="Arial"/>
                <w:bCs/>
                <w:sz w:val="22"/>
                <w:szCs w:val="22"/>
              </w:rPr>
              <w:t>93.0%</w:t>
            </w:r>
          </w:p>
        </w:tc>
        <w:tc>
          <w:tcPr>
            <w:tcW w:w="1846" w:type="dxa"/>
            <w:vAlign w:val="center"/>
          </w:tcPr>
          <w:p w14:paraId="4DF3DC15" w14:textId="77777777" w:rsidR="0031437A" w:rsidRPr="00325090" w:rsidRDefault="0031437A" w:rsidP="00325090">
            <w:pPr>
              <w:spacing w:before="120"/>
              <w:jc w:val="center"/>
              <w:rPr>
                <w:rFonts w:cs="Arial"/>
                <w:bCs/>
                <w:sz w:val="22"/>
                <w:szCs w:val="22"/>
              </w:rPr>
            </w:pPr>
          </w:p>
        </w:tc>
      </w:tr>
      <w:tr w:rsidR="0031437A" w:rsidRPr="00F70701" w14:paraId="1968F55A" w14:textId="77777777" w:rsidTr="00DC4ECA">
        <w:tc>
          <w:tcPr>
            <w:tcW w:w="4286" w:type="dxa"/>
          </w:tcPr>
          <w:p w14:paraId="33E83288" w14:textId="77777777" w:rsidR="0031437A" w:rsidRPr="00325090" w:rsidRDefault="0031437A" w:rsidP="00325090">
            <w:pPr>
              <w:spacing w:before="120"/>
              <w:rPr>
                <w:rFonts w:cs="Arial"/>
                <w:bCs/>
                <w:sz w:val="22"/>
                <w:szCs w:val="22"/>
              </w:rPr>
            </w:pPr>
            <w:r w:rsidRPr="00325090">
              <w:rPr>
                <w:rFonts w:cs="Arial"/>
                <w:b/>
                <w:color w:val="000000"/>
                <w:sz w:val="22"/>
                <w:szCs w:val="22"/>
              </w:rPr>
              <w:t>EE 7:</w:t>
            </w:r>
            <w:r w:rsidRPr="00325090">
              <w:rPr>
                <w:rFonts w:cs="Arial"/>
                <w:color w:val="000000"/>
                <w:sz w:val="22"/>
                <w:szCs w:val="22"/>
              </w:rPr>
              <w:t xml:space="preserve"> Average time (days) to process initial claims (Part B and Part E)</w:t>
            </w:r>
          </w:p>
        </w:tc>
        <w:tc>
          <w:tcPr>
            <w:tcW w:w="1830" w:type="dxa"/>
            <w:vAlign w:val="center"/>
          </w:tcPr>
          <w:p w14:paraId="6DE75655" w14:textId="77777777" w:rsidR="0031437A" w:rsidRPr="00325090" w:rsidRDefault="0031437A" w:rsidP="00325090">
            <w:pPr>
              <w:spacing w:before="120"/>
              <w:jc w:val="center"/>
              <w:rPr>
                <w:rFonts w:cs="Arial"/>
                <w:bCs/>
                <w:sz w:val="22"/>
                <w:szCs w:val="22"/>
              </w:rPr>
            </w:pPr>
            <w:r w:rsidRPr="00325090">
              <w:rPr>
                <w:rFonts w:cs="Arial"/>
                <w:sz w:val="22"/>
                <w:szCs w:val="22"/>
              </w:rPr>
              <w:t>100</w:t>
            </w:r>
          </w:p>
        </w:tc>
        <w:tc>
          <w:tcPr>
            <w:tcW w:w="1830" w:type="dxa"/>
            <w:vAlign w:val="center"/>
          </w:tcPr>
          <w:p w14:paraId="5EE7ED4B" w14:textId="77777777" w:rsidR="0031437A" w:rsidRPr="00325090" w:rsidRDefault="0031437A" w:rsidP="00325090">
            <w:pPr>
              <w:spacing w:before="120"/>
              <w:jc w:val="center"/>
              <w:rPr>
                <w:rFonts w:cs="Arial"/>
                <w:bCs/>
                <w:sz w:val="22"/>
                <w:szCs w:val="22"/>
              </w:rPr>
            </w:pPr>
            <w:r w:rsidRPr="00325090">
              <w:rPr>
                <w:rFonts w:cs="Arial"/>
                <w:bCs/>
                <w:sz w:val="22"/>
                <w:szCs w:val="22"/>
              </w:rPr>
              <w:t>100</w:t>
            </w:r>
          </w:p>
        </w:tc>
        <w:tc>
          <w:tcPr>
            <w:tcW w:w="1846" w:type="dxa"/>
            <w:vAlign w:val="center"/>
          </w:tcPr>
          <w:p w14:paraId="02873E2D" w14:textId="77777777" w:rsidR="0031437A" w:rsidRPr="00325090" w:rsidRDefault="0031437A" w:rsidP="00325090">
            <w:pPr>
              <w:spacing w:before="120"/>
              <w:jc w:val="center"/>
              <w:rPr>
                <w:rFonts w:cs="Arial"/>
                <w:bCs/>
                <w:sz w:val="22"/>
                <w:szCs w:val="22"/>
              </w:rPr>
            </w:pPr>
          </w:p>
        </w:tc>
      </w:tr>
      <w:tr w:rsidR="0031437A" w:rsidRPr="00F70701" w14:paraId="1D47E5AF" w14:textId="77777777" w:rsidTr="00DC4ECA">
        <w:tc>
          <w:tcPr>
            <w:tcW w:w="4286" w:type="dxa"/>
          </w:tcPr>
          <w:p w14:paraId="6A994F98" w14:textId="77777777" w:rsidR="0031437A" w:rsidRPr="00325090" w:rsidRDefault="0031437A" w:rsidP="00325090">
            <w:pPr>
              <w:spacing w:before="120"/>
              <w:rPr>
                <w:rFonts w:cs="Arial"/>
                <w:bCs/>
                <w:sz w:val="22"/>
                <w:szCs w:val="22"/>
              </w:rPr>
            </w:pPr>
            <w:r w:rsidRPr="00325090">
              <w:rPr>
                <w:rFonts w:cs="Arial"/>
                <w:b/>
                <w:color w:val="000000"/>
                <w:sz w:val="22"/>
                <w:szCs w:val="22"/>
              </w:rPr>
              <w:lastRenderedPageBreak/>
              <w:t xml:space="preserve">EE 8: </w:t>
            </w:r>
            <w:r w:rsidRPr="00325090">
              <w:rPr>
                <w:rFonts w:cs="Arial"/>
                <w:color w:val="000000"/>
                <w:sz w:val="22"/>
                <w:szCs w:val="22"/>
              </w:rPr>
              <w:t>Average annual cost of Home Health Care services</w:t>
            </w:r>
          </w:p>
        </w:tc>
        <w:tc>
          <w:tcPr>
            <w:tcW w:w="1830" w:type="dxa"/>
            <w:vAlign w:val="center"/>
          </w:tcPr>
          <w:p w14:paraId="168F5928" w14:textId="77777777" w:rsidR="0031437A" w:rsidRPr="00325090" w:rsidRDefault="0031437A" w:rsidP="00325090">
            <w:pPr>
              <w:spacing w:before="120"/>
              <w:jc w:val="center"/>
              <w:rPr>
                <w:rFonts w:cs="Arial"/>
                <w:bCs/>
                <w:sz w:val="22"/>
                <w:szCs w:val="22"/>
              </w:rPr>
            </w:pPr>
            <w:r w:rsidRPr="00325090">
              <w:rPr>
                <w:rFonts w:cs="Arial"/>
                <w:sz w:val="22"/>
                <w:szCs w:val="22"/>
              </w:rPr>
              <w:t>Contextual</w:t>
            </w:r>
          </w:p>
        </w:tc>
        <w:tc>
          <w:tcPr>
            <w:tcW w:w="1830" w:type="dxa"/>
            <w:vAlign w:val="center"/>
          </w:tcPr>
          <w:p w14:paraId="145C0C54" w14:textId="77777777" w:rsidR="0031437A" w:rsidRPr="00325090" w:rsidRDefault="0031437A" w:rsidP="00325090">
            <w:pPr>
              <w:spacing w:before="120"/>
              <w:jc w:val="center"/>
              <w:rPr>
                <w:rFonts w:cs="Arial"/>
                <w:bCs/>
                <w:sz w:val="22"/>
                <w:szCs w:val="22"/>
              </w:rPr>
            </w:pPr>
            <w:r w:rsidRPr="00325090">
              <w:rPr>
                <w:rFonts w:cs="Arial"/>
                <w:bCs/>
                <w:sz w:val="22"/>
                <w:szCs w:val="22"/>
              </w:rPr>
              <w:t>Contextual</w:t>
            </w:r>
          </w:p>
        </w:tc>
        <w:tc>
          <w:tcPr>
            <w:tcW w:w="1846" w:type="dxa"/>
            <w:vAlign w:val="center"/>
          </w:tcPr>
          <w:p w14:paraId="2A51C038" w14:textId="77777777" w:rsidR="0031437A" w:rsidRPr="00325090" w:rsidRDefault="0031437A" w:rsidP="00325090">
            <w:pPr>
              <w:spacing w:before="120"/>
              <w:jc w:val="center"/>
              <w:rPr>
                <w:rFonts w:cs="Arial"/>
                <w:bCs/>
                <w:sz w:val="22"/>
                <w:szCs w:val="22"/>
              </w:rPr>
            </w:pPr>
          </w:p>
        </w:tc>
      </w:tr>
      <w:tr w:rsidR="0031437A" w:rsidRPr="00F70701" w14:paraId="0FFF541D" w14:textId="77777777" w:rsidTr="00DC4ECA">
        <w:tc>
          <w:tcPr>
            <w:tcW w:w="4286" w:type="dxa"/>
          </w:tcPr>
          <w:p w14:paraId="6A432D09" w14:textId="77777777" w:rsidR="0031437A" w:rsidRPr="00325090" w:rsidRDefault="0031437A" w:rsidP="00325090">
            <w:pPr>
              <w:spacing w:before="120"/>
              <w:rPr>
                <w:rFonts w:cs="Arial"/>
                <w:bCs/>
                <w:sz w:val="22"/>
                <w:szCs w:val="22"/>
              </w:rPr>
            </w:pPr>
            <w:r w:rsidRPr="00325090">
              <w:rPr>
                <w:rFonts w:cs="Arial"/>
                <w:b/>
                <w:color w:val="000000"/>
                <w:sz w:val="22"/>
                <w:szCs w:val="22"/>
              </w:rPr>
              <w:t xml:space="preserve">EE Qa: </w:t>
            </w:r>
            <w:r w:rsidRPr="00325090">
              <w:rPr>
                <w:rFonts w:cs="Arial"/>
                <w:color w:val="000000"/>
                <w:sz w:val="22"/>
                <w:szCs w:val="22"/>
              </w:rPr>
              <w:t>Percent of sampled Part B and Part E initial claims rated as being accurate</w:t>
            </w:r>
          </w:p>
        </w:tc>
        <w:tc>
          <w:tcPr>
            <w:tcW w:w="1830" w:type="dxa"/>
            <w:vAlign w:val="center"/>
          </w:tcPr>
          <w:p w14:paraId="2E239088" w14:textId="77777777" w:rsidR="0031437A" w:rsidRPr="00325090" w:rsidRDefault="0031437A" w:rsidP="00325090">
            <w:pPr>
              <w:spacing w:before="120"/>
              <w:jc w:val="center"/>
              <w:rPr>
                <w:rFonts w:cs="Arial"/>
                <w:bCs/>
                <w:sz w:val="22"/>
                <w:szCs w:val="22"/>
              </w:rPr>
            </w:pPr>
            <w:r w:rsidRPr="00325090">
              <w:rPr>
                <w:rFonts w:cs="Arial"/>
                <w:sz w:val="22"/>
                <w:szCs w:val="22"/>
              </w:rPr>
              <w:t>85.0%</w:t>
            </w:r>
          </w:p>
        </w:tc>
        <w:tc>
          <w:tcPr>
            <w:tcW w:w="1830" w:type="dxa"/>
            <w:vAlign w:val="center"/>
          </w:tcPr>
          <w:p w14:paraId="256C7837" w14:textId="77777777" w:rsidR="0031437A" w:rsidRPr="00325090" w:rsidRDefault="0031437A" w:rsidP="00325090">
            <w:pPr>
              <w:spacing w:before="120"/>
              <w:jc w:val="center"/>
              <w:rPr>
                <w:rFonts w:cs="Arial"/>
                <w:bCs/>
                <w:sz w:val="22"/>
                <w:szCs w:val="22"/>
              </w:rPr>
            </w:pPr>
            <w:r w:rsidRPr="00325090">
              <w:rPr>
                <w:rFonts w:cs="Arial"/>
                <w:bCs/>
                <w:sz w:val="22"/>
                <w:szCs w:val="22"/>
              </w:rPr>
              <w:t>90.0%</w:t>
            </w:r>
          </w:p>
        </w:tc>
        <w:tc>
          <w:tcPr>
            <w:tcW w:w="1846" w:type="dxa"/>
            <w:vAlign w:val="center"/>
          </w:tcPr>
          <w:p w14:paraId="4D4CA268" w14:textId="77777777" w:rsidR="0031437A" w:rsidRPr="00325090" w:rsidRDefault="0031437A" w:rsidP="00325090">
            <w:pPr>
              <w:spacing w:before="120"/>
              <w:jc w:val="center"/>
              <w:rPr>
                <w:rFonts w:cs="Arial"/>
                <w:bCs/>
                <w:sz w:val="22"/>
                <w:szCs w:val="22"/>
              </w:rPr>
            </w:pPr>
          </w:p>
        </w:tc>
      </w:tr>
      <w:tr w:rsidR="0031437A" w:rsidRPr="00F70701" w14:paraId="27C2781B" w14:textId="77777777" w:rsidTr="00DC4ECA">
        <w:tc>
          <w:tcPr>
            <w:tcW w:w="4286" w:type="dxa"/>
          </w:tcPr>
          <w:p w14:paraId="514A9854" w14:textId="77777777" w:rsidR="0031437A" w:rsidRPr="00325090" w:rsidRDefault="0031437A" w:rsidP="00325090">
            <w:pPr>
              <w:spacing w:before="120"/>
              <w:rPr>
                <w:rFonts w:cs="Arial"/>
                <w:bCs/>
                <w:sz w:val="22"/>
                <w:szCs w:val="22"/>
              </w:rPr>
            </w:pPr>
            <w:r w:rsidRPr="00325090">
              <w:rPr>
                <w:rFonts w:cs="Arial"/>
                <w:b/>
                <w:color w:val="000000"/>
                <w:sz w:val="22"/>
                <w:szCs w:val="22"/>
              </w:rPr>
              <w:t xml:space="preserve">EE Qb: </w:t>
            </w:r>
            <w:r w:rsidRPr="00325090">
              <w:rPr>
                <w:rFonts w:cs="Arial"/>
                <w:color w:val="000000"/>
                <w:sz w:val="22"/>
                <w:szCs w:val="22"/>
              </w:rPr>
              <w:t>Percent of sampled Part B and Part E claims with final decisions rated as being accurate</w:t>
            </w:r>
          </w:p>
        </w:tc>
        <w:tc>
          <w:tcPr>
            <w:tcW w:w="1830" w:type="dxa"/>
            <w:vAlign w:val="center"/>
          </w:tcPr>
          <w:p w14:paraId="35C2A668" w14:textId="77777777" w:rsidR="0031437A" w:rsidRPr="00325090" w:rsidRDefault="0031437A" w:rsidP="00325090">
            <w:pPr>
              <w:spacing w:before="120"/>
              <w:jc w:val="center"/>
              <w:rPr>
                <w:rFonts w:cs="Arial"/>
                <w:bCs/>
                <w:sz w:val="22"/>
                <w:szCs w:val="22"/>
              </w:rPr>
            </w:pPr>
            <w:r w:rsidRPr="00325090">
              <w:rPr>
                <w:rFonts w:cs="Arial"/>
                <w:sz w:val="22"/>
                <w:szCs w:val="22"/>
              </w:rPr>
              <w:t>85.0%</w:t>
            </w:r>
          </w:p>
        </w:tc>
        <w:tc>
          <w:tcPr>
            <w:tcW w:w="1830" w:type="dxa"/>
            <w:vAlign w:val="center"/>
          </w:tcPr>
          <w:p w14:paraId="0776C019" w14:textId="77777777" w:rsidR="0031437A" w:rsidRPr="00325090" w:rsidRDefault="0031437A" w:rsidP="00325090">
            <w:pPr>
              <w:spacing w:before="120"/>
              <w:jc w:val="center"/>
              <w:rPr>
                <w:rFonts w:cs="Arial"/>
                <w:bCs/>
                <w:sz w:val="22"/>
                <w:szCs w:val="22"/>
              </w:rPr>
            </w:pPr>
            <w:r w:rsidRPr="00325090">
              <w:rPr>
                <w:rFonts w:cs="Arial"/>
                <w:bCs/>
                <w:sz w:val="22"/>
                <w:szCs w:val="22"/>
              </w:rPr>
              <w:t>90.0%</w:t>
            </w:r>
          </w:p>
        </w:tc>
        <w:tc>
          <w:tcPr>
            <w:tcW w:w="1846" w:type="dxa"/>
            <w:vAlign w:val="center"/>
          </w:tcPr>
          <w:p w14:paraId="71B42A2A" w14:textId="77777777" w:rsidR="0031437A" w:rsidRPr="00325090" w:rsidRDefault="0031437A" w:rsidP="00325090">
            <w:pPr>
              <w:spacing w:before="120"/>
              <w:jc w:val="center"/>
              <w:rPr>
                <w:rFonts w:cs="Arial"/>
                <w:bCs/>
                <w:sz w:val="22"/>
                <w:szCs w:val="22"/>
              </w:rPr>
            </w:pPr>
          </w:p>
        </w:tc>
      </w:tr>
      <w:tr w:rsidR="0031437A" w:rsidRPr="00F70701" w14:paraId="1BF8C5A7" w14:textId="77777777" w:rsidTr="00DC4ECA">
        <w:tc>
          <w:tcPr>
            <w:tcW w:w="4286" w:type="dxa"/>
          </w:tcPr>
          <w:p w14:paraId="6A867E8B" w14:textId="77777777" w:rsidR="0031437A" w:rsidRPr="00325090" w:rsidRDefault="0031437A" w:rsidP="00325090">
            <w:pPr>
              <w:spacing w:before="120"/>
              <w:rPr>
                <w:rFonts w:cs="Arial"/>
                <w:b/>
                <w:color w:val="000000"/>
                <w:sz w:val="22"/>
                <w:szCs w:val="22"/>
              </w:rPr>
            </w:pPr>
            <w:r w:rsidRPr="00325090">
              <w:rPr>
                <w:rFonts w:cs="Arial"/>
                <w:b/>
                <w:color w:val="000000"/>
                <w:sz w:val="22"/>
                <w:szCs w:val="22"/>
              </w:rPr>
              <w:t xml:space="preserve">EE Qc: </w:t>
            </w:r>
            <w:r w:rsidRPr="00325090">
              <w:rPr>
                <w:rFonts w:cs="Arial"/>
                <w:color w:val="000000"/>
                <w:sz w:val="22"/>
                <w:szCs w:val="22"/>
              </w:rPr>
              <w:t>Percent of sampled recommended decisions approved as a result of a new SEC rated as being accurate</w:t>
            </w:r>
            <w:r w:rsidRPr="00325090" w:rsidDel="00B1089B">
              <w:rPr>
                <w:rFonts w:cs="Arial"/>
                <w:b/>
                <w:color w:val="000000"/>
                <w:sz w:val="22"/>
                <w:szCs w:val="22"/>
              </w:rPr>
              <w:t xml:space="preserve"> </w:t>
            </w:r>
          </w:p>
        </w:tc>
        <w:tc>
          <w:tcPr>
            <w:tcW w:w="1830" w:type="dxa"/>
            <w:vAlign w:val="center"/>
          </w:tcPr>
          <w:p w14:paraId="44B1996D" w14:textId="77777777" w:rsidR="0031437A" w:rsidRPr="00325090" w:rsidRDefault="0031437A" w:rsidP="00325090">
            <w:pPr>
              <w:spacing w:before="120"/>
              <w:jc w:val="center"/>
              <w:rPr>
                <w:rFonts w:cs="Arial"/>
                <w:bCs/>
                <w:sz w:val="22"/>
                <w:szCs w:val="22"/>
              </w:rPr>
            </w:pPr>
            <w:r w:rsidRPr="00325090">
              <w:rPr>
                <w:rFonts w:cs="Arial"/>
                <w:sz w:val="22"/>
                <w:szCs w:val="22"/>
              </w:rPr>
              <w:t>85.0%</w:t>
            </w:r>
          </w:p>
        </w:tc>
        <w:tc>
          <w:tcPr>
            <w:tcW w:w="1830" w:type="dxa"/>
            <w:vAlign w:val="center"/>
          </w:tcPr>
          <w:p w14:paraId="6C57B8E5" w14:textId="77777777" w:rsidR="0031437A" w:rsidRPr="00325090" w:rsidRDefault="0031437A" w:rsidP="00325090">
            <w:pPr>
              <w:spacing w:before="120"/>
              <w:jc w:val="center"/>
              <w:rPr>
                <w:rFonts w:cs="Arial"/>
                <w:bCs/>
                <w:sz w:val="22"/>
                <w:szCs w:val="22"/>
              </w:rPr>
            </w:pPr>
            <w:r w:rsidRPr="00325090">
              <w:rPr>
                <w:rFonts w:cs="Arial"/>
                <w:bCs/>
                <w:sz w:val="22"/>
                <w:szCs w:val="22"/>
              </w:rPr>
              <w:t>90.0%</w:t>
            </w:r>
          </w:p>
        </w:tc>
        <w:tc>
          <w:tcPr>
            <w:tcW w:w="1846" w:type="dxa"/>
            <w:vAlign w:val="center"/>
          </w:tcPr>
          <w:p w14:paraId="7C5D2246" w14:textId="77777777" w:rsidR="0031437A" w:rsidRPr="00325090" w:rsidRDefault="0031437A" w:rsidP="00325090">
            <w:pPr>
              <w:spacing w:before="120"/>
              <w:jc w:val="center"/>
              <w:rPr>
                <w:rFonts w:cs="Arial"/>
                <w:bCs/>
                <w:sz w:val="22"/>
                <w:szCs w:val="22"/>
              </w:rPr>
            </w:pPr>
          </w:p>
        </w:tc>
      </w:tr>
      <w:tr w:rsidR="0031437A" w:rsidRPr="00F70701" w14:paraId="59F4ABCE" w14:textId="77777777" w:rsidTr="00DC4ECA">
        <w:tc>
          <w:tcPr>
            <w:tcW w:w="4286" w:type="dxa"/>
          </w:tcPr>
          <w:p w14:paraId="31C352A3" w14:textId="77777777" w:rsidR="0031437A" w:rsidRPr="00325090" w:rsidRDefault="0031437A" w:rsidP="00325090">
            <w:pPr>
              <w:spacing w:before="120"/>
              <w:rPr>
                <w:rFonts w:cs="Arial"/>
                <w:b/>
                <w:color w:val="000000"/>
                <w:sz w:val="22"/>
                <w:szCs w:val="22"/>
              </w:rPr>
            </w:pPr>
            <w:r w:rsidRPr="00325090">
              <w:rPr>
                <w:rFonts w:cs="Arial"/>
                <w:b/>
                <w:color w:val="000000"/>
                <w:sz w:val="22"/>
                <w:szCs w:val="22"/>
              </w:rPr>
              <w:t xml:space="preserve">EE Qd: </w:t>
            </w:r>
            <w:r w:rsidRPr="00325090">
              <w:rPr>
                <w:rFonts w:cs="Arial"/>
                <w:color w:val="000000"/>
                <w:sz w:val="22"/>
                <w:szCs w:val="22"/>
              </w:rPr>
              <w:t>Percent of sampled Part B and Part E home health care authorizations rated as being accurate</w:t>
            </w:r>
          </w:p>
        </w:tc>
        <w:tc>
          <w:tcPr>
            <w:tcW w:w="1830" w:type="dxa"/>
            <w:vAlign w:val="center"/>
          </w:tcPr>
          <w:p w14:paraId="2D460F2F" w14:textId="77777777" w:rsidR="0031437A" w:rsidRPr="00325090" w:rsidRDefault="0031437A" w:rsidP="00325090">
            <w:pPr>
              <w:spacing w:before="120"/>
              <w:jc w:val="center"/>
              <w:rPr>
                <w:rFonts w:cs="Arial"/>
                <w:bCs/>
                <w:sz w:val="22"/>
                <w:szCs w:val="22"/>
              </w:rPr>
            </w:pPr>
            <w:r w:rsidRPr="00325090">
              <w:rPr>
                <w:rFonts w:cs="Arial"/>
                <w:sz w:val="22"/>
                <w:szCs w:val="22"/>
              </w:rPr>
              <w:t>85.0%</w:t>
            </w:r>
          </w:p>
        </w:tc>
        <w:tc>
          <w:tcPr>
            <w:tcW w:w="1830" w:type="dxa"/>
            <w:vAlign w:val="center"/>
          </w:tcPr>
          <w:p w14:paraId="73C13AFD" w14:textId="77777777" w:rsidR="0031437A" w:rsidRPr="00325090" w:rsidRDefault="0031437A" w:rsidP="00325090">
            <w:pPr>
              <w:spacing w:before="120"/>
              <w:jc w:val="center"/>
              <w:rPr>
                <w:rFonts w:cs="Arial"/>
                <w:bCs/>
                <w:sz w:val="22"/>
                <w:szCs w:val="22"/>
              </w:rPr>
            </w:pPr>
            <w:r w:rsidRPr="00325090">
              <w:rPr>
                <w:rFonts w:cs="Arial"/>
                <w:bCs/>
                <w:sz w:val="22"/>
                <w:szCs w:val="22"/>
              </w:rPr>
              <w:t>90.0%</w:t>
            </w:r>
          </w:p>
        </w:tc>
        <w:tc>
          <w:tcPr>
            <w:tcW w:w="1846" w:type="dxa"/>
            <w:vAlign w:val="center"/>
          </w:tcPr>
          <w:p w14:paraId="5700EF99" w14:textId="77777777" w:rsidR="0031437A" w:rsidRPr="00325090" w:rsidRDefault="0031437A" w:rsidP="00325090">
            <w:pPr>
              <w:spacing w:before="120"/>
              <w:jc w:val="center"/>
              <w:rPr>
                <w:rFonts w:cs="Arial"/>
                <w:bCs/>
                <w:sz w:val="22"/>
                <w:szCs w:val="22"/>
              </w:rPr>
            </w:pPr>
          </w:p>
        </w:tc>
      </w:tr>
      <w:tr w:rsidR="00F21B62" w:rsidRPr="00F70701" w14:paraId="3EDCE26D" w14:textId="77777777" w:rsidTr="00F21B62">
        <w:tc>
          <w:tcPr>
            <w:tcW w:w="4286" w:type="dxa"/>
            <w:tcBorders>
              <w:top w:val="single" w:sz="4" w:space="0" w:color="000000"/>
              <w:left w:val="single" w:sz="4" w:space="0" w:color="000000"/>
              <w:bottom w:val="single" w:sz="4" w:space="0" w:color="000000"/>
              <w:right w:val="single" w:sz="4" w:space="0" w:color="000000"/>
            </w:tcBorders>
          </w:tcPr>
          <w:p w14:paraId="1A6FD4E8" w14:textId="77777777" w:rsidR="00F21B62" w:rsidRPr="00F21B62" w:rsidRDefault="00F21B62" w:rsidP="00ED3E21">
            <w:pPr>
              <w:spacing w:before="120"/>
              <w:rPr>
                <w:rFonts w:cs="Arial"/>
                <w:b/>
                <w:color w:val="000000"/>
                <w:sz w:val="22"/>
                <w:szCs w:val="22"/>
              </w:rPr>
            </w:pPr>
            <w:r w:rsidRPr="00F21B62">
              <w:rPr>
                <w:rFonts w:cs="Arial"/>
                <w:b/>
                <w:color w:val="000000"/>
                <w:sz w:val="22"/>
                <w:szCs w:val="22"/>
              </w:rPr>
              <w:t xml:space="preserve">Milestone OWCP 1:  </w:t>
            </w:r>
            <w:r w:rsidRPr="00F21B62">
              <w:rPr>
                <w:rFonts w:cs="Arial"/>
                <w:color w:val="000000"/>
                <w:sz w:val="22"/>
                <w:szCs w:val="22"/>
              </w:rPr>
              <w:t>Implement Web-Enabled Electronic Document Submission (WEEDS) in the Longshore, Energy, and Black Lung programs by September 30, 2015.</w:t>
            </w:r>
          </w:p>
        </w:tc>
        <w:tc>
          <w:tcPr>
            <w:tcW w:w="1830" w:type="dxa"/>
            <w:tcBorders>
              <w:top w:val="single" w:sz="4" w:space="0" w:color="000000"/>
              <w:left w:val="single" w:sz="4" w:space="0" w:color="000000"/>
              <w:bottom w:val="single" w:sz="4" w:space="0" w:color="000000"/>
              <w:right w:val="single" w:sz="4" w:space="0" w:color="000000"/>
            </w:tcBorders>
            <w:vAlign w:val="center"/>
          </w:tcPr>
          <w:p w14:paraId="4F477E4E" w14:textId="77777777" w:rsidR="00F21B62" w:rsidRPr="00F21B62" w:rsidRDefault="00F21B62" w:rsidP="00F21B62">
            <w:pPr>
              <w:spacing w:before="120"/>
              <w:jc w:val="center"/>
              <w:rPr>
                <w:rFonts w:cs="Arial"/>
                <w:sz w:val="22"/>
                <w:szCs w:val="22"/>
              </w:rPr>
            </w:pPr>
          </w:p>
        </w:tc>
        <w:tc>
          <w:tcPr>
            <w:tcW w:w="1830" w:type="dxa"/>
            <w:tcBorders>
              <w:top w:val="single" w:sz="4" w:space="0" w:color="000000"/>
              <w:left w:val="single" w:sz="4" w:space="0" w:color="000000"/>
              <w:bottom w:val="single" w:sz="4" w:space="0" w:color="000000"/>
              <w:right w:val="single" w:sz="4" w:space="0" w:color="000000"/>
            </w:tcBorders>
            <w:vAlign w:val="center"/>
          </w:tcPr>
          <w:p w14:paraId="04C54EC1" w14:textId="77777777" w:rsidR="00F21B62" w:rsidRPr="00F21B62" w:rsidRDefault="00F21B62" w:rsidP="00F21B62">
            <w:pPr>
              <w:spacing w:before="120"/>
              <w:jc w:val="center"/>
              <w:rPr>
                <w:rFonts w:cs="Arial"/>
                <w:bCs/>
                <w:sz w:val="22"/>
                <w:szCs w:val="22"/>
              </w:rPr>
            </w:pPr>
          </w:p>
          <w:p w14:paraId="206B027B" w14:textId="77777777" w:rsidR="00F21B62" w:rsidRPr="00F21B62" w:rsidRDefault="00F21B62" w:rsidP="00F21B62">
            <w:pPr>
              <w:spacing w:before="120"/>
              <w:jc w:val="center"/>
              <w:rPr>
                <w:rFonts w:cs="Arial"/>
                <w:bCs/>
                <w:sz w:val="22"/>
                <w:szCs w:val="22"/>
              </w:rPr>
            </w:pPr>
          </w:p>
          <w:p w14:paraId="444ADD49" w14:textId="77777777" w:rsidR="00F21B62" w:rsidRPr="00F21B62" w:rsidRDefault="00F21B62" w:rsidP="00F21B62">
            <w:pPr>
              <w:spacing w:before="120"/>
              <w:jc w:val="center"/>
              <w:rPr>
                <w:rFonts w:cs="Arial"/>
                <w:bCs/>
                <w:sz w:val="22"/>
                <w:szCs w:val="22"/>
              </w:rPr>
            </w:pPr>
            <w:r w:rsidRPr="00F21B62">
              <w:rPr>
                <w:rFonts w:cs="Arial"/>
                <w:bCs/>
                <w:sz w:val="22"/>
                <w:szCs w:val="22"/>
              </w:rPr>
              <w:t>Complete</w:t>
            </w:r>
          </w:p>
        </w:tc>
        <w:tc>
          <w:tcPr>
            <w:tcW w:w="1846" w:type="dxa"/>
            <w:tcBorders>
              <w:top w:val="single" w:sz="4" w:space="0" w:color="000000"/>
              <w:left w:val="single" w:sz="4" w:space="0" w:color="000000"/>
              <w:bottom w:val="single" w:sz="4" w:space="0" w:color="000000"/>
              <w:right w:val="single" w:sz="4" w:space="0" w:color="000000"/>
            </w:tcBorders>
            <w:vAlign w:val="center"/>
          </w:tcPr>
          <w:p w14:paraId="071800A1" w14:textId="77777777" w:rsidR="00F21B62" w:rsidRPr="00F21B62" w:rsidRDefault="00F21B62" w:rsidP="00F21B62">
            <w:pPr>
              <w:spacing w:before="120"/>
              <w:jc w:val="center"/>
              <w:rPr>
                <w:rFonts w:cs="Arial"/>
                <w:bCs/>
                <w:sz w:val="22"/>
                <w:szCs w:val="22"/>
              </w:rPr>
            </w:pPr>
          </w:p>
        </w:tc>
      </w:tr>
      <w:tr w:rsidR="00EE2C7D" w:rsidRPr="00F70701" w14:paraId="1970059E" w14:textId="77777777" w:rsidTr="00F21B62">
        <w:tc>
          <w:tcPr>
            <w:tcW w:w="4286" w:type="dxa"/>
            <w:tcBorders>
              <w:top w:val="single" w:sz="4" w:space="0" w:color="000000"/>
              <w:left w:val="single" w:sz="4" w:space="0" w:color="000000"/>
              <w:bottom w:val="single" w:sz="4" w:space="0" w:color="000000"/>
              <w:right w:val="single" w:sz="4" w:space="0" w:color="000000"/>
            </w:tcBorders>
          </w:tcPr>
          <w:p w14:paraId="3AE74371" w14:textId="77777777" w:rsidR="00EE2C7D" w:rsidRPr="00EE2C7D" w:rsidRDefault="00EE2C7D" w:rsidP="00ED3E21">
            <w:pPr>
              <w:spacing w:before="120"/>
              <w:rPr>
                <w:rFonts w:cs="Arial"/>
                <w:b/>
                <w:color w:val="000000"/>
                <w:sz w:val="22"/>
                <w:szCs w:val="22"/>
              </w:rPr>
            </w:pPr>
            <w:r w:rsidRPr="00EE2C7D">
              <w:rPr>
                <w:rFonts w:cs="Arial"/>
                <w:b/>
                <w:color w:val="000000"/>
                <w:sz w:val="22"/>
                <w:szCs w:val="22"/>
              </w:rPr>
              <w:t xml:space="preserve">Milestone F1 </w:t>
            </w:r>
            <w:r w:rsidRPr="00EE2C7D">
              <w:rPr>
                <w:rFonts w:cs="Arial"/>
                <w:color w:val="000000"/>
                <w:sz w:val="22"/>
                <w:szCs w:val="22"/>
              </w:rPr>
              <w:t xml:space="preserve">(FECA): </w:t>
            </w:r>
            <w:r w:rsidRPr="00EE2C7D">
              <w:rPr>
                <w:rFonts w:cs="Arial"/>
                <w:sz w:val="22"/>
                <w:szCs w:val="22"/>
              </w:rPr>
              <w:t>Upgrade the Employees’ Electronic Compensation Operations and Management Portal (ECOMP) with enhancements allowing agencies to upload CA-16 forms by June 30, 2015.</w:t>
            </w:r>
          </w:p>
        </w:tc>
        <w:tc>
          <w:tcPr>
            <w:tcW w:w="1830" w:type="dxa"/>
            <w:tcBorders>
              <w:top w:val="single" w:sz="4" w:space="0" w:color="000000"/>
              <w:left w:val="single" w:sz="4" w:space="0" w:color="000000"/>
              <w:bottom w:val="single" w:sz="4" w:space="0" w:color="000000"/>
              <w:right w:val="single" w:sz="4" w:space="0" w:color="000000"/>
            </w:tcBorders>
            <w:vAlign w:val="center"/>
          </w:tcPr>
          <w:p w14:paraId="551329B4" w14:textId="77777777" w:rsidR="00EE2C7D" w:rsidRPr="00F21B62" w:rsidRDefault="00EE2C7D" w:rsidP="00F21B62">
            <w:pPr>
              <w:spacing w:before="120"/>
              <w:jc w:val="center"/>
              <w:rPr>
                <w:rFonts w:cs="Arial"/>
                <w:sz w:val="22"/>
                <w:szCs w:val="22"/>
              </w:rPr>
            </w:pPr>
          </w:p>
        </w:tc>
        <w:tc>
          <w:tcPr>
            <w:tcW w:w="1830" w:type="dxa"/>
            <w:tcBorders>
              <w:top w:val="single" w:sz="4" w:space="0" w:color="000000"/>
              <w:left w:val="single" w:sz="4" w:space="0" w:color="000000"/>
              <w:bottom w:val="single" w:sz="4" w:space="0" w:color="000000"/>
              <w:right w:val="single" w:sz="4" w:space="0" w:color="000000"/>
            </w:tcBorders>
            <w:vAlign w:val="center"/>
          </w:tcPr>
          <w:p w14:paraId="5B33CE8F" w14:textId="77777777" w:rsidR="00EE2C7D" w:rsidRPr="00F21B62" w:rsidRDefault="00EE2C7D" w:rsidP="00F21B62">
            <w:pPr>
              <w:spacing w:before="120"/>
              <w:jc w:val="center"/>
              <w:rPr>
                <w:rFonts w:cs="Arial"/>
                <w:bCs/>
                <w:sz w:val="22"/>
                <w:szCs w:val="22"/>
              </w:rPr>
            </w:pPr>
            <w:r>
              <w:rPr>
                <w:rFonts w:cs="Arial"/>
                <w:bCs/>
                <w:sz w:val="22"/>
                <w:szCs w:val="22"/>
              </w:rPr>
              <w:t>Complete</w:t>
            </w:r>
          </w:p>
        </w:tc>
        <w:tc>
          <w:tcPr>
            <w:tcW w:w="1846" w:type="dxa"/>
            <w:tcBorders>
              <w:top w:val="single" w:sz="4" w:space="0" w:color="000000"/>
              <w:left w:val="single" w:sz="4" w:space="0" w:color="000000"/>
              <w:bottom w:val="single" w:sz="4" w:space="0" w:color="000000"/>
              <w:right w:val="single" w:sz="4" w:space="0" w:color="000000"/>
            </w:tcBorders>
            <w:vAlign w:val="center"/>
          </w:tcPr>
          <w:p w14:paraId="6D881A90" w14:textId="77777777" w:rsidR="00EE2C7D" w:rsidRPr="00F21B62" w:rsidRDefault="00EE2C7D" w:rsidP="00F21B62">
            <w:pPr>
              <w:spacing w:before="120"/>
              <w:jc w:val="center"/>
              <w:rPr>
                <w:rFonts w:cs="Arial"/>
                <w:bCs/>
                <w:sz w:val="22"/>
                <w:szCs w:val="22"/>
              </w:rPr>
            </w:pPr>
          </w:p>
        </w:tc>
      </w:tr>
      <w:tr w:rsidR="00EE2C7D" w:rsidRPr="00F70701" w14:paraId="1EF5757C" w14:textId="77777777" w:rsidTr="00F21B62">
        <w:tc>
          <w:tcPr>
            <w:tcW w:w="4286" w:type="dxa"/>
            <w:tcBorders>
              <w:top w:val="single" w:sz="4" w:space="0" w:color="000000"/>
              <w:left w:val="single" w:sz="4" w:space="0" w:color="000000"/>
              <w:bottom w:val="single" w:sz="4" w:space="0" w:color="000000"/>
              <w:right w:val="single" w:sz="4" w:space="0" w:color="000000"/>
            </w:tcBorders>
          </w:tcPr>
          <w:p w14:paraId="79944940" w14:textId="77777777" w:rsidR="00EE2C7D" w:rsidRPr="00EE2C7D" w:rsidRDefault="00EE2C7D" w:rsidP="00EE2C7D">
            <w:pPr>
              <w:rPr>
                <w:rFonts w:cs="Arial"/>
                <w:sz w:val="22"/>
                <w:szCs w:val="22"/>
              </w:rPr>
            </w:pPr>
            <w:r w:rsidRPr="00EE2C7D">
              <w:rPr>
                <w:rFonts w:cs="Arial"/>
                <w:b/>
                <w:sz w:val="22"/>
                <w:szCs w:val="22"/>
              </w:rPr>
              <w:t>Milestone F2</w:t>
            </w:r>
            <w:r>
              <w:rPr>
                <w:rFonts w:cs="Arial"/>
                <w:sz w:val="22"/>
                <w:szCs w:val="22"/>
              </w:rPr>
              <w:t xml:space="preserve"> (FECA)</w:t>
            </w:r>
            <w:r w:rsidRPr="00EE2C7D">
              <w:rPr>
                <w:rFonts w:cs="Arial"/>
                <w:sz w:val="22"/>
                <w:szCs w:val="22"/>
              </w:rPr>
              <w:t>:  Upgrade the Employees’ Electronic Compensation Operations and Management Portal (ECOMP) with enhancements allowing agencies to upload CA-3 forms by September 30, 2015.</w:t>
            </w:r>
          </w:p>
        </w:tc>
        <w:tc>
          <w:tcPr>
            <w:tcW w:w="1830" w:type="dxa"/>
            <w:tcBorders>
              <w:top w:val="single" w:sz="4" w:space="0" w:color="000000"/>
              <w:left w:val="single" w:sz="4" w:space="0" w:color="000000"/>
              <w:bottom w:val="single" w:sz="4" w:space="0" w:color="000000"/>
              <w:right w:val="single" w:sz="4" w:space="0" w:color="000000"/>
            </w:tcBorders>
            <w:vAlign w:val="center"/>
          </w:tcPr>
          <w:p w14:paraId="48CB07B2" w14:textId="77777777" w:rsidR="00EE2C7D" w:rsidRPr="00F21B62" w:rsidRDefault="00EE2C7D" w:rsidP="00F21B62">
            <w:pPr>
              <w:spacing w:before="120"/>
              <w:jc w:val="center"/>
              <w:rPr>
                <w:rFonts w:cs="Arial"/>
                <w:sz w:val="22"/>
                <w:szCs w:val="22"/>
              </w:rPr>
            </w:pPr>
          </w:p>
        </w:tc>
        <w:tc>
          <w:tcPr>
            <w:tcW w:w="1830" w:type="dxa"/>
            <w:tcBorders>
              <w:top w:val="single" w:sz="4" w:space="0" w:color="000000"/>
              <w:left w:val="single" w:sz="4" w:space="0" w:color="000000"/>
              <w:bottom w:val="single" w:sz="4" w:space="0" w:color="000000"/>
              <w:right w:val="single" w:sz="4" w:space="0" w:color="000000"/>
            </w:tcBorders>
            <w:vAlign w:val="center"/>
          </w:tcPr>
          <w:p w14:paraId="2FF323C9" w14:textId="77777777" w:rsidR="00EE2C7D" w:rsidRDefault="00EE2C7D" w:rsidP="00F21B62">
            <w:pPr>
              <w:spacing w:before="120"/>
              <w:jc w:val="center"/>
              <w:rPr>
                <w:rFonts w:cs="Arial"/>
                <w:bCs/>
                <w:sz w:val="22"/>
                <w:szCs w:val="22"/>
              </w:rPr>
            </w:pPr>
            <w:r>
              <w:rPr>
                <w:rFonts w:cs="Arial"/>
                <w:bCs/>
                <w:sz w:val="22"/>
                <w:szCs w:val="22"/>
              </w:rPr>
              <w:t>Complete</w:t>
            </w:r>
          </w:p>
        </w:tc>
        <w:tc>
          <w:tcPr>
            <w:tcW w:w="1846" w:type="dxa"/>
            <w:tcBorders>
              <w:top w:val="single" w:sz="4" w:space="0" w:color="000000"/>
              <w:left w:val="single" w:sz="4" w:space="0" w:color="000000"/>
              <w:bottom w:val="single" w:sz="4" w:space="0" w:color="000000"/>
              <w:right w:val="single" w:sz="4" w:space="0" w:color="000000"/>
            </w:tcBorders>
            <w:vAlign w:val="center"/>
          </w:tcPr>
          <w:p w14:paraId="1DB0B3FB" w14:textId="77777777" w:rsidR="00EE2C7D" w:rsidRPr="00F21B62" w:rsidRDefault="00EE2C7D" w:rsidP="00F21B62">
            <w:pPr>
              <w:spacing w:before="120"/>
              <w:jc w:val="center"/>
              <w:rPr>
                <w:rFonts w:cs="Arial"/>
                <w:bCs/>
                <w:sz w:val="22"/>
                <w:szCs w:val="22"/>
              </w:rPr>
            </w:pPr>
          </w:p>
        </w:tc>
      </w:tr>
      <w:tr w:rsidR="003200A3" w:rsidRPr="00F70701" w14:paraId="769E7900" w14:textId="77777777" w:rsidTr="00DB1E9B">
        <w:tc>
          <w:tcPr>
            <w:tcW w:w="4286" w:type="dxa"/>
            <w:tcBorders>
              <w:top w:val="single" w:sz="4" w:space="0" w:color="000000"/>
              <w:left w:val="single" w:sz="4" w:space="0" w:color="000000"/>
              <w:bottom w:val="single" w:sz="4" w:space="0" w:color="000000"/>
              <w:right w:val="single" w:sz="4" w:space="0" w:color="000000"/>
            </w:tcBorders>
          </w:tcPr>
          <w:p w14:paraId="49A8CC98" w14:textId="77777777" w:rsidR="003200A3" w:rsidRPr="003200A3" w:rsidRDefault="003200A3" w:rsidP="003200A3">
            <w:pPr>
              <w:spacing w:before="120"/>
              <w:rPr>
                <w:rFonts w:cs="Arial"/>
                <w:sz w:val="22"/>
                <w:szCs w:val="22"/>
              </w:rPr>
            </w:pPr>
            <w:r w:rsidRPr="003200A3">
              <w:rPr>
                <w:rFonts w:cs="Arial"/>
                <w:b/>
                <w:sz w:val="22"/>
                <w:szCs w:val="22"/>
              </w:rPr>
              <w:t>Milestone E1</w:t>
            </w:r>
            <w:r>
              <w:rPr>
                <w:rFonts w:cs="Arial"/>
                <w:sz w:val="22"/>
                <w:szCs w:val="22"/>
              </w:rPr>
              <w:t xml:space="preserve"> (Energy)</w:t>
            </w:r>
            <w:r w:rsidRPr="003200A3">
              <w:rPr>
                <w:rFonts w:cs="Arial"/>
                <w:sz w:val="22"/>
                <w:szCs w:val="22"/>
              </w:rPr>
              <w:t>: DEEOIC will develop an electronic system to share information with NIOSH by September 30, 2015.</w:t>
            </w:r>
          </w:p>
        </w:tc>
        <w:tc>
          <w:tcPr>
            <w:tcW w:w="1830" w:type="dxa"/>
            <w:tcBorders>
              <w:top w:val="single" w:sz="4" w:space="0" w:color="000000"/>
              <w:left w:val="single" w:sz="4" w:space="0" w:color="000000"/>
              <w:bottom w:val="single" w:sz="4" w:space="0" w:color="000000"/>
              <w:right w:val="single" w:sz="4" w:space="0" w:color="000000"/>
            </w:tcBorders>
            <w:vAlign w:val="center"/>
          </w:tcPr>
          <w:p w14:paraId="6BBDC60C" w14:textId="77777777" w:rsidR="003200A3" w:rsidRPr="00F21B62" w:rsidRDefault="003200A3" w:rsidP="00F21B62">
            <w:pPr>
              <w:spacing w:before="120"/>
              <w:jc w:val="center"/>
              <w:rPr>
                <w:rFonts w:cs="Arial"/>
                <w:sz w:val="22"/>
                <w:szCs w:val="22"/>
              </w:rPr>
            </w:pPr>
          </w:p>
        </w:tc>
        <w:tc>
          <w:tcPr>
            <w:tcW w:w="1830" w:type="dxa"/>
            <w:tcBorders>
              <w:top w:val="single" w:sz="4" w:space="0" w:color="000000"/>
              <w:left w:val="single" w:sz="4" w:space="0" w:color="000000"/>
              <w:bottom w:val="single" w:sz="4" w:space="0" w:color="000000"/>
              <w:right w:val="single" w:sz="4" w:space="0" w:color="000000"/>
            </w:tcBorders>
          </w:tcPr>
          <w:p w14:paraId="6A63AA9A" w14:textId="77777777" w:rsidR="003200A3" w:rsidRDefault="003200A3" w:rsidP="003200A3">
            <w:pPr>
              <w:jc w:val="center"/>
              <w:rPr>
                <w:rFonts w:cs="Arial"/>
                <w:bCs/>
                <w:sz w:val="22"/>
                <w:szCs w:val="22"/>
              </w:rPr>
            </w:pPr>
          </w:p>
          <w:p w14:paraId="0C94B3AF" w14:textId="77777777" w:rsidR="003200A3" w:rsidRDefault="003200A3" w:rsidP="003200A3">
            <w:pPr>
              <w:spacing w:before="120"/>
              <w:jc w:val="center"/>
            </w:pPr>
            <w:r w:rsidRPr="00812311">
              <w:rPr>
                <w:rFonts w:cs="Arial"/>
                <w:bCs/>
                <w:sz w:val="22"/>
                <w:szCs w:val="22"/>
              </w:rPr>
              <w:t>Complete</w:t>
            </w:r>
          </w:p>
        </w:tc>
        <w:tc>
          <w:tcPr>
            <w:tcW w:w="1846" w:type="dxa"/>
            <w:tcBorders>
              <w:top w:val="single" w:sz="4" w:space="0" w:color="000000"/>
              <w:left w:val="single" w:sz="4" w:space="0" w:color="000000"/>
              <w:bottom w:val="single" w:sz="4" w:space="0" w:color="000000"/>
              <w:right w:val="single" w:sz="4" w:space="0" w:color="000000"/>
            </w:tcBorders>
            <w:vAlign w:val="center"/>
          </w:tcPr>
          <w:p w14:paraId="3FBDFCF7" w14:textId="77777777" w:rsidR="003200A3" w:rsidRPr="00F21B62" w:rsidRDefault="003200A3" w:rsidP="00F21B62">
            <w:pPr>
              <w:spacing w:before="120"/>
              <w:jc w:val="center"/>
              <w:rPr>
                <w:rFonts w:cs="Arial"/>
                <w:bCs/>
                <w:sz w:val="22"/>
                <w:szCs w:val="22"/>
              </w:rPr>
            </w:pPr>
          </w:p>
        </w:tc>
      </w:tr>
      <w:tr w:rsidR="003200A3" w:rsidRPr="00F70701" w14:paraId="32A17731" w14:textId="77777777" w:rsidTr="00DB1E9B">
        <w:tc>
          <w:tcPr>
            <w:tcW w:w="4286" w:type="dxa"/>
            <w:tcBorders>
              <w:top w:val="single" w:sz="4" w:space="0" w:color="000000"/>
              <w:left w:val="single" w:sz="4" w:space="0" w:color="000000"/>
              <w:bottom w:val="single" w:sz="4" w:space="0" w:color="000000"/>
              <w:right w:val="single" w:sz="4" w:space="0" w:color="000000"/>
            </w:tcBorders>
          </w:tcPr>
          <w:p w14:paraId="3894FD12" w14:textId="77777777" w:rsidR="003200A3" w:rsidRPr="003200A3" w:rsidRDefault="003200A3" w:rsidP="003200A3">
            <w:pPr>
              <w:spacing w:before="120"/>
              <w:rPr>
                <w:rFonts w:cs="Arial"/>
                <w:sz w:val="22"/>
                <w:szCs w:val="22"/>
              </w:rPr>
            </w:pPr>
            <w:r w:rsidRPr="003200A3">
              <w:rPr>
                <w:rFonts w:cs="Arial"/>
                <w:b/>
                <w:sz w:val="22"/>
                <w:szCs w:val="22"/>
              </w:rPr>
              <w:t>Milestone L1</w:t>
            </w:r>
            <w:r>
              <w:rPr>
                <w:rFonts w:cs="Arial"/>
                <w:sz w:val="22"/>
                <w:szCs w:val="22"/>
              </w:rPr>
              <w:t xml:space="preserve"> (Longshore)</w:t>
            </w:r>
            <w:r w:rsidRPr="003200A3">
              <w:rPr>
                <w:rFonts w:cs="Arial"/>
                <w:sz w:val="22"/>
                <w:szCs w:val="22"/>
              </w:rPr>
              <w:t xml:space="preserve">: Longshore will develop a secure FTP connection for its carriers to submit documents en masse and in an imaged and indexed format by September 30, 2015. </w:t>
            </w:r>
          </w:p>
        </w:tc>
        <w:tc>
          <w:tcPr>
            <w:tcW w:w="1830" w:type="dxa"/>
            <w:tcBorders>
              <w:top w:val="single" w:sz="4" w:space="0" w:color="000000"/>
              <w:left w:val="single" w:sz="4" w:space="0" w:color="000000"/>
              <w:bottom w:val="single" w:sz="4" w:space="0" w:color="000000"/>
              <w:right w:val="single" w:sz="4" w:space="0" w:color="000000"/>
            </w:tcBorders>
            <w:vAlign w:val="center"/>
          </w:tcPr>
          <w:p w14:paraId="46BD6FFC" w14:textId="77777777" w:rsidR="003200A3" w:rsidRPr="00F21B62" w:rsidRDefault="003200A3" w:rsidP="00F21B62">
            <w:pPr>
              <w:spacing w:before="120"/>
              <w:jc w:val="center"/>
              <w:rPr>
                <w:rFonts w:cs="Arial"/>
                <w:sz w:val="22"/>
                <w:szCs w:val="22"/>
              </w:rPr>
            </w:pPr>
          </w:p>
        </w:tc>
        <w:tc>
          <w:tcPr>
            <w:tcW w:w="1830" w:type="dxa"/>
            <w:tcBorders>
              <w:top w:val="single" w:sz="4" w:space="0" w:color="000000"/>
              <w:left w:val="single" w:sz="4" w:space="0" w:color="000000"/>
              <w:bottom w:val="single" w:sz="4" w:space="0" w:color="000000"/>
              <w:right w:val="single" w:sz="4" w:space="0" w:color="000000"/>
            </w:tcBorders>
          </w:tcPr>
          <w:p w14:paraId="6C7DE538" w14:textId="77777777" w:rsidR="003200A3" w:rsidRDefault="003200A3" w:rsidP="003200A3">
            <w:pPr>
              <w:spacing w:before="120"/>
              <w:jc w:val="center"/>
              <w:rPr>
                <w:rFonts w:cs="Arial"/>
                <w:bCs/>
                <w:sz w:val="22"/>
                <w:szCs w:val="22"/>
              </w:rPr>
            </w:pPr>
          </w:p>
          <w:p w14:paraId="34CF8AE8" w14:textId="77777777" w:rsidR="003200A3" w:rsidRDefault="003200A3" w:rsidP="003200A3">
            <w:pPr>
              <w:spacing w:before="120"/>
              <w:jc w:val="center"/>
            </w:pPr>
            <w:r w:rsidRPr="00812311">
              <w:rPr>
                <w:rFonts w:cs="Arial"/>
                <w:bCs/>
                <w:sz w:val="22"/>
                <w:szCs w:val="22"/>
              </w:rPr>
              <w:t>Complete</w:t>
            </w:r>
          </w:p>
        </w:tc>
        <w:tc>
          <w:tcPr>
            <w:tcW w:w="1846" w:type="dxa"/>
            <w:tcBorders>
              <w:top w:val="single" w:sz="4" w:space="0" w:color="000000"/>
              <w:left w:val="single" w:sz="4" w:space="0" w:color="000000"/>
              <w:bottom w:val="single" w:sz="4" w:space="0" w:color="000000"/>
              <w:right w:val="single" w:sz="4" w:space="0" w:color="000000"/>
            </w:tcBorders>
            <w:vAlign w:val="center"/>
          </w:tcPr>
          <w:p w14:paraId="1910BFF9" w14:textId="77777777" w:rsidR="003200A3" w:rsidRPr="00F21B62" w:rsidRDefault="003200A3" w:rsidP="00F21B62">
            <w:pPr>
              <w:spacing w:before="120"/>
              <w:jc w:val="center"/>
              <w:rPr>
                <w:rFonts w:cs="Arial"/>
                <w:bCs/>
                <w:sz w:val="22"/>
                <w:szCs w:val="22"/>
              </w:rPr>
            </w:pPr>
          </w:p>
        </w:tc>
      </w:tr>
      <w:tr w:rsidR="003200A3" w:rsidRPr="00F70701" w14:paraId="0A92C783" w14:textId="77777777" w:rsidTr="00DB1E9B">
        <w:tc>
          <w:tcPr>
            <w:tcW w:w="4286" w:type="dxa"/>
            <w:tcBorders>
              <w:top w:val="single" w:sz="4" w:space="0" w:color="000000"/>
              <w:left w:val="single" w:sz="4" w:space="0" w:color="000000"/>
              <w:bottom w:val="single" w:sz="4" w:space="0" w:color="000000"/>
              <w:right w:val="single" w:sz="4" w:space="0" w:color="000000"/>
            </w:tcBorders>
          </w:tcPr>
          <w:p w14:paraId="7766746E" w14:textId="77777777" w:rsidR="003200A3" w:rsidRPr="003200A3" w:rsidRDefault="003200A3" w:rsidP="003200A3">
            <w:pPr>
              <w:spacing w:before="120"/>
              <w:rPr>
                <w:rFonts w:cs="Arial"/>
                <w:sz w:val="22"/>
                <w:szCs w:val="22"/>
              </w:rPr>
            </w:pPr>
            <w:r w:rsidRPr="003200A3">
              <w:rPr>
                <w:rFonts w:cs="Arial"/>
                <w:b/>
                <w:sz w:val="22"/>
                <w:szCs w:val="22"/>
              </w:rPr>
              <w:t>Milestone B1</w:t>
            </w:r>
            <w:r>
              <w:rPr>
                <w:rFonts w:cs="Arial"/>
                <w:sz w:val="22"/>
                <w:szCs w:val="22"/>
              </w:rPr>
              <w:t xml:space="preserve"> (Black Lung)</w:t>
            </w:r>
            <w:r w:rsidRPr="003200A3">
              <w:rPr>
                <w:rFonts w:cs="Arial"/>
                <w:sz w:val="22"/>
                <w:szCs w:val="22"/>
              </w:rPr>
              <w:t>: Evaluate the effects that digital radiology and the increase in physicians has on claims processing timeliness</w:t>
            </w:r>
            <w:r>
              <w:rPr>
                <w:rFonts w:cs="Arial"/>
                <w:sz w:val="22"/>
                <w:szCs w:val="22"/>
              </w:rPr>
              <w:t>.</w:t>
            </w:r>
            <w:r w:rsidRPr="003200A3">
              <w:rPr>
                <w:rFonts w:cs="Arial"/>
                <w:sz w:val="22"/>
                <w:szCs w:val="22"/>
              </w:rPr>
              <w:t xml:space="preserve"> Completion Date:  9/30/2015</w:t>
            </w:r>
            <w:r>
              <w:rPr>
                <w:rFonts w:cs="Arial"/>
                <w:sz w:val="22"/>
                <w:szCs w:val="22"/>
              </w:rPr>
              <w:t>.</w:t>
            </w:r>
          </w:p>
        </w:tc>
        <w:tc>
          <w:tcPr>
            <w:tcW w:w="1830" w:type="dxa"/>
            <w:tcBorders>
              <w:top w:val="single" w:sz="4" w:space="0" w:color="000000"/>
              <w:left w:val="single" w:sz="4" w:space="0" w:color="000000"/>
              <w:bottom w:val="single" w:sz="4" w:space="0" w:color="000000"/>
              <w:right w:val="single" w:sz="4" w:space="0" w:color="000000"/>
            </w:tcBorders>
            <w:vAlign w:val="center"/>
          </w:tcPr>
          <w:p w14:paraId="308D93CD" w14:textId="77777777" w:rsidR="003200A3" w:rsidRPr="00F21B62" w:rsidRDefault="003200A3" w:rsidP="00F21B62">
            <w:pPr>
              <w:spacing w:before="120"/>
              <w:jc w:val="center"/>
              <w:rPr>
                <w:rFonts w:cs="Arial"/>
                <w:sz w:val="22"/>
                <w:szCs w:val="22"/>
              </w:rPr>
            </w:pPr>
          </w:p>
        </w:tc>
        <w:tc>
          <w:tcPr>
            <w:tcW w:w="1830" w:type="dxa"/>
            <w:tcBorders>
              <w:top w:val="single" w:sz="4" w:space="0" w:color="000000"/>
              <w:left w:val="single" w:sz="4" w:space="0" w:color="000000"/>
              <w:bottom w:val="single" w:sz="4" w:space="0" w:color="000000"/>
              <w:right w:val="single" w:sz="4" w:space="0" w:color="000000"/>
            </w:tcBorders>
          </w:tcPr>
          <w:p w14:paraId="426BF26B" w14:textId="77777777" w:rsidR="003200A3" w:rsidRDefault="003200A3" w:rsidP="003200A3">
            <w:pPr>
              <w:spacing w:before="120"/>
              <w:jc w:val="center"/>
              <w:rPr>
                <w:rFonts w:cs="Arial"/>
                <w:bCs/>
                <w:sz w:val="22"/>
                <w:szCs w:val="22"/>
              </w:rPr>
            </w:pPr>
          </w:p>
          <w:p w14:paraId="423FCFA2" w14:textId="77777777" w:rsidR="003200A3" w:rsidRDefault="003200A3" w:rsidP="003200A3">
            <w:pPr>
              <w:spacing w:before="120"/>
              <w:jc w:val="center"/>
            </w:pPr>
            <w:r w:rsidRPr="00812311">
              <w:rPr>
                <w:rFonts w:cs="Arial"/>
                <w:bCs/>
                <w:sz w:val="22"/>
                <w:szCs w:val="22"/>
              </w:rPr>
              <w:t>Complete</w:t>
            </w:r>
          </w:p>
        </w:tc>
        <w:tc>
          <w:tcPr>
            <w:tcW w:w="1846" w:type="dxa"/>
            <w:tcBorders>
              <w:top w:val="single" w:sz="4" w:space="0" w:color="000000"/>
              <w:left w:val="single" w:sz="4" w:space="0" w:color="000000"/>
              <w:bottom w:val="single" w:sz="4" w:space="0" w:color="000000"/>
              <w:right w:val="single" w:sz="4" w:space="0" w:color="000000"/>
            </w:tcBorders>
            <w:vAlign w:val="center"/>
          </w:tcPr>
          <w:p w14:paraId="250D4EBF" w14:textId="77777777" w:rsidR="003200A3" w:rsidRPr="00F21B62" w:rsidRDefault="003200A3" w:rsidP="00F21B62">
            <w:pPr>
              <w:spacing w:before="120"/>
              <w:jc w:val="center"/>
              <w:rPr>
                <w:rFonts w:cs="Arial"/>
                <w:bCs/>
                <w:sz w:val="22"/>
                <w:szCs w:val="22"/>
              </w:rPr>
            </w:pPr>
          </w:p>
        </w:tc>
      </w:tr>
      <w:tr w:rsidR="003200A3" w:rsidRPr="00F70701" w14:paraId="370192BA" w14:textId="77777777" w:rsidTr="00DB1E9B">
        <w:tc>
          <w:tcPr>
            <w:tcW w:w="4286" w:type="dxa"/>
            <w:tcBorders>
              <w:top w:val="single" w:sz="4" w:space="0" w:color="000000"/>
              <w:left w:val="single" w:sz="4" w:space="0" w:color="000000"/>
              <w:bottom w:val="single" w:sz="4" w:space="0" w:color="000000"/>
              <w:right w:val="single" w:sz="4" w:space="0" w:color="000000"/>
            </w:tcBorders>
          </w:tcPr>
          <w:p w14:paraId="3BFCA310" w14:textId="77777777" w:rsidR="003200A3" w:rsidRPr="003200A3" w:rsidRDefault="003200A3" w:rsidP="003200A3">
            <w:pPr>
              <w:spacing w:before="120"/>
              <w:rPr>
                <w:rFonts w:cs="Arial"/>
                <w:sz w:val="22"/>
                <w:szCs w:val="22"/>
              </w:rPr>
            </w:pPr>
            <w:r w:rsidRPr="003200A3">
              <w:rPr>
                <w:rFonts w:cs="Arial"/>
                <w:b/>
                <w:sz w:val="22"/>
                <w:szCs w:val="22"/>
              </w:rPr>
              <w:t>Milestone B2</w:t>
            </w:r>
            <w:r>
              <w:rPr>
                <w:rFonts w:cs="Arial"/>
                <w:sz w:val="22"/>
                <w:szCs w:val="22"/>
              </w:rPr>
              <w:t xml:space="preserve"> (Black Lung)</w:t>
            </w:r>
            <w:r w:rsidRPr="003200A3">
              <w:rPr>
                <w:rFonts w:cs="Arial"/>
                <w:sz w:val="22"/>
                <w:szCs w:val="22"/>
              </w:rPr>
              <w:t xml:space="preserve">:  Develop a quality measure for the spot audits of random case files to ensure that quality is increasing in concert with the adjustment </w:t>
            </w:r>
            <w:r w:rsidRPr="003200A3">
              <w:rPr>
                <w:rFonts w:cs="Arial"/>
                <w:sz w:val="22"/>
                <w:szCs w:val="22"/>
              </w:rPr>
              <w:lastRenderedPageBreak/>
              <w:t>of PDO processing times.  The measure will focus on whether the decision is correct overall, whether the decision is well-reasoned based on the evidence of record and whether the decision meets the regulatory/statutory and procedu</w:t>
            </w:r>
            <w:r>
              <w:rPr>
                <w:rFonts w:cs="Arial"/>
                <w:sz w:val="22"/>
                <w:szCs w:val="22"/>
              </w:rPr>
              <w:t>ral requirements.</w:t>
            </w:r>
            <w:r w:rsidRPr="003200A3">
              <w:rPr>
                <w:rFonts w:cs="Arial"/>
                <w:sz w:val="22"/>
                <w:szCs w:val="22"/>
              </w:rPr>
              <w:t xml:space="preserve"> Completion Date:  9/30/2015</w:t>
            </w:r>
          </w:p>
        </w:tc>
        <w:tc>
          <w:tcPr>
            <w:tcW w:w="1830" w:type="dxa"/>
            <w:tcBorders>
              <w:top w:val="single" w:sz="4" w:space="0" w:color="000000"/>
              <w:left w:val="single" w:sz="4" w:space="0" w:color="000000"/>
              <w:bottom w:val="single" w:sz="4" w:space="0" w:color="000000"/>
              <w:right w:val="single" w:sz="4" w:space="0" w:color="000000"/>
            </w:tcBorders>
            <w:vAlign w:val="center"/>
          </w:tcPr>
          <w:p w14:paraId="660878AC" w14:textId="77777777" w:rsidR="003200A3" w:rsidRPr="00F21B62" w:rsidRDefault="003200A3" w:rsidP="00F21B62">
            <w:pPr>
              <w:spacing w:before="120"/>
              <w:jc w:val="center"/>
              <w:rPr>
                <w:rFonts w:cs="Arial"/>
                <w:sz w:val="22"/>
                <w:szCs w:val="22"/>
              </w:rPr>
            </w:pPr>
          </w:p>
        </w:tc>
        <w:tc>
          <w:tcPr>
            <w:tcW w:w="1830" w:type="dxa"/>
            <w:tcBorders>
              <w:top w:val="single" w:sz="4" w:space="0" w:color="000000"/>
              <w:left w:val="single" w:sz="4" w:space="0" w:color="000000"/>
              <w:bottom w:val="single" w:sz="4" w:space="0" w:color="000000"/>
              <w:right w:val="single" w:sz="4" w:space="0" w:color="000000"/>
            </w:tcBorders>
          </w:tcPr>
          <w:p w14:paraId="6E0A52D8" w14:textId="77777777" w:rsidR="003200A3" w:rsidRDefault="003200A3" w:rsidP="003200A3">
            <w:pPr>
              <w:spacing w:before="120"/>
              <w:jc w:val="center"/>
              <w:rPr>
                <w:rFonts w:cs="Arial"/>
                <w:bCs/>
                <w:sz w:val="22"/>
                <w:szCs w:val="22"/>
              </w:rPr>
            </w:pPr>
          </w:p>
          <w:p w14:paraId="1D192C0C" w14:textId="77777777" w:rsidR="003200A3" w:rsidRDefault="003200A3" w:rsidP="003200A3">
            <w:pPr>
              <w:spacing w:before="120"/>
              <w:jc w:val="center"/>
              <w:rPr>
                <w:rFonts w:cs="Arial"/>
                <w:bCs/>
                <w:sz w:val="22"/>
                <w:szCs w:val="22"/>
              </w:rPr>
            </w:pPr>
          </w:p>
          <w:p w14:paraId="69BB7A56" w14:textId="77777777" w:rsidR="003200A3" w:rsidRDefault="003200A3" w:rsidP="003200A3">
            <w:pPr>
              <w:spacing w:before="120"/>
              <w:jc w:val="center"/>
              <w:rPr>
                <w:rFonts w:cs="Arial"/>
                <w:bCs/>
                <w:sz w:val="22"/>
                <w:szCs w:val="22"/>
              </w:rPr>
            </w:pPr>
          </w:p>
          <w:p w14:paraId="58511500" w14:textId="77777777" w:rsidR="003200A3" w:rsidRDefault="003200A3" w:rsidP="003200A3">
            <w:pPr>
              <w:spacing w:before="120"/>
              <w:jc w:val="center"/>
            </w:pPr>
            <w:r w:rsidRPr="00812311">
              <w:rPr>
                <w:rFonts w:cs="Arial"/>
                <w:bCs/>
                <w:sz w:val="22"/>
                <w:szCs w:val="22"/>
              </w:rPr>
              <w:lastRenderedPageBreak/>
              <w:t>Complete</w:t>
            </w:r>
          </w:p>
        </w:tc>
        <w:tc>
          <w:tcPr>
            <w:tcW w:w="1846" w:type="dxa"/>
            <w:tcBorders>
              <w:top w:val="single" w:sz="4" w:space="0" w:color="000000"/>
              <w:left w:val="single" w:sz="4" w:space="0" w:color="000000"/>
              <w:bottom w:val="single" w:sz="4" w:space="0" w:color="000000"/>
              <w:right w:val="single" w:sz="4" w:space="0" w:color="000000"/>
            </w:tcBorders>
            <w:vAlign w:val="center"/>
          </w:tcPr>
          <w:p w14:paraId="399F8016" w14:textId="77777777" w:rsidR="003200A3" w:rsidRPr="00F21B62" w:rsidRDefault="003200A3" w:rsidP="00F21B62">
            <w:pPr>
              <w:spacing w:before="120"/>
              <w:jc w:val="center"/>
              <w:rPr>
                <w:rFonts w:cs="Arial"/>
                <w:bCs/>
                <w:sz w:val="22"/>
                <w:szCs w:val="22"/>
              </w:rPr>
            </w:pPr>
          </w:p>
        </w:tc>
      </w:tr>
      <w:tr w:rsidR="003200A3" w:rsidRPr="00F70701" w14:paraId="2BB6E2A9" w14:textId="77777777" w:rsidTr="00DB1E9B">
        <w:tc>
          <w:tcPr>
            <w:tcW w:w="4286" w:type="dxa"/>
            <w:tcBorders>
              <w:top w:val="single" w:sz="4" w:space="0" w:color="000000"/>
              <w:left w:val="single" w:sz="4" w:space="0" w:color="000000"/>
              <w:bottom w:val="single" w:sz="4" w:space="0" w:color="000000"/>
              <w:right w:val="single" w:sz="4" w:space="0" w:color="000000"/>
            </w:tcBorders>
          </w:tcPr>
          <w:p w14:paraId="5266AF07" w14:textId="77777777" w:rsidR="003200A3" w:rsidRPr="003200A3" w:rsidRDefault="003200A3" w:rsidP="003200A3">
            <w:pPr>
              <w:spacing w:before="120"/>
              <w:rPr>
                <w:rFonts w:cs="Arial"/>
                <w:sz w:val="22"/>
                <w:szCs w:val="22"/>
              </w:rPr>
            </w:pPr>
            <w:r w:rsidRPr="003200A3">
              <w:rPr>
                <w:rFonts w:cs="Arial"/>
                <w:b/>
                <w:sz w:val="22"/>
                <w:szCs w:val="22"/>
              </w:rPr>
              <w:t>Milestone B3</w:t>
            </w:r>
            <w:r>
              <w:rPr>
                <w:rFonts w:cs="Arial"/>
                <w:sz w:val="22"/>
                <w:szCs w:val="22"/>
              </w:rPr>
              <w:t xml:space="preserve"> (Black Lung)</w:t>
            </w:r>
            <w:r w:rsidRPr="003200A3">
              <w:rPr>
                <w:rFonts w:cs="Arial"/>
                <w:sz w:val="22"/>
                <w:szCs w:val="22"/>
              </w:rPr>
              <w:t>:  Work with the Solicitor of Labor (SOL) to develop a measure for 413(b) PDOs that are appealed to the ALJ. Completion Date:  9/30/2015</w:t>
            </w:r>
            <w:r>
              <w:rPr>
                <w:rFonts w:cs="Arial"/>
                <w:sz w:val="22"/>
                <w:szCs w:val="22"/>
              </w:rPr>
              <w:t>.</w:t>
            </w:r>
          </w:p>
        </w:tc>
        <w:tc>
          <w:tcPr>
            <w:tcW w:w="1830" w:type="dxa"/>
            <w:tcBorders>
              <w:top w:val="single" w:sz="4" w:space="0" w:color="000000"/>
              <w:left w:val="single" w:sz="4" w:space="0" w:color="000000"/>
              <w:bottom w:val="single" w:sz="4" w:space="0" w:color="000000"/>
              <w:right w:val="single" w:sz="4" w:space="0" w:color="000000"/>
            </w:tcBorders>
            <w:vAlign w:val="center"/>
          </w:tcPr>
          <w:p w14:paraId="485587FE" w14:textId="77777777" w:rsidR="003200A3" w:rsidRPr="00F21B62" w:rsidRDefault="003200A3" w:rsidP="00F21B62">
            <w:pPr>
              <w:spacing w:before="120"/>
              <w:jc w:val="center"/>
              <w:rPr>
                <w:rFonts w:cs="Arial"/>
                <w:sz w:val="22"/>
                <w:szCs w:val="22"/>
              </w:rPr>
            </w:pPr>
          </w:p>
        </w:tc>
        <w:tc>
          <w:tcPr>
            <w:tcW w:w="1830" w:type="dxa"/>
            <w:tcBorders>
              <w:top w:val="single" w:sz="4" w:space="0" w:color="000000"/>
              <w:left w:val="single" w:sz="4" w:space="0" w:color="000000"/>
              <w:bottom w:val="single" w:sz="4" w:space="0" w:color="000000"/>
              <w:right w:val="single" w:sz="4" w:space="0" w:color="000000"/>
            </w:tcBorders>
          </w:tcPr>
          <w:p w14:paraId="144EFD0F" w14:textId="77777777" w:rsidR="003200A3" w:rsidRDefault="003200A3" w:rsidP="003200A3">
            <w:pPr>
              <w:spacing w:before="120"/>
              <w:jc w:val="center"/>
              <w:rPr>
                <w:rFonts w:cs="Arial"/>
                <w:bCs/>
                <w:sz w:val="22"/>
                <w:szCs w:val="22"/>
              </w:rPr>
            </w:pPr>
          </w:p>
          <w:p w14:paraId="354EDD80" w14:textId="77777777" w:rsidR="003200A3" w:rsidRDefault="003200A3" w:rsidP="003200A3">
            <w:pPr>
              <w:spacing w:before="120"/>
              <w:jc w:val="center"/>
            </w:pPr>
            <w:r w:rsidRPr="00812311">
              <w:rPr>
                <w:rFonts w:cs="Arial"/>
                <w:bCs/>
                <w:sz w:val="22"/>
                <w:szCs w:val="22"/>
              </w:rPr>
              <w:t>Complete</w:t>
            </w:r>
          </w:p>
        </w:tc>
        <w:tc>
          <w:tcPr>
            <w:tcW w:w="1846" w:type="dxa"/>
            <w:tcBorders>
              <w:top w:val="single" w:sz="4" w:space="0" w:color="000000"/>
              <w:left w:val="single" w:sz="4" w:space="0" w:color="000000"/>
              <w:bottom w:val="single" w:sz="4" w:space="0" w:color="000000"/>
              <w:right w:val="single" w:sz="4" w:space="0" w:color="000000"/>
            </w:tcBorders>
            <w:vAlign w:val="center"/>
          </w:tcPr>
          <w:p w14:paraId="2D94420E" w14:textId="77777777" w:rsidR="003200A3" w:rsidRPr="00F21B62" w:rsidRDefault="003200A3" w:rsidP="00F21B62">
            <w:pPr>
              <w:spacing w:before="120"/>
              <w:jc w:val="center"/>
              <w:rPr>
                <w:rFonts w:cs="Arial"/>
                <w:bCs/>
                <w:sz w:val="22"/>
                <w:szCs w:val="22"/>
              </w:rPr>
            </w:pPr>
          </w:p>
        </w:tc>
      </w:tr>
    </w:tbl>
    <w:p w14:paraId="2222437D" w14:textId="77777777" w:rsidR="00EC5E9D" w:rsidRPr="00F70701" w:rsidRDefault="00EC5E9D" w:rsidP="00D8582F">
      <w:pPr>
        <w:overflowPunct/>
        <w:autoSpaceDE/>
        <w:autoSpaceDN/>
        <w:adjustRightInd/>
        <w:spacing w:line="276" w:lineRule="auto"/>
        <w:textAlignment w:val="auto"/>
        <w:rPr>
          <w:rFonts w:cs="Arial"/>
          <w:b/>
          <w:szCs w:val="24"/>
        </w:rPr>
      </w:pPr>
    </w:p>
    <w:p w14:paraId="1783E0F0" w14:textId="77777777" w:rsidR="00EE2C7D" w:rsidRPr="00EE2C7D" w:rsidRDefault="00EE2C7D" w:rsidP="00EE2C7D">
      <w:pPr>
        <w:ind w:left="720"/>
        <w:rPr>
          <w:rFonts w:ascii="Calibri" w:hAnsi="Calibri"/>
        </w:rPr>
      </w:pPr>
    </w:p>
    <w:p w14:paraId="39591873" w14:textId="77777777" w:rsidR="003200A3" w:rsidRPr="003200A3" w:rsidRDefault="003200A3" w:rsidP="003200A3">
      <w:pPr>
        <w:ind w:left="360"/>
        <w:rPr>
          <w:rFonts w:ascii="Calibri" w:hAnsi="Calibri"/>
          <w:b/>
        </w:rPr>
      </w:pPr>
    </w:p>
    <w:p w14:paraId="2A0BD5A3" w14:textId="77777777" w:rsidR="00EC5E9D" w:rsidRPr="00F70701" w:rsidRDefault="00EC5E9D" w:rsidP="00D8582F">
      <w:pPr>
        <w:overflowPunct/>
        <w:autoSpaceDE/>
        <w:autoSpaceDN/>
        <w:adjustRightInd/>
        <w:spacing w:line="276" w:lineRule="auto"/>
        <w:textAlignment w:val="auto"/>
        <w:rPr>
          <w:rFonts w:cs="Arial"/>
          <w:b/>
          <w:szCs w:val="24"/>
        </w:rPr>
      </w:pPr>
    </w:p>
    <w:p w14:paraId="230F8A3C" w14:textId="77777777" w:rsidR="00342B71" w:rsidRPr="00E3065A" w:rsidRDefault="001131E6" w:rsidP="00D8582F">
      <w:pPr>
        <w:overflowPunct/>
        <w:autoSpaceDE/>
        <w:autoSpaceDN/>
        <w:adjustRightInd/>
        <w:spacing w:line="276" w:lineRule="auto"/>
        <w:textAlignment w:val="auto"/>
        <w:rPr>
          <w:rFonts w:ascii="Calibri" w:hAnsi="Calibri" w:cs="Arial"/>
          <w:b/>
          <w:szCs w:val="24"/>
          <w:u w:val="single"/>
        </w:rPr>
      </w:pPr>
      <w:r>
        <w:rPr>
          <w:rFonts w:ascii="Calibri" w:hAnsi="Calibri" w:cs="Arial"/>
          <w:b/>
          <w:szCs w:val="24"/>
          <w:u w:val="single"/>
        </w:rPr>
        <w:br w:type="page"/>
      </w:r>
    </w:p>
    <w:p w14:paraId="2636E63B" w14:textId="77777777" w:rsidR="00342B71" w:rsidRPr="004827A3" w:rsidRDefault="004827A3" w:rsidP="003C0D4A">
      <w:pPr>
        <w:pBdr>
          <w:top w:val="single" w:sz="4" w:space="1" w:color="auto"/>
          <w:left w:val="single" w:sz="4" w:space="4" w:color="auto"/>
          <w:bottom w:val="single" w:sz="4" w:space="1" w:color="auto"/>
          <w:right w:val="single" w:sz="4" w:space="4" w:color="auto"/>
        </w:pBdr>
        <w:shd w:val="clear" w:color="auto" w:fill="D9D9D9"/>
        <w:tabs>
          <w:tab w:val="left" w:pos="-720"/>
        </w:tabs>
        <w:suppressAutoHyphens/>
        <w:rPr>
          <w:rFonts w:cs="Arial"/>
          <w:szCs w:val="24"/>
        </w:rPr>
      </w:pPr>
      <w:r w:rsidRPr="004827A3">
        <w:rPr>
          <w:rFonts w:cs="Arial"/>
          <w:sz w:val="36"/>
          <w:szCs w:val="36"/>
        </w:rPr>
        <w:lastRenderedPageBreak/>
        <w:t>Strategic Goal 2:</w:t>
      </w:r>
      <w:r w:rsidRPr="004827A3">
        <w:rPr>
          <w:rFonts w:cs="Arial"/>
          <w:szCs w:val="24"/>
        </w:rPr>
        <w:t xml:space="preserve"> </w:t>
      </w:r>
      <w:r w:rsidR="00342B71" w:rsidRPr="004827A3">
        <w:rPr>
          <w:rFonts w:cs="Arial"/>
          <w:szCs w:val="24"/>
        </w:rPr>
        <w:t xml:space="preserve"> Recovery, Rehabilitation, and Employment Services</w:t>
      </w:r>
    </w:p>
    <w:p w14:paraId="232B3562" w14:textId="77777777" w:rsidR="0094013B" w:rsidRPr="00F70701" w:rsidRDefault="0094013B" w:rsidP="00D8582F">
      <w:pPr>
        <w:rPr>
          <w:rFonts w:cs="Arial"/>
          <w:b/>
          <w:szCs w:val="24"/>
        </w:rPr>
      </w:pPr>
    </w:p>
    <w:p w14:paraId="4BABC32C" w14:textId="77777777" w:rsidR="00342B71" w:rsidRPr="00F70701" w:rsidRDefault="0094013B" w:rsidP="00D8582F">
      <w:pPr>
        <w:rPr>
          <w:rFonts w:cs="Arial"/>
          <w:b/>
          <w:szCs w:val="24"/>
        </w:rPr>
      </w:pPr>
      <w:r w:rsidRPr="00F70701">
        <w:rPr>
          <w:rFonts w:cs="Arial"/>
          <w:b/>
          <w:szCs w:val="24"/>
        </w:rPr>
        <w:t xml:space="preserve">Description:  </w:t>
      </w:r>
      <w:r w:rsidR="00342B71" w:rsidRPr="00F70701">
        <w:rPr>
          <w:rFonts w:cs="Arial"/>
          <w:szCs w:val="24"/>
        </w:rPr>
        <w:t>Assist workers in obtaining early post-injury nurse intervention and return to services, vocational rehabilitation and job placement assistance as soon as they are able.</w:t>
      </w:r>
    </w:p>
    <w:p w14:paraId="176B4F45" w14:textId="77777777" w:rsidR="0094013B" w:rsidRPr="00F70701" w:rsidRDefault="0094013B" w:rsidP="00D8582F">
      <w:pPr>
        <w:overflowPunct/>
        <w:autoSpaceDE/>
        <w:autoSpaceDN/>
        <w:adjustRightInd/>
        <w:textAlignment w:val="auto"/>
        <w:rPr>
          <w:rFonts w:cs="Arial"/>
          <w:b/>
          <w:szCs w:val="24"/>
        </w:rPr>
      </w:pPr>
    </w:p>
    <w:p w14:paraId="0ACCCD35" w14:textId="77777777" w:rsidR="00087E53" w:rsidRPr="00F70701" w:rsidRDefault="00087E53" w:rsidP="00D8582F">
      <w:pPr>
        <w:overflowPunct/>
        <w:autoSpaceDE/>
        <w:autoSpaceDN/>
        <w:adjustRightInd/>
        <w:textAlignment w:val="auto"/>
        <w:rPr>
          <w:rFonts w:cs="Arial"/>
          <w:sz w:val="20"/>
        </w:rPr>
      </w:pPr>
      <w:r w:rsidRPr="00F70701">
        <w:rPr>
          <w:rFonts w:cs="Arial"/>
          <w:sz w:val="20"/>
        </w:rPr>
        <w:t xml:space="preserve">Note:  Strategic Goal 2 applies to the FECA and Longshore programs only. </w:t>
      </w:r>
    </w:p>
    <w:p w14:paraId="6DE91423" w14:textId="77777777" w:rsidR="00087E53" w:rsidRPr="00F70701" w:rsidRDefault="00087E53" w:rsidP="00D8582F">
      <w:pPr>
        <w:overflowPunct/>
        <w:autoSpaceDE/>
        <w:autoSpaceDN/>
        <w:adjustRightInd/>
        <w:textAlignment w:val="auto"/>
        <w:rPr>
          <w:rFonts w:cs="Arial"/>
          <w:b/>
          <w:szCs w:val="24"/>
        </w:rPr>
      </w:pPr>
    </w:p>
    <w:p w14:paraId="21B67129" w14:textId="77777777" w:rsidR="00342B71" w:rsidRPr="00F70701" w:rsidRDefault="00342B71" w:rsidP="00D8582F">
      <w:pPr>
        <w:overflowPunct/>
        <w:autoSpaceDE/>
        <w:autoSpaceDN/>
        <w:adjustRightInd/>
        <w:textAlignment w:val="auto"/>
        <w:rPr>
          <w:rFonts w:cs="Arial"/>
          <w:szCs w:val="24"/>
        </w:rPr>
      </w:pPr>
      <w:r w:rsidRPr="00F70701">
        <w:rPr>
          <w:rFonts w:cs="Arial"/>
          <w:b/>
          <w:szCs w:val="24"/>
        </w:rPr>
        <w:t xml:space="preserve">Objective 2.1:  </w:t>
      </w:r>
      <w:r w:rsidRPr="00F70701">
        <w:rPr>
          <w:rFonts w:cs="Arial"/>
          <w:szCs w:val="24"/>
        </w:rPr>
        <w:t>Establish policies and procedures that support and improve return to work and vocational rehabilitation outcomes for injured workers</w:t>
      </w:r>
    </w:p>
    <w:p w14:paraId="6F2001D7" w14:textId="77777777" w:rsidR="00342B71" w:rsidRPr="00F70701" w:rsidRDefault="00342B71" w:rsidP="00D8582F">
      <w:pPr>
        <w:overflowPunct/>
        <w:autoSpaceDE/>
        <w:autoSpaceDN/>
        <w:adjustRightInd/>
        <w:spacing w:line="276" w:lineRule="auto"/>
        <w:textAlignment w:val="auto"/>
        <w:rPr>
          <w:rFonts w:cs="Arial"/>
          <w:szCs w:val="24"/>
        </w:rPr>
      </w:pP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1"/>
        <w:gridCol w:w="2494"/>
        <w:gridCol w:w="2509"/>
        <w:gridCol w:w="2446"/>
      </w:tblGrid>
      <w:tr w:rsidR="00342B71" w:rsidRPr="004E6D54" w14:paraId="2E4B02CF" w14:textId="77777777" w:rsidTr="00EC5E9D">
        <w:trPr>
          <w:trHeight w:val="296"/>
        </w:trPr>
        <w:tc>
          <w:tcPr>
            <w:tcW w:w="2631" w:type="dxa"/>
          </w:tcPr>
          <w:p w14:paraId="39F38E0A" w14:textId="77777777" w:rsidR="00342B71" w:rsidRPr="004E6D54" w:rsidRDefault="00EC5E9D" w:rsidP="00BF5B68">
            <w:pPr>
              <w:tabs>
                <w:tab w:val="left" w:pos="-720"/>
              </w:tabs>
              <w:suppressAutoHyphens/>
              <w:jc w:val="center"/>
              <w:rPr>
                <w:rFonts w:cs="Arial"/>
                <w:szCs w:val="24"/>
              </w:rPr>
            </w:pPr>
            <w:r w:rsidRPr="004E6D54">
              <w:rPr>
                <w:rFonts w:cs="Arial"/>
                <w:b/>
                <w:szCs w:val="24"/>
              </w:rPr>
              <w:t>Strategies</w:t>
            </w:r>
          </w:p>
        </w:tc>
        <w:tc>
          <w:tcPr>
            <w:tcW w:w="2494" w:type="dxa"/>
          </w:tcPr>
          <w:p w14:paraId="4F9CF611" w14:textId="77777777" w:rsidR="00342B71" w:rsidRPr="004E6D54" w:rsidRDefault="00342B71" w:rsidP="0094013B">
            <w:pPr>
              <w:tabs>
                <w:tab w:val="left" w:pos="-720"/>
              </w:tabs>
              <w:suppressAutoHyphens/>
              <w:jc w:val="center"/>
              <w:rPr>
                <w:rFonts w:cs="Arial"/>
                <w:b/>
                <w:szCs w:val="24"/>
              </w:rPr>
            </w:pPr>
            <w:r w:rsidRPr="004E6D54">
              <w:rPr>
                <w:rFonts w:cs="Arial"/>
                <w:b/>
                <w:szCs w:val="24"/>
              </w:rPr>
              <w:t>2014</w:t>
            </w:r>
          </w:p>
        </w:tc>
        <w:tc>
          <w:tcPr>
            <w:tcW w:w="2509" w:type="dxa"/>
          </w:tcPr>
          <w:p w14:paraId="5398BB3F" w14:textId="77777777" w:rsidR="00342B71" w:rsidRPr="004E6D54" w:rsidRDefault="00342B71" w:rsidP="0094013B">
            <w:pPr>
              <w:tabs>
                <w:tab w:val="left" w:pos="-720"/>
              </w:tabs>
              <w:suppressAutoHyphens/>
              <w:jc w:val="center"/>
              <w:rPr>
                <w:rFonts w:cs="Arial"/>
                <w:b/>
                <w:szCs w:val="24"/>
              </w:rPr>
            </w:pPr>
            <w:r w:rsidRPr="004E6D54">
              <w:rPr>
                <w:rFonts w:cs="Arial"/>
                <w:b/>
                <w:szCs w:val="24"/>
              </w:rPr>
              <w:t>2015</w:t>
            </w:r>
          </w:p>
        </w:tc>
        <w:tc>
          <w:tcPr>
            <w:tcW w:w="2446" w:type="dxa"/>
          </w:tcPr>
          <w:p w14:paraId="25544E42" w14:textId="77777777" w:rsidR="00342B71" w:rsidRPr="004E6D54" w:rsidRDefault="00342B71" w:rsidP="0094013B">
            <w:pPr>
              <w:tabs>
                <w:tab w:val="left" w:pos="-720"/>
              </w:tabs>
              <w:suppressAutoHyphens/>
              <w:jc w:val="center"/>
              <w:rPr>
                <w:rFonts w:cs="Arial"/>
                <w:b/>
                <w:szCs w:val="24"/>
              </w:rPr>
            </w:pPr>
            <w:r w:rsidRPr="004E6D54">
              <w:rPr>
                <w:rFonts w:cs="Arial"/>
                <w:b/>
                <w:szCs w:val="24"/>
              </w:rPr>
              <w:t>2016-201</w:t>
            </w:r>
            <w:r w:rsidR="0094013B" w:rsidRPr="004E6D54">
              <w:rPr>
                <w:rFonts w:cs="Arial"/>
                <w:b/>
                <w:szCs w:val="24"/>
              </w:rPr>
              <w:t>8</w:t>
            </w:r>
          </w:p>
        </w:tc>
      </w:tr>
      <w:tr w:rsidR="00342B71" w:rsidRPr="00F70701" w14:paraId="31CB75BB" w14:textId="77777777" w:rsidTr="00EC5E9D">
        <w:tc>
          <w:tcPr>
            <w:tcW w:w="2631" w:type="dxa"/>
          </w:tcPr>
          <w:p w14:paraId="0EB787F5" w14:textId="77777777" w:rsidR="00342B71" w:rsidRPr="00F70701" w:rsidRDefault="00342B71" w:rsidP="00EE5911">
            <w:pPr>
              <w:overflowPunct/>
              <w:autoSpaceDE/>
              <w:autoSpaceDN/>
              <w:adjustRightInd/>
              <w:spacing w:before="120"/>
              <w:textAlignment w:val="auto"/>
              <w:rPr>
                <w:rFonts w:cs="Arial"/>
                <w:sz w:val="22"/>
                <w:szCs w:val="22"/>
              </w:rPr>
            </w:pPr>
            <w:r w:rsidRPr="00F70701">
              <w:rPr>
                <w:rFonts w:cs="Arial"/>
                <w:b/>
                <w:sz w:val="22"/>
                <w:szCs w:val="22"/>
              </w:rPr>
              <w:t>2.1a</w:t>
            </w:r>
            <w:r w:rsidRPr="00F70701">
              <w:rPr>
                <w:rFonts w:cs="Arial"/>
                <w:sz w:val="22"/>
                <w:szCs w:val="22"/>
              </w:rPr>
              <w:t xml:space="preserve"> </w:t>
            </w:r>
            <w:r w:rsidR="0094013B" w:rsidRPr="00F70701">
              <w:rPr>
                <w:rFonts w:cs="Arial"/>
                <w:sz w:val="22"/>
                <w:szCs w:val="22"/>
              </w:rPr>
              <w:t xml:space="preserve"> Expand the universe of vocational rehabilitation (V</w:t>
            </w:r>
            <w:r w:rsidRPr="00F70701">
              <w:rPr>
                <w:rFonts w:cs="Arial"/>
                <w:sz w:val="22"/>
                <w:szCs w:val="22"/>
              </w:rPr>
              <w:t>R</w:t>
            </w:r>
            <w:r w:rsidR="0094013B" w:rsidRPr="00F70701">
              <w:rPr>
                <w:rFonts w:cs="Arial"/>
                <w:sz w:val="22"/>
                <w:szCs w:val="22"/>
              </w:rPr>
              <w:t>)</w:t>
            </w:r>
            <w:r w:rsidRPr="00F70701">
              <w:rPr>
                <w:rFonts w:cs="Arial"/>
                <w:sz w:val="22"/>
                <w:szCs w:val="22"/>
              </w:rPr>
              <w:t xml:space="preserve"> counselors and field nurses.</w:t>
            </w:r>
          </w:p>
        </w:tc>
        <w:tc>
          <w:tcPr>
            <w:tcW w:w="2494" w:type="dxa"/>
          </w:tcPr>
          <w:p w14:paraId="31E783CB" w14:textId="77777777" w:rsidR="00342B71" w:rsidRPr="00F70701" w:rsidRDefault="00EE5911" w:rsidP="00EE5911">
            <w:pPr>
              <w:overflowPunct/>
              <w:autoSpaceDE/>
              <w:autoSpaceDN/>
              <w:adjustRightInd/>
              <w:spacing w:before="120" w:after="120"/>
              <w:textAlignment w:val="auto"/>
              <w:rPr>
                <w:rFonts w:cs="Arial"/>
                <w:sz w:val="22"/>
                <w:szCs w:val="22"/>
              </w:rPr>
            </w:pPr>
            <w:r w:rsidRPr="00EE5911">
              <w:rPr>
                <w:rFonts w:cs="Arial"/>
                <w:sz w:val="22"/>
                <w:szCs w:val="22"/>
                <w:u w:val="single"/>
              </w:rPr>
              <w:t>FECA/Longshore</w:t>
            </w:r>
            <w:r>
              <w:rPr>
                <w:rFonts w:cs="Arial"/>
                <w:sz w:val="22"/>
                <w:szCs w:val="22"/>
              </w:rPr>
              <w:t xml:space="preserve">:  </w:t>
            </w:r>
            <w:r w:rsidR="00342B71" w:rsidRPr="00F70701">
              <w:rPr>
                <w:rFonts w:cs="Arial"/>
                <w:sz w:val="22"/>
                <w:szCs w:val="22"/>
              </w:rPr>
              <w:t>Establish a new regional contracting mechanism for the provision of VR and nurse intervention services to expand the scope and range of these services. (FECA</w:t>
            </w:r>
            <w:r w:rsidR="00A824F7" w:rsidRPr="00F70701">
              <w:rPr>
                <w:rFonts w:cs="Arial"/>
                <w:sz w:val="22"/>
                <w:szCs w:val="22"/>
              </w:rPr>
              <w:t xml:space="preserve">, </w:t>
            </w:r>
            <w:r w:rsidR="00342B71" w:rsidRPr="00F70701">
              <w:rPr>
                <w:rFonts w:cs="Arial"/>
                <w:sz w:val="22"/>
                <w:szCs w:val="22"/>
              </w:rPr>
              <w:t>LS</w:t>
            </w:r>
            <w:r w:rsidR="00A824F7" w:rsidRPr="00F70701">
              <w:rPr>
                <w:rFonts w:cs="Arial"/>
                <w:sz w:val="22"/>
                <w:szCs w:val="22"/>
              </w:rPr>
              <w:t xml:space="preserve"> – </w:t>
            </w:r>
            <w:r w:rsidR="00342B71" w:rsidRPr="00F70701">
              <w:rPr>
                <w:rFonts w:cs="Arial"/>
                <w:sz w:val="22"/>
                <w:szCs w:val="22"/>
              </w:rPr>
              <w:t xml:space="preserve"> different timeframes)</w:t>
            </w:r>
          </w:p>
        </w:tc>
        <w:tc>
          <w:tcPr>
            <w:tcW w:w="2509" w:type="dxa"/>
          </w:tcPr>
          <w:p w14:paraId="19B7C8A8" w14:textId="77777777" w:rsidR="00342B71" w:rsidRPr="00F70701" w:rsidRDefault="00EE5911" w:rsidP="00EE5911">
            <w:pPr>
              <w:overflowPunct/>
              <w:autoSpaceDE/>
              <w:autoSpaceDN/>
              <w:adjustRightInd/>
              <w:spacing w:before="120"/>
              <w:textAlignment w:val="auto"/>
              <w:rPr>
                <w:rFonts w:cs="Arial"/>
                <w:sz w:val="22"/>
                <w:szCs w:val="22"/>
              </w:rPr>
            </w:pPr>
            <w:r w:rsidRPr="00EE5911">
              <w:rPr>
                <w:rFonts w:cs="Arial"/>
                <w:sz w:val="22"/>
                <w:szCs w:val="22"/>
                <w:u w:val="single"/>
              </w:rPr>
              <w:t>FECA/Longshore</w:t>
            </w:r>
            <w:r>
              <w:rPr>
                <w:rFonts w:cs="Arial"/>
                <w:sz w:val="22"/>
                <w:szCs w:val="22"/>
              </w:rPr>
              <w:t>:</w:t>
            </w:r>
            <w:r w:rsidRPr="00F70701">
              <w:rPr>
                <w:rFonts w:cs="Arial"/>
                <w:sz w:val="22"/>
                <w:szCs w:val="22"/>
              </w:rPr>
              <w:t xml:space="preserve"> </w:t>
            </w:r>
            <w:r w:rsidR="00342B71" w:rsidRPr="00F70701">
              <w:rPr>
                <w:rFonts w:cs="Arial"/>
                <w:sz w:val="22"/>
                <w:szCs w:val="22"/>
              </w:rPr>
              <w:t>Establish a new regional contracting mechanism for the provision of VR and nurse intervention services to expand the scope and range of these services. (FECA</w:t>
            </w:r>
            <w:r w:rsidR="00A824F7" w:rsidRPr="00F70701">
              <w:rPr>
                <w:rFonts w:cs="Arial"/>
                <w:sz w:val="22"/>
                <w:szCs w:val="22"/>
              </w:rPr>
              <w:t>,</w:t>
            </w:r>
            <w:r w:rsidR="00342B71" w:rsidRPr="00F70701">
              <w:rPr>
                <w:rFonts w:cs="Arial"/>
                <w:sz w:val="22"/>
                <w:szCs w:val="22"/>
              </w:rPr>
              <w:t xml:space="preserve"> LS</w:t>
            </w:r>
            <w:r w:rsidR="00A824F7" w:rsidRPr="00F70701">
              <w:rPr>
                <w:rFonts w:cs="Arial"/>
                <w:sz w:val="22"/>
                <w:szCs w:val="22"/>
              </w:rPr>
              <w:t xml:space="preserve"> –</w:t>
            </w:r>
            <w:r w:rsidR="00342B71" w:rsidRPr="00F70701">
              <w:rPr>
                <w:rFonts w:cs="Arial"/>
                <w:sz w:val="22"/>
                <w:szCs w:val="22"/>
              </w:rPr>
              <w:t xml:space="preserve"> different timeframes</w:t>
            </w:r>
            <w:r w:rsidR="0094013B" w:rsidRPr="00F70701">
              <w:rPr>
                <w:rFonts w:cs="Arial"/>
                <w:sz w:val="22"/>
                <w:szCs w:val="22"/>
              </w:rPr>
              <w:t>.</w:t>
            </w:r>
          </w:p>
        </w:tc>
        <w:tc>
          <w:tcPr>
            <w:tcW w:w="2446" w:type="dxa"/>
          </w:tcPr>
          <w:p w14:paraId="3A999A91" w14:textId="77777777" w:rsidR="00342B71" w:rsidRPr="00F70701" w:rsidRDefault="00342B71" w:rsidP="00EE5911">
            <w:pPr>
              <w:overflowPunct/>
              <w:autoSpaceDE/>
              <w:autoSpaceDN/>
              <w:adjustRightInd/>
              <w:spacing w:before="120"/>
              <w:textAlignment w:val="auto"/>
              <w:rPr>
                <w:rFonts w:cs="Arial"/>
                <w:sz w:val="22"/>
                <w:szCs w:val="22"/>
              </w:rPr>
            </w:pPr>
          </w:p>
        </w:tc>
      </w:tr>
      <w:tr w:rsidR="00342B71" w:rsidRPr="00F70701" w14:paraId="05CDE23E" w14:textId="77777777" w:rsidTr="00EC5E9D">
        <w:tc>
          <w:tcPr>
            <w:tcW w:w="2631" w:type="dxa"/>
          </w:tcPr>
          <w:p w14:paraId="65706498" w14:textId="77777777" w:rsidR="00342B71" w:rsidRPr="00F70701" w:rsidRDefault="00342B71" w:rsidP="00EE5911">
            <w:pPr>
              <w:overflowPunct/>
              <w:autoSpaceDE/>
              <w:autoSpaceDN/>
              <w:adjustRightInd/>
              <w:spacing w:before="120"/>
              <w:textAlignment w:val="auto"/>
              <w:rPr>
                <w:rFonts w:cs="Arial"/>
                <w:sz w:val="22"/>
                <w:szCs w:val="22"/>
              </w:rPr>
            </w:pPr>
            <w:r w:rsidRPr="00F70701">
              <w:rPr>
                <w:rFonts w:cs="Arial"/>
                <w:b/>
                <w:sz w:val="22"/>
                <w:szCs w:val="22"/>
              </w:rPr>
              <w:t>2.1b</w:t>
            </w:r>
            <w:r w:rsidRPr="00F70701">
              <w:rPr>
                <w:rFonts w:cs="Arial"/>
                <w:sz w:val="22"/>
                <w:szCs w:val="22"/>
              </w:rPr>
              <w:t xml:space="preserve"> </w:t>
            </w:r>
            <w:r w:rsidR="0094013B" w:rsidRPr="00F70701">
              <w:rPr>
                <w:rFonts w:cs="Arial"/>
                <w:sz w:val="22"/>
                <w:szCs w:val="22"/>
              </w:rPr>
              <w:t xml:space="preserve"> </w:t>
            </w:r>
            <w:r w:rsidRPr="00F70701">
              <w:rPr>
                <w:rFonts w:cs="Arial"/>
                <w:sz w:val="22"/>
                <w:szCs w:val="22"/>
              </w:rPr>
              <w:t>Bring greater consistency in the delivery of nurse and VR services</w:t>
            </w:r>
            <w:r w:rsidR="0094013B" w:rsidRPr="00F70701">
              <w:rPr>
                <w:rFonts w:cs="Arial"/>
                <w:sz w:val="22"/>
                <w:szCs w:val="22"/>
              </w:rPr>
              <w:t>.</w:t>
            </w:r>
          </w:p>
        </w:tc>
        <w:tc>
          <w:tcPr>
            <w:tcW w:w="2494" w:type="dxa"/>
          </w:tcPr>
          <w:p w14:paraId="23CFF702" w14:textId="77777777" w:rsidR="00342B71" w:rsidRPr="00F70701" w:rsidRDefault="00EE5911" w:rsidP="00EE5911">
            <w:pPr>
              <w:tabs>
                <w:tab w:val="left" w:pos="-720"/>
              </w:tabs>
              <w:suppressAutoHyphens/>
              <w:spacing w:before="120"/>
              <w:rPr>
                <w:rFonts w:cs="Arial"/>
                <w:sz w:val="22"/>
                <w:szCs w:val="22"/>
              </w:rPr>
            </w:pPr>
            <w:r w:rsidRPr="00EE5911">
              <w:rPr>
                <w:rFonts w:cs="Arial"/>
                <w:sz w:val="22"/>
                <w:szCs w:val="22"/>
                <w:u w:val="single"/>
              </w:rPr>
              <w:t>FECA/Longshore</w:t>
            </w:r>
            <w:r>
              <w:rPr>
                <w:rFonts w:cs="Arial"/>
                <w:sz w:val="22"/>
                <w:szCs w:val="22"/>
              </w:rPr>
              <w:t>:</w:t>
            </w:r>
            <w:r w:rsidRPr="00F70701">
              <w:rPr>
                <w:rFonts w:cs="Arial"/>
                <w:sz w:val="22"/>
                <w:szCs w:val="22"/>
              </w:rPr>
              <w:t xml:space="preserve"> </w:t>
            </w:r>
            <w:r w:rsidR="00342B71" w:rsidRPr="00F70701">
              <w:rPr>
                <w:rFonts w:cs="Arial"/>
                <w:sz w:val="22"/>
                <w:szCs w:val="22"/>
              </w:rPr>
              <w:t>Establish a new regional contracting mechanism for the provision of VR and nurse intervention services to expand the scope and range of these services</w:t>
            </w:r>
            <w:r w:rsidR="0094013B" w:rsidRPr="00F70701">
              <w:rPr>
                <w:rFonts w:cs="Arial"/>
                <w:sz w:val="22"/>
                <w:szCs w:val="22"/>
              </w:rPr>
              <w:t xml:space="preserve">. </w:t>
            </w:r>
            <w:r w:rsidR="00342B71" w:rsidRPr="00F70701">
              <w:rPr>
                <w:rFonts w:cs="Arial"/>
                <w:sz w:val="22"/>
                <w:szCs w:val="22"/>
              </w:rPr>
              <w:t>(FECA</w:t>
            </w:r>
            <w:r w:rsidR="00A824F7" w:rsidRPr="00F70701">
              <w:rPr>
                <w:rFonts w:cs="Arial"/>
                <w:sz w:val="22"/>
                <w:szCs w:val="22"/>
              </w:rPr>
              <w:t>,</w:t>
            </w:r>
            <w:r w:rsidR="00342B71" w:rsidRPr="00F70701">
              <w:rPr>
                <w:rFonts w:cs="Arial"/>
                <w:sz w:val="22"/>
                <w:szCs w:val="22"/>
              </w:rPr>
              <w:t>LS</w:t>
            </w:r>
            <w:r w:rsidR="00A824F7" w:rsidRPr="00F70701">
              <w:rPr>
                <w:rFonts w:cs="Arial"/>
                <w:sz w:val="22"/>
                <w:szCs w:val="22"/>
              </w:rPr>
              <w:t xml:space="preserve"> –</w:t>
            </w:r>
            <w:r w:rsidR="00342B71" w:rsidRPr="00F70701">
              <w:rPr>
                <w:rFonts w:cs="Arial"/>
                <w:sz w:val="22"/>
                <w:szCs w:val="22"/>
              </w:rPr>
              <w:t xml:space="preserve"> different timeframes)</w:t>
            </w:r>
          </w:p>
        </w:tc>
        <w:tc>
          <w:tcPr>
            <w:tcW w:w="2509" w:type="dxa"/>
          </w:tcPr>
          <w:p w14:paraId="7C43CEC1" w14:textId="77777777" w:rsidR="00342B71" w:rsidRPr="00F70701" w:rsidRDefault="00EE5911" w:rsidP="00EE5911">
            <w:pPr>
              <w:tabs>
                <w:tab w:val="left" w:pos="-720"/>
              </w:tabs>
              <w:suppressAutoHyphens/>
              <w:spacing w:before="120" w:after="120"/>
              <w:rPr>
                <w:rFonts w:cs="Arial"/>
                <w:sz w:val="22"/>
                <w:szCs w:val="22"/>
              </w:rPr>
            </w:pPr>
            <w:r w:rsidRPr="00EE5911">
              <w:rPr>
                <w:rFonts w:cs="Arial"/>
                <w:sz w:val="22"/>
                <w:szCs w:val="22"/>
                <w:u w:val="single"/>
              </w:rPr>
              <w:t>FECA/Longshore</w:t>
            </w:r>
            <w:r>
              <w:rPr>
                <w:rFonts w:cs="Arial"/>
                <w:sz w:val="22"/>
                <w:szCs w:val="22"/>
              </w:rPr>
              <w:t>:</w:t>
            </w:r>
            <w:r w:rsidRPr="00F70701">
              <w:rPr>
                <w:rFonts w:cs="Arial"/>
                <w:sz w:val="22"/>
                <w:szCs w:val="22"/>
              </w:rPr>
              <w:t xml:space="preserve"> </w:t>
            </w:r>
            <w:r w:rsidR="00342B71" w:rsidRPr="00F70701">
              <w:rPr>
                <w:rFonts w:cs="Arial"/>
                <w:sz w:val="22"/>
                <w:szCs w:val="22"/>
              </w:rPr>
              <w:t>Establish a new regional contracting mechanism for the provision of VR and nurse intervention services to expand the scope and range of these services</w:t>
            </w:r>
            <w:r w:rsidR="0094013B" w:rsidRPr="00F70701">
              <w:rPr>
                <w:rFonts w:cs="Arial"/>
                <w:sz w:val="22"/>
                <w:szCs w:val="22"/>
              </w:rPr>
              <w:t xml:space="preserve">. </w:t>
            </w:r>
            <w:r w:rsidR="00342B71" w:rsidRPr="00F70701">
              <w:rPr>
                <w:rFonts w:cs="Arial"/>
                <w:sz w:val="22"/>
                <w:szCs w:val="22"/>
              </w:rPr>
              <w:t>(FECA</w:t>
            </w:r>
            <w:r w:rsidR="00A824F7" w:rsidRPr="00F70701">
              <w:rPr>
                <w:rFonts w:cs="Arial"/>
                <w:sz w:val="22"/>
                <w:szCs w:val="22"/>
              </w:rPr>
              <w:t xml:space="preserve">, LS – </w:t>
            </w:r>
            <w:r w:rsidR="00342B71" w:rsidRPr="00F70701">
              <w:rPr>
                <w:rFonts w:cs="Arial"/>
                <w:sz w:val="22"/>
                <w:szCs w:val="22"/>
              </w:rPr>
              <w:t>different timeframes)</w:t>
            </w:r>
          </w:p>
        </w:tc>
        <w:tc>
          <w:tcPr>
            <w:tcW w:w="2446" w:type="dxa"/>
          </w:tcPr>
          <w:p w14:paraId="505FC9CF" w14:textId="77777777" w:rsidR="00342B71" w:rsidRPr="00F70701" w:rsidRDefault="00342B71" w:rsidP="00EE5911">
            <w:pPr>
              <w:tabs>
                <w:tab w:val="left" w:pos="-720"/>
              </w:tabs>
              <w:suppressAutoHyphens/>
              <w:spacing w:before="120"/>
              <w:rPr>
                <w:rFonts w:cs="Arial"/>
                <w:sz w:val="22"/>
                <w:szCs w:val="22"/>
              </w:rPr>
            </w:pPr>
          </w:p>
        </w:tc>
      </w:tr>
      <w:tr w:rsidR="00342B71" w:rsidRPr="00F70701" w14:paraId="2FA52482" w14:textId="77777777" w:rsidTr="00EC5E9D">
        <w:tc>
          <w:tcPr>
            <w:tcW w:w="2631" w:type="dxa"/>
          </w:tcPr>
          <w:p w14:paraId="466D2869" w14:textId="77777777" w:rsidR="00342B71" w:rsidRPr="00F70701" w:rsidRDefault="00342B71" w:rsidP="00EE5911">
            <w:pPr>
              <w:overflowPunct/>
              <w:autoSpaceDE/>
              <w:autoSpaceDN/>
              <w:adjustRightInd/>
              <w:spacing w:before="120"/>
              <w:textAlignment w:val="auto"/>
              <w:rPr>
                <w:rFonts w:cs="Arial"/>
                <w:sz w:val="22"/>
                <w:szCs w:val="22"/>
              </w:rPr>
            </w:pPr>
            <w:r w:rsidRPr="00F70701">
              <w:rPr>
                <w:rFonts w:cs="Arial"/>
                <w:b/>
                <w:sz w:val="22"/>
                <w:szCs w:val="22"/>
              </w:rPr>
              <w:t>2.1c</w:t>
            </w:r>
            <w:r w:rsidRPr="00F70701">
              <w:rPr>
                <w:rFonts w:cs="Arial"/>
                <w:sz w:val="22"/>
                <w:szCs w:val="22"/>
              </w:rPr>
              <w:t xml:space="preserve"> </w:t>
            </w:r>
            <w:r w:rsidR="0094013B" w:rsidRPr="00F70701">
              <w:rPr>
                <w:rFonts w:cs="Arial"/>
                <w:sz w:val="22"/>
                <w:szCs w:val="22"/>
              </w:rPr>
              <w:t xml:space="preserve"> </w:t>
            </w:r>
            <w:r w:rsidRPr="00F70701">
              <w:rPr>
                <w:rFonts w:cs="Arial"/>
                <w:sz w:val="22"/>
                <w:szCs w:val="22"/>
              </w:rPr>
              <w:t>Improve the timely assignment and provision of nurse and VR services</w:t>
            </w:r>
            <w:r w:rsidR="002F596D" w:rsidRPr="00F70701">
              <w:rPr>
                <w:rFonts w:cs="Arial"/>
                <w:sz w:val="22"/>
                <w:szCs w:val="22"/>
              </w:rPr>
              <w:t>/</w:t>
            </w:r>
            <w:r w:rsidR="0094013B" w:rsidRPr="00F70701">
              <w:rPr>
                <w:rFonts w:cs="Arial"/>
                <w:sz w:val="22"/>
                <w:szCs w:val="22"/>
              </w:rPr>
              <w:t xml:space="preserve"> </w:t>
            </w:r>
            <w:r w:rsidRPr="00F70701">
              <w:rPr>
                <w:rFonts w:cs="Arial"/>
                <w:sz w:val="22"/>
                <w:szCs w:val="22"/>
              </w:rPr>
              <w:t>assistance</w:t>
            </w:r>
            <w:r w:rsidR="0094013B" w:rsidRPr="00F70701">
              <w:rPr>
                <w:rFonts w:cs="Arial"/>
                <w:sz w:val="22"/>
                <w:szCs w:val="22"/>
              </w:rPr>
              <w:t>.</w:t>
            </w:r>
          </w:p>
        </w:tc>
        <w:tc>
          <w:tcPr>
            <w:tcW w:w="2494" w:type="dxa"/>
          </w:tcPr>
          <w:p w14:paraId="64B40D59" w14:textId="77777777" w:rsidR="00342B71" w:rsidRPr="00F70701" w:rsidRDefault="00EE5911" w:rsidP="00EE5911">
            <w:pPr>
              <w:tabs>
                <w:tab w:val="left" w:pos="-720"/>
              </w:tabs>
              <w:suppressAutoHyphens/>
              <w:spacing w:before="120"/>
              <w:rPr>
                <w:rFonts w:cs="Arial"/>
                <w:b/>
                <w:sz w:val="22"/>
                <w:szCs w:val="22"/>
              </w:rPr>
            </w:pPr>
            <w:r w:rsidRPr="00EE5911">
              <w:rPr>
                <w:rFonts w:cs="Arial"/>
                <w:sz w:val="22"/>
                <w:szCs w:val="22"/>
                <w:u w:val="single"/>
              </w:rPr>
              <w:t>FECA</w:t>
            </w:r>
            <w:r>
              <w:rPr>
                <w:rFonts w:cs="Arial"/>
                <w:sz w:val="22"/>
                <w:szCs w:val="22"/>
              </w:rPr>
              <w:t xml:space="preserve">:  </w:t>
            </w:r>
            <w:r w:rsidR="00342B71" w:rsidRPr="00F70701">
              <w:rPr>
                <w:rFonts w:cs="Arial"/>
                <w:sz w:val="22"/>
                <w:szCs w:val="22"/>
              </w:rPr>
              <w:t>Establish procedures and performance metrics</w:t>
            </w:r>
            <w:r w:rsidR="00A824F7" w:rsidRPr="00F70701">
              <w:rPr>
                <w:rFonts w:cs="Arial"/>
                <w:sz w:val="22"/>
                <w:szCs w:val="22"/>
              </w:rPr>
              <w:t>/</w:t>
            </w:r>
            <w:r w:rsidR="00342B71" w:rsidRPr="00F70701">
              <w:rPr>
                <w:rFonts w:cs="Arial"/>
                <w:sz w:val="22"/>
                <w:szCs w:val="22"/>
              </w:rPr>
              <w:t>goals to report on timely nurse assignment using injury track dates and disability start dates.</w:t>
            </w:r>
            <w:r w:rsidR="0094013B" w:rsidRPr="00F70701">
              <w:rPr>
                <w:rFonts w:cs="Arial"/>
                <w:sz w:val="22"/>
                <w:szCs w:val="22"/>
              </w:rPr>
              <w:t xml:space="preserve"> </w:t>
            </w:r>
          </w:p>
        </w:tc>
        <w:tc>
          <w:tcPr>
            <w:tcW w:w="2509" w:type="dxa"/>
          </w:tcPr>
          <w:p w14:paraId="6A70FAED" w14:textId="77777777" w:rsidR="00342B71" w:rsidRPr="00F70701" w:rsidRDefault="00342B71" w:rsidP="00EE5911">
            <w:pPr>
              <w:tabs>
                <w:tab w:val="left" w:pos="-720"/>
              </w:tabs>
              <w:suppressAutoHyphens/>
              <w:spacing w:before="120"/>
              <w:rPr>
                <w:rFonts w:cs="Arial"/>
                <w:sz w:val="22"/>
                <w:szCs w:val="22"/>
              </w:rPr>
            </w:pPr>
          </w:p>
        </w:tc>
        <w:tc>
          <w:tcPr>
            <w:tcW w:w="2446" w:type="dxa"/>
          </w:tcPr>
          <w:p w14:paraId="0B575002" w14:textId="77777777" w:rsidR="00342B71" w:rsidRPr="00F70701" w:rsidRDefault="00342B71" w:rsidP="00EE5911">
            <w:pPr>
              <w:tabs>
                <w:tab w:val="left" w:pos="-720"/>
              </w:tabs>
              <w:suppressAutoHyphens/>
              <w:spacing w:before="120"/>
              <w:rPr>
                <w:rFonts w:cs="Arial"/>
                <w:sz w:val="22"/>
                <w:szCs w:val="22"/>
              </w:rPr>
            </w:pPr>
          </w:p>
        </w:tc>
      </w:tr>
      <w:tr w:rsidR="00342B71" w:rsidRPr="00F70701" w14:paraId="1CD44435" w14:textId="77777777" w:rsidTr="00EC5E9D">
        <w:tc>
          <w:tcPr>
            <w:tcW w:w="2631" w:type="dxa"/>
          </w:tcPr>
          <w:p w14:paraId="6D766983" w14:textId="77777777" w:rsidR="00342B71" w:rsidRPr="00F70701" w:rsidRDefault="00342B71" w:rsidP="00EE5911">
            <w:pPr>
              <w:overflowPunct/>
              <w:autoSpaceDE/>
              <w:autoSpaceDN/>
              <w:adjustRightInd/>
              <w:spacing w:before="120"/>
              <w:textAlignment w:val="auto"/>
              <w:rPr>
                <w:rFonts w:cs="Arial"/>
                <w:sz w:val="22"/>
                <w:szCs w:val="22"/>
              </w:rPr>
            </w:pPr>
            <w:r w:rsidRPr="00F70701">
              <w:rPr>
                <w:rFonts w:cs="Arial"/>
                <w:b/>
                <w:sz w:val="22"/>
                <w:szCs w:val="22"/>
              </w:rPr>
              <w:t>2.1d</w:t>
            </w:r>
            <w:r w:rsidR="00087E53" w:rsidRPr="00F70701">
              <w:rPr>
                <w:rFonts w:cs="Arial"/>
                <w:sz w:val="22"/>
                <w:szCs w:val="22"/>
              </w:rPr>
              <w:t xml:space="preserve">  </w:t>
            </w:r>
            <w:r w:rsidRPr="00F70701">
              <w:rPr>
                <w:rFonts w:cs="Arial"/>
                <w:sz w:val="22"/>
                <w:szCs w:val="22"/>
              </w:rPr>
              <w:t>Increase referrals to VR</w:t>
            </w:r>
          </w:p>
        </w:tc>
        <w:tc>
          <w:tcPr>
            <w:tcW w:w="2494" w:type="dxa"/>
          </w:tcPr>
          <w:p w14:paraId="72BAC212" w14:textId="77777777" w:rsidR="0094013B" w:rsidRPr="00F70701" w:rsidRDefault="00EE5911" w:rsidP="00EE5911">
            <w:pPr>
              <w:tabs>
                <w:tab w:val="left" w:pos="-720"/>
              </w:tabs>
              <w:suppressAutoHyphens/>
              <w:spacing w:before="120"/>
              <w:rPr>
                <w:rFonts w:cs="Arial"/>
                <w:sz w:val="22"/>
                <w:szCs w:val="22"/>
              </w:rPr>
            </w:pPr>
            <w:r w:rsidRPr="00EE5911">
              <w:rPr>
                <w:rFonts w:cs="Arial"/>
                <w:sz w:val="22"/>
                <w:szCs w:val="22"/>
                <w:u w:val="single"/>
              </w:rPr>
              <w:t>FECA</w:t>
            </w:r>
            <w:r>
              <w:rPr>
                <w:rFonts w:cs="Arial"/>
                <w:sz w:val="22"/>
                <w:szCs w:val="22"/>
              </w:rPr>
              <w:t xml:space="preserve">:  </w:t>
            </w:r>
            <w:r w:rsidR="00342B71" w:rsidRPr="00EE5911">
              <w:rPr>
                <w:rFonts w:cs="Arial"/>
                <w:sz w:val="22"/>
                <w:szCs w:val="22"/>
              </w:rPr>
              <w:t>Establish</w:t>
            </w:r>
            <w:r w:rsidR="00342B71" w:rsidRPr="00F70701">
              <w:rPr>
                <w:rFonts w:cs="Arial"/>
                <w:sz w:val="22"/>
                <w:szCs w:val="22"/>
              </w:rPr>
              <w:t xml:space="preserve"> and track new nurse referral to VR goals</w:t>
            </w:r>
            <w:r w:rsidR="0094013B" w:rsidRPr="00F70701">
              <w:rPr>
                <w:rFonts w:cs="Arial"/>
                <w:sz w:val="22"/>
                <w:szCs w:val="22"/>
              </w:rPr>
              <w:t>.</w:t>
            </w:r>
            <w:r w:rsidR="00342B71" w:rsidRPr="00F70701">
              <w:rPr>
                <w:rFonts w:cs="Arial"/>
                <w:sz w:val="22"/>
                <w:szCs w:val="22"/>
              </w:rPr>
              <w:t xml:space="preserve"> </w:t>
            </w:r>
          </w:p>
          <w:p w14:paraId="01B41392" w14:textId="77777777" w:rsidR="0094013B" w:rsidRPr="00F70701" w:rsidRDefault="00EE5911" w:rsidP="00EE5911">
            <w:pPr>
              <w:tabs>
                <w:tab w:val="left" w:pos="-720"/>
              </w:tabs>
              <w:suppressAutoHyphens/>
              <w:spacing w:before="120"/>
              <w:rPr>
                <w:rFonts w:cs="Arial"/>
                <w:sz w:val="22"/>
                <w:szCs w:val="22"/>
              </w:rPr>
            </w:pPr>
            <w:r w:rsidRPr="00EE5911">
              <w:rPr>
                <w:rFonts w:cs="Arial"/>
                <w:sz w:val="22"/>
                <w:szCs w:val="22"/>
                <w:u w:val="single"/>
              </w:rPr>
              <w:t>Longshore</w:t>
            </w:r>
            <w:r>
              <w:rPr>
                <w:rFonts w:cs="Arial"/>
                <w:sz w:val="22"/>
                <w:szCs w:val="22"/>
              </w:rPr>
              <w:t xml:space="preserve">:  </w:t>
            </w:r>
            <w:r w:rsidR="00342B71" w:rsidRPr="00F70701">
              <w:rPr>
                <w:rFonts w:cs="Arial"/>
                <w:sz w:val="22"/>
                <w:szCs w:val="22"/>
              </w:rPr>
              <w:t xml:space="preserve">Promote </w:t>
            </w:r>
            <w:r w:rsidR="0094013B" w:rsidRPr="00F70701">
              <w:rPr>
                <w:rFonts w:cs="Arial"/>
                <w:sz w:val="22"/>
                <w:szCs w:val="22"/>
              </w:rPr>
              <w:t>VR</w:t>
            </w:r>
            <w:r w:rsidR="00342B71" w:rsidRPr="00F70701">
              <w:rPr>
                <w:rFonts w:cs="Arial"/>
                <w:sz w:val="22"/>
                <w:szCs w:val="22"/>
              </w:rPr>
              <w:t xml:space="preserve"> to injured workers via targeted mailings</w:t>
            </w:r>
            <w:r w:rsidR="0094013B" w:rsidRPr="00F70701">
              <w:rPr>
                <w:rFonts w:cs="Arial"/>
                <w:sz w:val="22"/>
                <w:szCs w:val="22"/>
              </w:rPr>
              <w:t xml:space="preserve">. </w:t>
            </w:r>
          </w:p>
          <w:p w14:paraId="745F7239" w14:textId="77777777" w:rsidR="00342B71" w:rsidRPr="00F70701" w:rsidRDefault="00EE5911" w:rsidP="00EE5911">
            <w:pPr>
              <w:tabs>
                <w:tab w:val="left" w:pos="-720"/>
              </w:tabs>
              <w:suppressAutoHyphens/>
              <w:spacing w:before="120" w:after="120"/>
              <w:rPr>
                <w:rFonts w:cs="Arial"/>
                <w:sz w:val="22"/>
                <w:szCs w:val="22"/>
              </w:rPr>
            </w:pPr>
            <w:r w:rsidRPr="00EE5911">
              <w:rPr>
                <w:rFonts w:cs="Arial"/>
                <w:sz w:val="22"/>
                <w:szCs w:val="22"/>
                <w:u w:val="single"/>
              </w:rPr>
              <w:lastRenderedPageBreak/>
              <w:t>Longshore</w:t>
            </w:r>
            <w:r>
              <w:rPr>
                <w:rFonts w:cs="Arial"/>
                <w:sz w:val="22"/>
                <w:szCs w:val="22"/>
              </w:rPr>
              <w:t xml:space="preserve">:  </w:t>
            </w:r>
            <w:r w:rsidR="0094013B" w:rsidRPr="00F70701">
              <w:rPr>
                <w:rFonts w:cs="Arial"/>
                <w:sz w:val="22"/>
                <w:szCs w:val="22"/>
              </w:rPr>
              <w:t>Create r</w:t>
            </w:r>
            <w:r>
              <w:rPr>
                <w:rFonts w:cs="Arial"/>
                <w:sz w:val="22"/>
                <w:szCs w:val="22"/>
              </w:rPr>
              <w:t xml:space="preserve">ehab web page </w:t>
            </w:r>
          </w:p>
        </w:tc>
        <w:tc>
          <w:tcPr>
            <w:tcW w:w="2509" w:type="dxa"/>
          </w:tcPr>
          <w:p w14:paraId="0CADD8AB" w14:textId="77777777" w:rsidR="00342B71" w:rsidRPr="00F70701" w:rsidRDefault="00342B71" w:rsidP="00EE5911">
            <w:pPr>
              <w:tabs>
                <w:tab w:val="left" w:pos="-720"/>
              </w:tabs>
              <w:suppressAutoHyphens/>
              <w:spacing w:before="120"/>
              <w:rPr>
                <w:rFonts w:cs="Arial"/>
                <w:sz w:val="22"/>
                <w:szCs w:val="22"/>
              </w:rPr>
            </w:pPr>
          </w:p>
        </w:tc>
        <w:tc>
          <w:tcPr>
            <w:tcW w:w="2446" w:type="dxa"/>
          </w:tcPr>
          <w:p w14:paraId="045DC827" w14:textId="77777777" w:rsidR="00342B71" w:rsidRPr="00F70701" w:rsidRDefault="00342B71" w:rsidP="00EE5911">
            <w:pPr>
              <w:tabs>
                <w:tab w:val="left" w:pos="-720"/>
              </w:tabs>
              <w:suppressAutoHyphens/>
              <w:spacing w:before="120"/>
              <w:rPr>
                <w:rFonts w:cs="Arial"/>
                <w:sz w:val="22"/>
                <w:szCs w:val="22"/>
              </w:rPr>
            </w:pPr>
          </w:p>
        </w:tc>
      </w:tr>
      <w:tr w:rsidR="00342B71" w:rsidRPr="00F70701" w14:paraId="7825057E" w14:textId="77777777" w:rsidTr="00EC5E9D">
        <w:tc>
          <w:tcPr>
            <w:tcW w:w="2631" w:type="dxa"/>
          </w:tcPr>
          <w:p w14:paraId="16495609" w14:textId="77777777" w:rsidR="00342B71" w:rsidRPr="00F70701" w:rsidRDefault="00342B71" w:rsidP="00EE5911">
            <w:pPr>
              <w:overflowPunct/>
              <w:autoSpaceDE/>
              <w:autoSpaceDN/>
              <w:adjustRightInd/>
              <w:spacing w:before="120"/>
              <w:textAlignment w:val="auto"/>
              <w:rPr>
                <w:rFonts w:cs="Arial"/>
                <w:sz w:val="22"/>
                <w:szCs w:val="22"/>
              </w:rPr>
            </w:pPr>
            <w:r w:rsidRPr="00F70701">
              <w:rPr>
                <w:rFonts w:cs="Arial"/>
                <w:b/>
                <w:sz w:val="22"/>
                <w:szCs w:val="22"/>
              </w:rPr>
              <w:t>2.1e</w:t>
            </w:r>
            <w:r w:rsidRPr="00F70701">
              <w:rPr>
                <w:rFonts w:cs="Arial"/>
                <w:sz w:val="22"/>
                <w:szCs w:val="22"/>
              </w:rPr>
              <w:t xml:space="preserve"> </w:t>
            </w:r>
            <w:r w:rsidR="00087E53" w:rsidRPr="00F70701">
              <w:rPr>
                <w:rFonts w:cs="Arial"/>
                <w:sz w:val="22"/>
                <w:szCs w:val="22"/>
              </w:rPr>
              <w:t xml:space="preserve"> </w:t>
            </w:r>
            <w:r w:rsidRPr="00F70701">
              <w:rPr>
                <w:rFonts w:cs="Arial"/>
                <w:sz w:val="22"/>
                <w:szCs w:val="22"/>
              </w:rPr>
              <w:t>Establish clearer</w:t>
            </w:r>
            <w:r w:rsidR="0094013B" w:rsidRPr="00F70701">
              <w:rPr>
                <w:rFonts w:cs="Arial"/>
                <w:sz w:val="22"/>
                <w:szCs w:val="22"/>
              </w:rPr>
              <w:t>,</w:t>
            </w:r>
            <w:r w:rsidRPr="00F70701">
              <w:rPr>
                <w:rFonts w:cs="Arial"/>
                <w:sz w:val="22"/>
                <w:szCs w:val="22"/>
              </w:rPr>
              <w:t xml:space="preserve"> more effective procedures for the utilization of VR counselors and field nurses</w:t>
            </w:r>
            <w:r w:rsidR="0094013B" w:rsidRPr="00F70701">
              <w:rPr>
                <w:rFonts w:cs="Arial"/>
                <w:sz w:val="22"/>
                <w:szCs w:val="22"/>
              </w:rPr>
              <w:t>.</w:t>
            </w:r>
          </w:p>
        </w:tc>
        <w:tc>
          <w:tcPr>
            <w:tcW w:w="2494" w:type="dxa"/>
          </w:tcPr>
          <w:p w14:paraId="16765444" w14:textId="77777777" w:rsidR="00342B71" w:rsidRPr="00F70701" w:rsidRDefault="00342B71" w:rsidP="00EE5911">
            <w:pPr>
              <w:tabs>
                <w:tab w:val="left" w:pos="-720"/>
              </w:tabs>
              <w:suppressAutoHyphens/>
              <w:spacing w:before="120"/>
              <w:rPr>
                <w:rFonts w:cs="Arial"/>
                <w:sz w:val="22"/>
                <w:szCs w:val="22"/>
              </w:rPr>
            </w:pPr>
          </w:p>
        </w:tc>
        <w:tc>
          <w:tcPr>
            <w:tcW w:w="2509" w:type="dxa"/>
          </w:tcPr>
          <w:p w14:paraId="548B62A2" w14:textId="77777777" w:rsidR="0094013B" w:rsidRPr="00F70701" w:rsidRDefault="00EE5911" w:rsidP="00EE5911">
            <w:pPr>
              <w:tabs>
                <w:tab w:val="left" w:pos="-720"/>
              </w:tabs>
              <w:suppressAutoHyphens/>
              <w:spacing w:before="120"/>
              <w:rPr>
                <w:rFonts w:cs="Arial"/>
                <w:sz w:val="22"/>
                <w:szCs w:val="22"/>
              </w:rPr>
            </w:pPr>
            <w:r>
              <w:rPr>
                <w:rFonts w:cs="Arial"/>
                <w:sz w:val="22"/>
                <w:szCs w:val="22"/>
                <w:u w:val="single"/>
              </w:rPr>
              <w:t>FECA/</w:t>
            </w:r>
            <w:r w:rsidRPr="00EE5911">
              <w:rPr>
                <w:rFonts w:cs="Arial"/>
                <w:sz w:val="22"/>
                <w:szCs w:val="22"/>
                <w:u w:val="single"/>
              </w:rPr>
              <w:t>Longshore</w:t>
            </w:r>
            <w:r>
              <w:rPr>
                <w:rFonts w:cs="Arial"/>
                <w:sz w:val="22"/>
                <w:szCs w:val="22"/>
              </w:rPr>
              <w:t xml:space="preserve">: </w:t>
            </w:r>
            <w:r w:rsidR="0094013B" w:rsidRPr="00F70701">
              <w:rPr>
                <w:rFonts w:cs="Arial"/>
                <w:sz w:val="22"/>
                <w:szCs w:val="22"/>
              </w:rPr>
              <w:t>Publish new VR h</w:t>
            </w:r>
            <w:r w:rsidR="00342B71" w:rsidRPr="00F70701">
              <w:rPr>
                <w:rFonts w:cs="Arial"/>
                <w:sz w:val="22"/>
                <w:szCs w:val="22"/>
              </w:rPr>
              <w:t>andbook to compliment the new regional contracts requirements</w:t>
            </w:r>
            <w:r w:rsidR="0094013B" w:rsidRPr="00F70701">
              <w:rPr>
                <w:rFonts w:cs="Arial"/>
                <w:sz w:val="22"/>
                <w:szCs w:val="22"/>
              </w:rPr>
              <w:t>.</w:t>
            </w:r>
            <w:r w:rsidR="00A824F7" w:rsidRPr="00F70701">
              <w:rPr>
                <w:rFonts w:cs="Arial"/>
                <w:sz w:val="22"/>
                <w:szCs w:val="22"/>
              </w:rPr>
              <w:t xml:space="preserve"> (</w:t>
            </w:r>
            <w:r w:rsidR="00342B71" w:rsidRPr="00F70701">
              <w:rPr>
                <w:rFonts w:cs="Arial"/>
                <w:sz w:val="22"/>
                <w:szCs w:val="22"/>
              </w:rPr>
              <w:t xml:space="preserve">  </w:t>
            </w:r>
          </w:p>
          <w:p w14:paraId="0253C7F5" w14:textId="77777777" w:rsidR="00342B71" w:rsidRPr="00F70701" w:rsidRDefault="00EE5911" w:rsidP="00EE5911">
            <w:pPr>
              <w:tabs>
                <w:tab w:val="left" w:pos="-720"/>
              </w:tabs>
              <w:suppressAutoHyphens/>
              <w:spacing w:before="120"/>
              <w:rPr>
                <w:rFonts w:cs="Arial"/>
                <w:sz w:val="22"/>
                <w:szCs w:val="22"/>
              </w:rPr>
            </w:pPr>
            <w:r w:rsidRPr="00EE5911">
              <w:rPr>
                <w:rFonts w:cs="Arial"/>
                <w:sz w:val="22"/>
                <w:szCs w:val="22"/>
                <w:u w:val="single"/>
              </w:rPr>
              <w:t>Longshore</w:t>
            </w:r>
            <w:r>
              <w:rPr>
                <w:rFonts w:cs="Arial"/>
                <w:sz w:val="22"/>
                <w:szCs w:val="22"/>
              </w:rPr>
              <w:t xml:space="preserve">:  </w:t>
            </w:r>
            <w:r w:rsidR="00342B71" w:rsidRPr="00F70701">
              <w:rPr>
                <w:rFonts w:cs="Arial"/>
                <w:sz w:val="22"/>
                <w:szCs w:val="22"/>
              </w:rPr>
              <w:t>Update LS VR procedures via new part in the LS procedures manual</w:t>
            </w:r>
            <w:r w:rsidR="00D4587E" w:rsidRPr="00F70701">
              <w:rPr>
                <w:rFonts w:cs="Arial"/>
                <w:sz w:val="22"/>
                <w:szCs w:val="22"/>
              </w:rPr>
              <w:t>.</w:t>
            </w:r>
            <w:r w:rsidR="00342B71" w:rsidRPr="00F70701">
              <w:rPr>
                <w:rFonts w:cs="Arial"/>
                <w:sz w:val="22"/>
                <w:szCs w:val="22"/>
              </w:rPr>
              <w:t xml:space="preserve"> </w:t>
            </w:r>
          </w:p>
        </w:tc>
        <w:tc>
          <w:tcPr>
            <w:tcW w:w="2446" w:type="dxa"/>
          </w:tcPr>
          <w:p w14:paraId="632AB315" w14:textId="77777777" w:rsidR="00342B71" w:rsidRPr="00F70701" w:rsidRDefault="00342B71" w:rsidP="0094013B">
            <w:pPr>
              <w:tabs>
                <w:tab w:val="left" w:pos="-720"/>
              </w:tabs>
              <w:suppressAutoHyphens/>
              <w:rPr>
                <w:rFonts w:cs="Arial"/>
                <w:sz w:val="22"/>
                <w:szCs w:val="22"/>
              </w:rPr>
            </w:pPr>
          </w:p>
        </w:tc>
      </w:tr>
      <w:tr w:rsidR="00342B71" w:rsidRPr="00F70701" w14:paraId="4998A9C9" w14:textId="77777777" w:rsidTr="00EC5E9D">
        <w:tc>
          <w:tcPr>
            <w:tcW w:w="2631" w:type="dxa"/>
          </w:tcPr>
          <w:p w14:paraId="3F50B3F3" w14:textId="77777777" w:rsidR="00342B71" w:rsidRPr="00F70701" w:rsidRDefault="00342B71" w:rsidP="00EE5911">
            <w:pPr>
              <w:overflowPunct/>
              <w:autoSpaceDE/>
              <w:autoSpaceDN/>
              <w:adjustRightInd/>
              <w:spacing w:before="120"/>
              <w:textAlignment w:val="auto"/>
              <w:rPr>
                <w:rFonts w:cs="Arial"/>
                <w:sz w:val="22"/>
                <w:szCs w:val="22"/>
              </w:rPr>
            </w:pPr>
            <w:r w:rsidRPr="00F70701">
              <w:rPr>
                <w:rFonts w:cs="Arial"/>
                <w:b/>
                <w:sz w:val="22"/>
                <w:szCs w:val="22"/>
              </w:rPr>
              <w:t>2.1f</w:t>
            </w:r>
            <w:r w:rsidRPr="00F70701">
              <w:rPr>
                <w:rFonts w:cs="Arial"/>
                <w:sz w:val="22"/>
                <w:szCs w:val="22"/>
              </w:rPr>
              <w:t xml:space="preserve"> </w:t>
            </w:r>
            <w:r w:rsidR="00A824F7" w:rsidRPr="00F70701">
              <w:rPr>
                <w:rFonts w:cs="Arial"/>
                <w:sz w:val="22"/>
                <w:szCs w:val="22"/>
              </w:rPr>
              <w:t xml:space="preserve"> </w:t>
            </w:r>
            <w:r w:rsidRPr="00F70701">
              <w:rPr>
                <w:rFonts w:cs="Arial"/>
                <w:sz w:val="22"/>
                <w:szCs w:val="22"/>
              </w:rPr>
              <w:t>Purs</w:t>
            </w:r>
            <w:r w:rsidR="00A824F7" w:rsidRPr="00F70701">
              <w:rPr>
                <w:rFonts w:cs="Arial"/>
                <w:sz w:val="22"/>
                <w:szCs w:val="22"/>
              </w:rPr>
              <w:t>u</w:t>
            </w:r>
            <w:r w:rsidRPr="00F70701">
              <w:rPr>
                <w:rFonts w:cs="Arial"/>
                <w:sz w:val="22"/>
                <w:szCs w:val="22"/>
              </w:rPr>
              <w:t>e opportunities to partner with various employers, stakeholders and communities of practice to identity pilot, demonstration and proof of co</w:t>
            </w:r>
            <w:r w:rsidR="00A824F7" w:rsidRPr="00F70701">
              <w:rPr>
                <w:rFonts w:cs="Arial"/>
                <w:sz w:val="22"/>
                <w:szCs w:val="22"/>
              </w:rPr>
              <w:t>ncept programs/</w:t>
            </w:r>
            <w:r w:rsidR="00EE5911">
              <w:rPr>
                <w:rFonts w:cs="Arial"/>
                <w:sz w:val="22"/>
                <w:szCs w:val="22"/>
              </w:rPr>
              <w:t xml:space="preserve"> </w:t>
            </w:r>
            <w:r w:rsidRPr="00F70701">
              <w:rPr>
                <w:rFonts w:cs="Arial"/>
                <w:sz w:val="22"/>
                <w:szCs w:val="22"/>
              </w:rPr>
              <w:t>policies.</w:t>
            </w:r>
          </w:p>
        </w:tc>
        <w:tc>
          <w:tcPr>
            <w:tcW w:w="2494" w:type="dxa"/>
          </w:tcPr>
          <w:p w14:paraId="161450D0" w14:textId="77777777" w:rsidR="00A824F7" w:rsidRPr="00F70701" w:rsidRDefault="00EE5911" w:rsidP="00EE5911">
            <w:pPr>
              <w:tabs>
                <w:tab w:val="left" w:pos="-720"/>
              </w:tabs>
              <w:suppressAutoHyphens/>
              <w:spacing w:before="120"/>
              <w:rPr>
                <w:rFonts w:cs="Arial"/>
                <w:sz w:val="22"/>
                <w:szCs w:val="22"/>
              </w:rPr>
            </w:pPr>
            <w:r w:rsidRPr="00EE5911">
              <w:rPr>
                <w:rFonts w:cs="Arial"/>
                <w:sz w:val="22"/>
                <w:szCs w:val="22"/>
                <w:u w:val="single"/>
              </w:rPr>
              <w:t>FECA/Longshore</w:t>
            </w:r>
            <w:r>
              <w:rPr>
                <w:rFonts w:cs="Arial"/>
                <w:sz w:val="22"/>
                <w:szCs w:val="22"/>
              </w:rPr>
              <w:t xml:space="preserve">:  </w:t>
            </w:r>
            <w:r w:rsidR="00A824F7" w:rsidRPr="00F70701">
              <w:rPr>
                <w:rFonts w:cs="Arial"/>
                <w:sz w:val="22"/>
                <w:szCs w:val="22"/>
              </w:rPr>
              <w:t>Establish an OWCP cross-</w:t>
            </w:r>
            <w:r w:rsidR="00342B71" w:rsidRPr="00F70701">
              <w:rPr>
                <w:rFonts w:cs="Arial"/>
                <w:sz w:val="22"/>
                <w:szCs w:val="22"/>
              </w:rPr>
              <w:t xml:space="preserve">program working group to share and discuss policies, and leverage procedures and best practices for improving </w:t>
            </w:r>
            <w:r w:rsidR="00A824F7" w:rsidRPr="00F70701">
              <w:rPr>
                <w:rFonts w:cs="Arial"/>
                <w:sz w:val="22"/>
                <w:szCs w:val="22"/>
              </w:rPr>
              <w:t>return to work (</w:t>
            </w:r>
            <w:r w:rsidR="00342B71" w:rsidRPr="00F70701">
              <w:rPr>
                <w:rFonts w:cs="Arial"/>
                <w:sz w:val="22"/>
                <w:szCs w:val="22"/>
              </w:rPr>
              <w:t>RTW</w:t>
            </w:r>
            <w:r w:rsidR="00A824F7" w:rsidRPr="00F70701">
              <w:rPr>
                <w:rFonts w:cs="Arial"/>
                <w:sz w:val="22"/>
                <w:szCs w:val="22"/>
              </w:rPr>
              <w:t>)</w:t>
            </w:r>
            <w:r w:rsidR="00342B71" w:rsidRPr="00F70701">
              <w:rPr>
                <w:rFonts w:cs="Arial"/>
                <w:sz w:val="22"/>
                <w:szCs w:val="22"/>
              </w:rPr>
              <w:t xml:space="preserve"> and VR service delivery. </w:t>
            </w:r>
          </w:p>
          <w:p w14:paraId="246D05BE" w14:textId="77777777" w:rsidR="00342B71" w:rsidRPr="00F70701" w:rsidRDefault="00EE5911" w:rsidP="00EE5911">
            <w:pPr>
              <w:tabs>
                <w:tab w:val="left" w:pos="-720"/>
              </w:tabs>
              <w:suppressAutoHyphens/>
              <w:spacing w:before="120" w:after="120"/>
              <w:rPr>
                <w:rFonts w:cs="Arial"/>
                <w:sz w:val="22"/>
                <w:szCs w:val="22"/>
              </w:rPr>
            </w:pPr>
            <w:r w:rsidRPr="00EE5911">
              <w:rPr>
                <w:rFonts w:cs="Arial"/>
                <w:sz w:val="22"/>
                <w:szCs w:val="22"/>
                <w:u w:val="single"/>
              </w:rPr>
              <w:t>FECA/Longshore</w:t>
            </w:r>
            <w:r>
              <w:rPr>
                <w:rFonts w:cs="Arial"/>
                <w:sz w:val="22"/>
                <w:szCs w:val="22"/>
              </w:rPr>
              <w:t xml:space="preserve">:  </w:t>
            </w:r>
            <w:r w:rsidR="00342B71" w:rsidRPr="00F70701">
              <w:rPr>
                <w:rFonts w:cs="Arial"/>
                <w:sz w:val="22"/>
                <w:szCs w:val="22"/>
              </w:rPr>
              <w:t>Investigate and review best practices among state agencies and employers to develop new approaches and alternatives to improve RTW and placement outcomes</w:t>
            </w:r>
            <w:r w:rsidR="002A74F8" w:rsidRPr="00F70701">
              <w:rPr>
                <w:rFonts w:cs="Arial"/>
                <w:sz w:val="22"/>
                <w:szCs w:val="22"/>
              </w:rPr>
              <w:t>.</w:t>
            </w:r>
            <w:r>
              <w:rPr>
                <w:rFonts w:cs="Arial"/>
                <w:sz w:val="22"/>
                <w:szCs w:val="22"/>
              </w:rPr>
              <w:t xml:space="preserve"> </w:t>
            </w:r>
          </w:p>
        </w:tc>
        <w:tc>
          <w:tcPr>
            <w:tcW w:w="2509" w:type="dxa"/>
          </w:tcPr>
          <w:p w14:paraId="05821D1F" w14:textId="77777777" w:rsidR="00A824F7" w:rsidRPr="00F70701" w:rsidRDefault="00EE5911" w:rsidP="00EE5911">
            <w:pPr>
              <w:tabs>
                <w:tab w:val="left" w:pos="-720"/>
              </w:tabs>
              <w:suppressAutoHyphens/>
              <w:spacing w:before="120"/>
              <w:rPr>
                <w:rFonts w:cs="Arial"/>
                <w:sz w:val="22"/>
                <w:szCs w:val="22"/>
              </w:rPr>
            </w:pPr>
            <w:r w:rsidRPr="00EE5911">
              <w:rPr>
                <w:rFonts w:cs="Arial"/>
                <w:sz w:val="22"/>
                <w:szCs w:val="22"/>
                <w:u w:val="single"/>
              </w:rPr>
              <w:t>FECA/Longshore</w:t>
            </w:r>
            <w:r>
              <w:rPr>
                <w:rFonts w:cs="Arial"/>
                <w:sz w:val="22"/>
                <w:szCs w:val="22"/>
              </w:rPr>
              <w:t xml:space="preserve">:  </w:t>
            </w:r>
            <w:r w:rsidR="00342B71" w:rsidRPr="00F70701">
              <w:rPr>
                <w:rFonts w:cs="Arial"/>
                <w:sz w:val="22"/>
                <w:szCs w:val="22"/>
              </w:rPr>
              <w:t>Establish an OWCP cross</w:t>
            </w:r>
            <w:r w:rsidR="00A824F7" w:rsidRPr="00F70701">
              <w:rPr>
                <w:rFonts w:cs="Arial"/>
                <w:sz w:val="22"/>
                <w:szCs w:val="22"/>
              </w:rPr>
              <w:t>-</w:t>
            </w:r>
            <w:r w:rsidR="00342B71" w:rsidRPr="00F70701">
              <w:rPr>
                <w:rFonts w:cs="Arial"/>
                <w:sz w:val="22"/>
                <w:szCs w:val="22"/>
              </w:rPr>
              <w:t>program working group to share and discuss policies, and leverage procedures and best practices for improvi</w:t>
            </w:r>
            <w:r>
              <w:rPr>
                <w:rFonts w:cs="Arial"/>
                <w:sz w:val="22"/>
                <w:szCs w:val="22"/>
              </w:rPr>
              <w:t>ng RTW and VR service delivery.</w:t>
            </w:r>
          </w:p>
          <w:p w14:paraId="6BA3F298" w14:textId="77777777" w:rsidR="00342B71" w:rsidRPr="00F70701" w:rsidRDefault="00EE5911" w:rsidP="00EE5911">
            <w:pPr>
              <w:tabs>
                <w:tab w:val="left" w:pos="-720"/>
              </w:tabs>
              <w:suppressAutoHyphens/>
              <w:spacing w:before="120"/>
              <w:rPr>
                <w:rFonts w:cs="Arial"/>
                <w:sz w:val="22"/>
                <w:szCs w:val="22"/>
              </w:rPr>
            </w:pPr>
            <w:r w:rsidRPr="00EE5911">
              <w:rPr>
                <w:rFonts w:cs="Arial"/>
                <w:sz w:val="22"/>
                <w:szCs w:val="22"/>
                <w:u w:val="single"/>
              </w:rPr>
              <w:t>FECA/Longshore</w:t>
            </w:r>
            <w:r>
              <w:rPr>
                <w:rFonts w:cs="Arial"/>
                <w:sz w:val="22"/>
                <w:szCs w:val="22"/>
              </w:rPr>
              <w:t xml:space="preserve">:  </w:t>
            </w:r>
            <w:r w:rsidR="00342B71" w:rsidRPr="00F70701">
              <w:rPr>
                <w:rFonts w:cs="Arial"/>
                <w:sz w:val="22"/>
                <w:szCs w:val="22"/>
              </w:rPr>
              <w:t>Investigate and review best practices among state agencies and employers to develop new approaches and alternatives to improve RTW and placement outcomes</w:t>
            </w:r>
            <w:r w:rsidR="002A74F8" w:rsidRPr="00F70701">
              <w:rPr>
                <w:rFonts w:cs="Arial"/>
                <w:sz w:val="22"/>
                <w:szCs w:val="22"/>
              </w:rPr>
              <w:t>.</w:t>
            </w:r>
            <w:r w:rsidR="00342B71" w:rsidRPr="00F70701">
              <w:rPr>
                <w:rFonts w:cs="Arial"/>
                <w:sz w:val="22"/>
                <w:szCs w:val="22"/>
              </w:rPr>
              <w:t xml:space="preserve"> </w:t>
            </w:r>
          </w:p>
        </w:tc>
        <w:tc>
          <w:tcPr>
            <w:tcW w:w="2446" w:type="dxa"/>
          </w:tcPr>
          <w:p w14:paraId="0B9EA43D" w14:textId="77777777" w:rsidR="00A824F7" w:rsidRPr="00F70701" w:rsidRDefault="00EE5911" w:rsidP="00EE5911">
            <w:pPr>
              <w:tabs>
                <w:tab w:val="left" w:pos="-720"/>
              </w:tabs>
              <w:suppressAutoHyphens/>
              <w:spacing w:before="120"/>
              <w:rPr>
                <w:rFonts w:cs="Arial"/>
                <w:sz w:val="22"/>
                <w:szCs w:val="22"/>
              </w:rPr>
            </w:pPr>
            <w:r w:rsidRPr="00EE5911">
              <w:rPr>
                <w:rFonts w:cs="Arial"/>
                <w:sz w:val="22"/>
                <w:szCs w:val="22"/>
                <w:u w:val="single"/>
              </w:rPr>
              <w:t>FECA/Longshore</w:t>
            </w:r>
            <w:r>
              <w:rPr>
                <w:rFonts w:cs="Arial"/>
                <w:sz w:val="22"/>
                <w:szCs w:val="22"/>
              </w:rPr>
              <w:t xml:space="preserve">:  </w:t>
            </w:r>
            <w:r w:rsidR="00342B71" w:rsidRPr="00F70701">
              <w:rPr>
                <w:rFonts w:cs="Arial"/>
                <w:sz w:val="22"/>
                <w:szCs w:val="22"/>
              </w:rPr>
              <w:t>Establish an OWCP cross</w:t>
            </w:r>
            <w:r w:rsidR="00A824F7" w:rsidRPr="00F70701">
              <w:rPr>
                <w:rFonts w:cs="Arial"/>
                <w:sz w:val="22"/>
                <w:szCs w:val="22"/>
              </w:rPr>
              <w:t>-</w:t>
            </w:r>
            <w:r w:rsidR="00342B71" w:rsidRPr="00F70701">
              <w:rPr>
                <w:rFonts w:cs="Arial"/>
                <w:sz w:val="22"/>
                <w:szCs w:val="22"/>
              </w:rPr>
              <w:t>program working group to share and discuss p</w:t>
            </w:r>
            <w:r w:rsidR="00A824F7" w:rsidRPr="00F70701">
              <w:rPr>
                <w:rFonts w:cs="Arial"/>
                <w:sz w:val="22"/>
                <w:szCs w:val="22"/>
              </w:rPr>
              <w:t xml:space="preserve">olicies, </w:t>
            </w:r>
            <w:r w:rsidR="00342B71" w:rsidRPr="00F70701">
              <w:rPr>
                <w:rFonts w:cs="Arial"/>
                <w:sz w:val="22"/>
                <w:szCs w:val="22"/>
              </w:rPr>
              <w:t>and leverage procedures and best practices for improving RT</w:t>
            </w:r>
            <w:r w:rsidR="00A824F7" w:rsidRPr="00F70701">
              <w:rPr>
                <w:rFonts w:cs="Arial"/>
                <w:sz w:val="22"/>
                <w:szCs w:val="22"/>
              </w:rPr>
              <w:t xml:space="preserve">W and VR service delivery. </w:t>
            </w:r>
            <w:r w:rsidR="00342B71" w:rsidRPr="00F70701">
              <w:rPr>
                <w:rFonts w:cs="Arial"/>
                <w:sz w:val="22"/>
                <w:szCs w:val="22"/>
              </w:rPr>
              <w:t xml:space="preserve"> </w:t>
            </w:r>
          </w:p>
          <w:p w14:paraId="600F64BE" w14:textId="77777777" w:rsidR="00342B71" w:rsidRPr="00F70701" w:rsidRDefault="00EE5911" w:rsidP="00EE5911">
            <w:pPr>
              <w:tabs>
                <w:tab w:val="left" w:pos="-720"/>
              </w:tabs>
              <w:suppressAutoHyphens/>
              <w:spacing w:before="120"/>
              <w:rPr>
                <w:rFonts w:cs="Arial"/>
                <w:sz w:val="22"/>
                <w:szCs w:val="22"/>
              </w:rPr>
            </w:pPr>
            <w:r w:rsidRPr="00EE5911">
              <w:rPr>
                <w:rFonts w:cs="Arial"/>
                <w:sz w:val="22"/>
                <w:szCs w:val="22"/>
                <w:u w:val="single"/>
              </w:rPr>
              <w:t>FECA/Longshore</w:t>
            </w:r>
            <w:r>
              <w:rPr>
                <w:rFonts w:cs="Arial"/>
                <w:sz w:val="22"/>
                <w:szCs w:val="22"/>
              </w:rPr>
              <w:t xml:space="preserve">:  </w:t>
            </w:r>
            <w:r w:rsidR="00342B71" w:rsidRPr="00F70701">
              <w:rPr>
                <w:rFonts w:cs="Arial"/>
                <w:sz w:val="22"/>
                <w:szCs w:val="22"/>
              </w:rPr>
              <w:t>Investigate and review best practices among state agencies and employers to develop new approaches and alternatives to improve RTW and placement outcomes</w:t>
            </w:r>
            <w:r w:rsidR="002A74F8" w:rsidRPr="00F70701">
              <w:rPr>
                <w:rFonts w:cs="Arial"/>
                <w:sz w:val="22"/>
                <w:szCs w:val="22"/>
              </w:rPr>
              <w:t>.</w:t>
            </w:r>
            <w:r w:rsidR="00342B71" w:rsidRPr="00F70701">
              <w:rPr>
                <w:rFonts w:cs="Arial"/>
                <w:sz w:val="22"/>
                <w:szCs w:val="22"/>
              </w:rPr>
              <w:t xml:space="preserve"> </w:t>
            </w:r>
          </w:p>
        </w:tc>
      </w:tr>
    </w:tbl>
    <w:p w14:paraId="00B658EB" w14:textId="77777777" w:rsidR="00342B71" w:rsidRPr="00F70701" w:rsidRDefault="00342B71" w:rsidP="00D8582F">
      <w:pPr>
        <w:overflowPunct/>
        <w:autoSpaceDE/>
        <w:autoSpaceDN/>
        <w:adjustRightInd/>
        <w:spacing w:line="276" w:lineRule="auto"/>
        <w:textAlignment w:val="auto"/>
        <w:rPr>
          <w:rFonts w:cs="Arial"/>
          <w:szCs w:val="24"/>
        </w:rPr>
      </w:pPr>
    </w:p>
    <w:p w14:paraId="6E7DDB20" w14:textId="77777777" w:rsidR="00087E53" w:rsidRPr="00F70701" w:rsidRDefault="00087E53" w:rsidP="00D8582F">
      <w:pPr>
        <w:overflowPunct/>
        <w:autoSpaceDE/>
        <w:autoSpaceDN/>
        <w:adjustRightInd/>
        <w:spacing w:line="276" w:lineRule="auto"/>
        <w:textAlignment w:val="auto"/>
        <w:rPr>
          <w:rFonts w:cs="Arial"/>
          <w:szCs w:val="24"/>
        </w:rPr>
      </w:pPr>
    </w:p>
    <w:p w14:paraId="6D4C5DD3" w14:textId="77777777" w:rsidR="00342B71" w:rsidRPr="00F70701" w:rsidRDefault="00342B71" w:rsidP="00D8582F">
      <w:pPr>
        <w:overflowPunct/>
        <w:autoSpaceDE/>
        <w:autoSpaceDN/>
        <w:adjustRightInd/>
        <w:spacing w:line="276" w:lineRule="auto"/>
        <w:textAlignment w:val="auto"/>
        <w:rPr>
          <w:rFonts w:cs="Arial"/>
          <w:b/>
          <w:szCs w:val="24"/>
        </w:rPr>
      </w:pPr>
      <w:r w:rsidRPr="00F70701">
        <w:rPr>
          <w:rFonts w:cs="Arial"/>
          <w:b/>
          <w:szCs w:val="24"/>
        </w:rPr>
        <w:t xml:space="preserve">Objective 2.2:  </w:t>
      </w:r>
      <w:r w:rsidRPr="00F70701">
        <w:rPr>
          <w:rFonts w:cs="Arial"/>
          <w:szCs w:val="24"/>
        </w:rPr>
        <w:t>Establish organizational structures and program initiatives that support and improve return to work and vocational rehabilitation outcomes for injured workers</w:t>
      </w:r>
    </w:p>
    <w:p w14:paraId="25B84F21" w14:textId="77777777" w:rsidR="00342B71" w:rsidRPr="00F70701" w:rsidRDefault="00342B71" w:rsidP="00D8582F">
      <w:pPr>
        <w:overflowPunct/>
        <w:autoSpaceDE/>
        <w:autoSpaceDN/>
        <w:adjustRightInd/>
        <w:spacing w:line="276" w:lineRule="auto"/>
        <w:textAlignment w:val="auto"/>
        <w:rPr>
          <w:rFonts w:cs="Arial"/>
          <w:szCs w:val="24"/>
        </w:rPr>
      </w:pP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0"/>
        <w:gridCol w:w="2476"/>
        <w:gridCol w:w="2476"/>
        <w:gridCol w:w="2408"/>
      </w:tblGrid>
      <w:tr w:rsidR="00342B71" w:rsidRPr="004E6D54" w14:paraId="1A0186FF" w14:textId="77777777" w:rsidTr="00EC5E9D">
        <w:trPr>
          <w:trHeight w:val="296"/>
        </w:trPr>
        <w:tc>
          <w:tcPr>
            <w:tcW w:w="2720" w:type="dxa"/>
          </w:tcPr>
          <w:p w14:paraId="2AC078FC" w14:textId="77777777" w:rsidR="00342B71" w:rsidRPr="004E6D54" w:rsidRDefault="00EC5E9D" w:rsidP="00BF5B68">
            <w:pPr>
              <w:tabs>
                <w:tab w:val="left" w:pos="-720"/>
              </w:tabs>
              <w:suppressAutoHyphens/>
              <w:jc w:val="center"/>
              <w:rPr>
                <w:rFonts w:cs="Arial"/>
                <w:szCs w:val="24"/>
              </w:rPr>
            </w:pPr>
            <w:r w:rsidRPr="004E6D54">
              <w:rPr>
                <w:rFonts w:cs="Arial"/>
                <w:b/>
                <w:szCs w:val="24"/>
              </w:rPr>
              <w:t>Strategies</w:t>
            </w:r>
          </w:p>
        </w:tc>
        <w:tc>
          <w:tcPr>
            <w:tcW w:w="2476" w:type="dxa"/>
          </w:tcPr>
          <w:p w14:paraId="34EE26C7" w14:textId="77777777" w:rsidR="00342B71" w:rsidRPr="004E6D54" w:rsidRDefault="00342B71" w:rsidP="00087E53">
            <w:pPr>
              <w:tabs>
                <w:tab w:val="left" w:pos="-720"/>
              </w:tabs>
              <w:suppressAutoHyphens/>
              <w:jc w:val="center"/>
              <w:rPr>
                <w:rFonts w:cs="Arial"/>
                <w:b/>
                <w:szCs w:val="24"/>
              </w:rPr>
            </w:pPr>
            <w:r w:rsidRPr="004E6D54">
              <w:rPr>
                <w:rFonts w:cs="Arial"/>
                <w:b/>
                <w:szCs w:val="24"/>
              </w:rPr>
              <w:t>2014</w:t>
            </w:r>
          </w:p>
        </w:tc>
        <w:tc>
          <w:tcPr>
            <w:tcW w:w="2476" w:type="dxa"/>
          </w:tcPr>
          <w:p w14:paraId="2F5261DB" w14:textId="77777777" w:rsidR="00342B71" w:rsidRPr="004E6D54" w:rsidRDefault="00342B71" w:rsidP="00087E53">
            <w:pPr>
              <w:tabs>
                <w:tab w:val="left" w:pos="-720"/>
              </w:tabs>
              <w:suppressAutoHyphens/>
              <w:jc w:val="center"/>
              <w:rPr>
                <w:rFonts w:cs="Arial"/>
                <w:b/>
                <w:szCs w:val="24"/>
              </w:rPr>
            </w:pPr>
            <w:r w:rsidRPr="004E6D54">
              <w:rPr>
                <w:rFonts w:cs="Arial"/>
                <w:b/>
                <w:szCs w:val="24"/>
              </w:rPr>
              <w:t>2015</w:t>
            </w:r>
          </w:p>
        </w:tc>
        <w:tc>
          <w:tcPr>
            <w:tcW w:w="2408" w:type="dxa"/>
          </w:tcPr>
          <w:p w14:paraId="0680E5EE" w14:textId="77777777" w:rsidR="00342B71" w:rsidRPr="004E6D54" w:rsidRDefault="00342B71" w:rsidP="00087E53">
            <w:pPr>
              <w:tabs>
                <w:tab w:val="left" w:pos="-720"/>
              </w:tabs>
              <w:suppressAutoHyphens/>
              <w:jc w:val="center"/>
              <w:rPr>
                <w:rFonts w:cs="Arial"/>
                <w:b/>
                <w:szCs w:val="24"/>
              </w:rPr>
            </w:pPr>
            <w:r w:rsidRPr="004E6D54">
              <w:rPr>
                <w:rFonts w:cs="Arial"/>
                <w:b/>
                <w:szCs w:val="24"/>
              </w:rPr>
              <w:t>2016</w:t>
            </w:r>
            <w:r w:rsidR="00087E53" w:rsidRPr="004E6D54">
              <w:rPr>
                <w:rFonts w:cs="Arial"/>
                <w:b/>
                <w:szCs w:val="24"/>
              </w:rPr>
              <w:t>-2018</w:t>
            </w:r>
          </w:p>
        </w:tc>
      </w:tr>
      <w:tr w:rsidR="00342B71" w:rsidRPr="00F70701" w14:paraId="328DD51C" w14:textId="77777777" w:rsidTr="00EC5E9D">
        <w:tc>
          <w:tcPr>
            <w:tcW w:w="2720" w:type="dxa"/>
          </w:tcPr>
          <w:p w14:paraId="47A4AC91" w14:textId="77777777" w:rsidR="00342B71" w:rsidRPr="00F70701" w:rsidRDefault="00342B71" w:rsidP="00087E53">
            <w:pPr>
              <w:overflowPunct/>
              <w:autoSpaceDE/>
              <w:autoSpaceDN/>
              <w:adjustRightInd/>
              <w:textAlignment w:val="auto"/>
              <w:rPr>
                <w:rFonts w:cs="Arial"/>
                <w:b/>
                <w:sz w:val="22"/>
                <w:szCs w:val="22"/>
              </w:rPr>
            </w:pPr>
          </w:p>
        </w:tc>
        <w:tc>
          <w:tcPr>
            <w:tcW w:w="2476" w:type="dxa"/>
          </w:tcPr>
          <w:p w14:paraId="137D1EE7" w14:textId="77777777" w:rsidR="00342B71" w:rsidRPr="00F70701" w:rsidRDefault="00342B71" w:rsidP="00087E53">
            <w:pPr>
              <w:tabs>
                <w:tab w:val="left" w:pos="-720"/>
              </w:tabs>
              <w:suppressAutoHyphens/>
              <w:rPr>
                <w:rFonts w:cs="Arial"/>
                <w:sz w:val="22"/>
                <w:szCs w:val="22"/>
              </w:rPr>
            </w:pPr>
          </w:p>
        </w:tc>
        <w:tc>
          <w:tcPr>
            <w:tcW w:w="2476" w:type="dxa"/>
          </w:tcPr>
          <w:p w14:paraId="421750CB" w14:textId="77777777" w:rsidR="00342B71" w:rsidRPr="00F70701" w:rsidRDefault="00342B71" w:rsidP="00087E53">
            <w:pPr>
              <w:tabs>
                <w:tab w:val="left" w:pos="-720"/>
              </w:tabs>
              <w:suppressAutoHyphens/>
              <w:rPr>
                <w:rFonts w:cs="Arial"/>
                <w:sz w:val="22"/>
                <w:szCs w:val="22"/>
              </w:rPr>
            </w:pPr>
          </w:p>
        </w:tc>
        <w:tc>
          <w:tcPr>
            <w:tcW w:w="2408" w:type="dxa"/>
          </w:tcPr>
          <w:p w14:paraId="13836386" w14:textId="77777777" w:rsidR="00342B71" w:rsidRPr="00F70701" w:rsidRDefault="00342B71" w:rsidP="00087E53">
            <w:pPr>
              <w:tabs>
                <w:tab w:val="left" w:pos="-720"/>
              </w:tabs>
              <w:suppressAutoHyphens/>
              <w:rPr>
                <w:rFonts w:cs="Arial"/>
                <w:sz w:val="22"/>
                <w:szCs w:val="22"/>
              </w:rPr>
            </w:pPr>
          </w:p>
        </w:tc>
      </w:tr>
      <w:tr w:rsidR="00342B71" w:rsidRPr="00F70701" w14:paraId="227F1E29" w14:textId="77777777" w:rsidTr="00EC5E9D">
        <w:tc>
          <w:tcPr>
            <w:tcW w:w="2720" w:type="dxa"/>
          </w:tcPr>
          <w:p w14:paraId="06356D51" w14:textId="77777777" w:rsidR="00342B71" w:rsidRPr="00F70701" w:rsidRDefault="00342B71" w:rsidP="004E6D54">
            <w:pPr>
              <w:overflowPunct/>
              <w:autoSpaceDE/>
              <w:autoSpaceDN/>
              <w:adjustRightInd/>
              <w:spacing w:before="120"/>
              <w:textAlignment w:val="auto"/>
              <w:rPr>
                <w:rFonts w:cs="Arial"/>
                <w:sz w:val="22"/>
                <w:szCs w:val="22"/>
              </w:rPr>
            </w:pPr>
            <w:r w:rsidRPr="00F70701">
              <w:rPr>
                <w:rFonts w:cs="Arial"/>
                <w:b/>
                <w:sz w:val="22"/>
                <w:szCs w:val="22"/>
              </w:rPr>
              <w:t xml:space="preserve">2.2a </w:t>
            </w:r>
            <w:r w:rsidR="002F596D" w:rsidRPr="00F70701">
              <w:rPr>
                <w:rFonts w:cs="Arial"/>
                <w:b/>
                <w:sz w:val="22"/>
                <w:szCs w:val="22"/>
              </w:rPr>
              <w:t xml:space="preserve"> </w:t>
            </w:r>
            <w:r w:rsidRPr="00F70701">
              <w:rPr>
                <w:rFonts w:cs="Arial"/>
                <w:sz w:val="22"/>
                <w:szCs w:val="22"/>
              </w:rPr>
              <w:t>Improve access to timely medical treatment by increasing the use of CA16 (FECA medical authorizations) by federal agencies.</w:t>
            </w:r>
            <w:r w:rsidR="002F596D" w:rsidRPr="00F70701">
              <w:rPr>
                <w:rFonts w:cs="Arial"/>
                <w:sz w:val="22"/>
                <w:szCs w:val="22"/>
              </w:rPr>
              <w:t xml:space="preserve"> </w:t>
            </w:r>
            <w:r w:rsidR="004E6D54">
              <w:rPr>
                <w:rFonts w:cs="Arial"/>
                <w:sz w:val="22"/>
                <w:szCs w:val="22"/>
              </w:rPr>
              <w:t>(FECA only)</w:t>
            </w:r>
          </w:p>
        </w:tc>
        <w:tc>
          <w:tcPr>
            <w:tcW w:w="2476" w:type="dxa"/>
          </w:tcPr>
          <w:p w14:paraId="4AAF5D3E" w14:textId="77777777" w:rsidR="002F596D" w:rsidRPr="00F70701" w:rsidRDefault="004E6D54" w:rsidP="004E6D54">
            <w:pPr>
              <w:tabs>
                <w:tab w:val="left" w:pos="-720"/>
              </w:tabs>
              <w:suppressAutoHyphens/>
              <w:spacing w:before="120"/>
              <w:rPr>
                <w:rFonts w:cs="Arial"/>
                <w:sz w:val="22"/>
                <w:szCs w:val="22"/>
              </w:rPr>
            </w:pPr>
            <w:r w:rsidRPr="004E6D54">
              <w:rPr>
                <w:rFonts w:cs="Arial"/>
                <w:sz w:val="22"/>
                <w:szCs w:val="22"/>
                <w:u w:val="single"/>
              </w:rPr>
              <w:t>FECA</w:t>
            </w:r>
            <w:r>
              <w:rPr>
                <w:rFonts w:cs="Arial"/>
                <w:sz w:val="22"/>
                <w:szCs w:val="22"/>
              </w:rPr>
              <w:t xml:space="preserve">:  </w:t>
            </w:r>
            <w:r w:rsidR="00342B71" w:rsidRPr="00F70701">
              <w:rPr>
                <w:rFonts w:cs="Arial"/>
                <w:sz w:val="22"/>
                <w:szCs w:val="22"/>
              </w:rPr>
              <w:t xml:space="preserve">Create an electronic CA16 form available to employing agencies through the ECOMP portal. </w:t>
            </w:r>
          </w:p>
          <w:p w14:paraId="449902CB" w14:textId="77777777" w:rsidR="00342B71" w:rsidRPr="00F70701" w:rsidRDefault="00342B71" w:rsidP="004E6D54">
            <w:pPr>
              <w:tabs>
                <w:tab w:val="left" w:pos="-720"/>
              </w:tabs>
              <w:suppressAutoHyphens/>
              <w:spacing w:before="120"/>
              <w:rPr>
                <w:rFonts w:cs="Arial"/>
                <w:sz w:val="22"/>
                <w:szCs w:val="22"/>
              </w:rPr>
            </w:pPr>
            <w:r w:rsidRPr="00F70701">
              <w:rPr>
                <w:rFonts w:cs="Arial"/>
                <w:sz w:val="22"/>
                <w:szCs w:val="22"/>
              </w:rPr>
              <w:t xml:space="preserve">Establish a tracking mechanism to measure its use among ECOMP agencies.  Report on its use and establish EA goals for its use. </w:t>
            </w:r>
          </w:p>
        </w:tc>
        <w:tc>
          <w:tcPr>
            <w:tcW w:w="2476" w:type="dxa"/>
          </w:tcPr>
          <w:p w14:paraId="3D0CF578" w14:textId="77777777" w:rsidR="002F596D" w:rsidRPr="00F70701" w:rsidRDefault="004E6D54" w:rsidP="004E6D54">
            <w:pPr>
              <w:tabs>
                <w:tab w:val="left" w:pos="-720"/>
              </w:tabs>
              <w:suppressAutoHyphens/>
              <w:spacing w:before="120"/>
              <w:rPr>
                <w:rFonts w:cs="Arial"/>
                <w:sz w:val="22"/>
                <w:szCs w:val="22"/>
              </w:rPr>
            </w:pPr>
            <w:r w:rsidRPr="004E6D54">
              <w:rPr>
                <w:rFonts w:cs="Arial"/>
                <w:sz w:val="22"/>
                <w:szCs w:val="22"/>
                <w:u w:val="single"/>
              </w:rPr>
              <w:t>FECA</w:t>
            </w:r>
            <w:r>
              <w:rPr>
                <w:rFonts w:cs="Arial"/>
                <w:sz w:val="22"/>
                <w:szCs w:val="22"/>
              </w:rPr>
              <w:t xml:space="preserve">:  </w:t>
            </w:r>
            <w:r w:rsidR="007067B0" w:rsidRPr="00F70701">
              <w:rPr>
                <w:rFonts w:cs="Arial"/>
                <w:sz w:val="22"/>
                <w:szCs w:val="22"/>
              </w:rPr>
              <w:t xml:space="preserve">Expand access to and use of </w:t>
            </w:r>
            <w:r w:rsidR="00342B71" w:rsidRPr="00F70701">
              <w:rPr>
                <w:rFonts w:cs="Arial"/>
                <w:sz w:val="22"/>
                <w:szCs w:val="22"/>
              </w:rPr>
              <w:t xml:space="preserve">an electronic CA16 form available to employing agencies through the ECOMP portal. </w:t>
            </w:r>
          </w:p>
          <w:p w14:paraId="3531E0A0" w14:textId="77777777" w:rsidR="00342B71" w:rsidRPr="00F70701" w:rsidRDefault="004E6D54" w:rsidP="004E6D54">
            <w:pPr>
              <w:tabs>
                <w:tab w:val="left" w:pos="-720"/>
              </w:tabs>
              <w:suppressAutoHyphens/>
              <w:spacing w:before="120" w:after="120"/>
              <w:rPr>
                <w:rFonts w:cs="Arial"/>
                <w:sz w:val="22"/>
                <w:szCs w:val="22"/>
              </w:rPr>
            </w:pPr>
            <w:r w:rsidRPr="004E6D54">
              <w:rPr>
                <w:rFonts w:cs="Arial"/>
                <w:sz w:val="22"/>
                <w:szCs w:val="22"/>
                <w:u w:val="single"/>
              </w:rPr>
              <w:t>FECA</w:t>
            </w:r>
            <w:r>
              <w:rPr>
                <w:rFonts w:cs="Arial"/>
                <w:sz w:val="22"/>
                <w:szCs w:val="22"/>
              </w:rPr>
              <w:t xml:space="preserve">:  </w:t>
            </w:r>
            <w:r w:rsidR="007067B0" w:rsidRPr="00F70701">
              <w:rPr>
                <w:rFonts w:cs="Arial"/>
                <w:sz w:val="22"/>
                <w:szCs w:val="22"/>
              </w:rPr>
              <w:t>Use the</w:t>
            </w:r>
            <w:r w:rsidR="00342B71" w:rsidRPr="00F70701">
              <w:rPr>
                <w:rFonts w:cs="Arial"/>
                <w:sz w:val="22"/>
                <w:szCs w:val="22"/>
              </w:rPr>
              <w:t xml:space="preserve"> tracking mechanism to measure its use among ECOMP agencies.  Report on </w:t>
            </w:r>
            <w:r w:rsidR="00342B71" w:rsidRPr="00F70701">
              <w:rPr>
                <w:rFonts w:cs="Arial"/>
                <w:sz w:val="22"/>
                <w:szCs w:val="22"/>
              </w:rPr>
              <w:lastRenderedPageBreak/>
              <w:t xml:space="preserve">its use and establish EA goals for its use. </w:t>
            </w:r>
          </w:p>
        </w:tc>
        <w:tc>
          <w:tcPr>
            <w:tcW w:w="2408" w:type="dxa"/>
          </w:tcPr>
          <w:p w14:paraId="55832068" w14:textId="77777777" w:rsidR="00342B71" w:rsidRPr="00F70701" w:rsidRDefault="00342B71" w:rsidP="004E6D54">
            <w:pPr>
              <w:tabs>
                <w:tab w:val="left" w:pos="-720"/>
              </w:tabs>
              <w:suppressAutoHyphens/>
              <w:spacing w:before="120"/>
              <w:rPr>
                <w:rFonts w:cs="Arial"/>
                <w:sz w:val="22"/>
                <w:szCs w:val="22"/>
              </w:rPr>
            </w:pPr>
          </w:p>
        </w:tc>
      </w:tr>
      <w:tr w:rsidR="00342B71" w:rsidRPr="00F70701" w14:paraId="0113BFEF" w14:textId="77777777" w:rsidTr="00EC5E9D">
        <w:tc>
          <w:tcPr>
            <w:tcW w:w="2720" w:type="dxa"/>
          </w:tcPr>
          <w:p w14:paraId="01B4BF59" w14:textId="77777777" w:rsidR="00342B71" w:rsidRPr="00F70701" w:rsidRDefault="00342B71" w:rsidP="004E6D54">
            <w:pPr>
              <w:pStyle w:val="ListParagraph"/>
              <w:overflowPunct/>
              <w:autoSpaceDE/>
              <w:autoSpaceDN/>
              <w:adjustRightInd/>
              <w:spacing w:before="120"/>
              <w:ind w:left="0"/>
              <w:textAlignment w:val="auto"/>
              <w:rPr>
                <w:rFonts w:cs="Arial"/>
                <w:sz w:val="22"/>
                <w:szCs w:val="22"/>
              </w:rPr>
            </w:pPr>
            <w:r w:rsidRPr="00F70701">
              <w:rPr>
                <w:rFonts w:cs="Arial"/>
                <w:b/>
                <w:sz w:val="22"/>
                <w:szCs w:val="22"/>
              </w:rPr>
              <w:t>2.2b</w:t>
            </w:r>
            <w:r w:rsidR="002F596D" w:rsidRPr="00F70701">
              <w:rPr>
                <w:rFonts w:cs="Arial"/>
                <w:sz w:val="22"/>
                <w:szCs w:val="22"/>
              </w:rPr>
              <w:t xml:space="preserve">  Create more effective/</w:t>
            </w:r>
            <w:r w:rsidRPr="00F70701">
              <w:rPr>
                <w:rFonts w:cs="Arial"/>
                <w:sz w:val="22"/>
                <w:szCs w:val="22"/>
              </w:rPr>
              <w:t>efficient systems to facilitate VR and nurse interve</w:t>
            </w:r>
            <w:r w:rsidR="002F596D" w:rsidRPr="00F70701">
              <w:rPr>
                <w:rFonts w:cs="Arial"/>
                <w:sz w:val="22"/>
                <w:szCs w:val="22"/>
              </w:rPr>
              <w:t>ntion/</w:t>
            </w:r>
            <w:r w:rsidR="004E6D54">
              <w:rPr>
                <w:rFonts w:cs="Arial"/>
                <w:sz w:val="22"/>
                <w:szCs w:val="22"/>
              </w:rPr>
              <w:t xml:space="preserve"> </w:t>
            </w:r>
            <w:r w:rsidR="002F596D" w:rsidRPr="00F70701">
              <w:rPr>
                <w:rFonts w:cs="Arial"/>
                <w:sz w:val="22"/>
                <w:szCs w:val="22"/>
              </w:rPr>
              <w:t>a</w:t>
            </w:r>
            <w:r w:rsidRPr="00F70701">
              <w:rPr>
                <w:rFonts w:cs="Arial"/>
                <w:sz w:val="22"/>
                <w:szCs w:val="22"/>
              </w:rPr>
              <w:t>ssistance</w:t>
            </w:r>
          </w:p>
        </w:tc>
        <w:tc>
          <w:tcPr>
            <w:tcW w:w="2476" w:type="dxa"/>
          </w:tcPr>
          <w:p w14:paraId="0E1D7281" w14:textId="77777777" w:rsidR="004E6D54" w:rsidRDefault="004E6D54" w:rsidP="004E6D54">
            <w:pPr>
              <w:tabs>
                <w:tab w:val="left" w:pos="-720"/>
              </w:tabs>
              <w:suppressAutoHyphens/>
              <w:spacing w:before="120" w:after="120"/>
              <w:rPr>
                <w:rFonts w:cs="Arial"/>
                <w:sz w:val="22"/>
                <w:szCs w:val="22"/>
              </w:rPr>
            </w:pPr>
            <w:r w:rsidRPr="004E6D54">
              <w:rPr>
                <w:rFonts w:cs="Arial"/>
                <w:sz w:val="22"/>
                <w:szCs w:val="22"/>
                <w:u w:val="single"/>
              </w:rPr>
              <w:t>FECA</w:t>
            </w:r>
            <w:r>
              <w:rPr>
                <w:rFonts w:cs="Arial"/>
                <w:sz w:val="22"/>
                <w:szCs w:val="22"/>
              </w:rPr>
              <w:t xml:space="preserve">:  </w:t>
            </w:r>
            <w:r w:rsidR="00342B71" w:rsidRPr="00F70701">
              <w:rPr>
                <w:rFonts w:cs="Arial"/>
                <w:sz w:val="22"/>
                <w:szCs w:val="22"/>
              </w:rPr>
              <w:t xml:space="preserve">Develop a disability management portal (DMP) to facilitate the electronic assignment of nurses and VR counselors and to support communications between those entities and </w:t>
            </w:r>
            <w:r w:rsidR="002F596D" w:rsidRPr="00F70701">
              <w:rPr>
                <w:rFonts w:cs="Arial"/>
                <w:sz w:val="22"/>
                <w:szCs w:val="22"/>
              </w:rPr>
              <w:t xml:space="preserve">the </w:t>
            </w:r>
            <w:r w:rsidR="00342B71" w:rsidRPr="00F70701">
              <w:rPr>
                <w:rFonts w:cs="Arial"/>
                <w:sz w:val="22"/>
                <w:szCs w:val="22"/>
              </w:rPr>
              <w:t>FECA</w:t>
            </w:r>
            <w:r w:rsidR="002F596D" w:rsidRPr="00F70701">
              <w:rPr>
                <w:rFonts w:cs="Arial"/>
                <w:sz w:val="22"/>
                <w:szCs w:val="22"/>
              </w:rPr>
              <w:t xml:space="preserve"> </w:t>
            </w:r>
            <w:r w:rsidR="00342B71" w:rsidRPr="00F70701">
              <w:rPr>
                <w:rFonts w:cs="Arial"/>
                <w:sz w:val="22"/>
                <w:szCs w:val="22"/>
              </w:rPr>
              <w:t>program.</w:t>
            </w:r>
            <w:r w:rsidR="002F596D" w:rsidRPr="00F70701">
              <w:rPr>
                <w:rFonts w:cs="Arial"/>
                <w:sz w:val="22"/>
                <w:szCs w:val="22"/>
              </w:rPr>
              <w:t xml:space="preserve"> </w:t>
            </w:r>
          </w:p>
          <w:p w14:paraId="1ABE890C" w14:textId="77777777" w:rsidR="00342B71" w:rsidRPr="00F70701" w:rsidRDefault="004E6D54" w:rsidP="004E6D54">
            <w:pPr>
              <w:tabs>
                <w:tab w:val="left" w:pos="-720"/>
              </w:tabs>
              <w:suppressAutoHyphens/>
              <w:spacing w:before="120" w:after="120"/>
              <w:rPr>
                <w:rFonts w:cs="Arial"/>
                <w:sz w:val="22"/>
                <w:szCs w:val="22"/>
              </w:rPr>
            </w:pPr>
            <w:r w:rsidRPr="004E6D54">
              <w:rPr>
                <w:rFonts w:cs="Arial"/>
                <w:sz w:val="22"/>
                <w:szCs w:val="22"/>
                <w:u w:val="single"/>
              </w:rPr>
              <w:t>FECA/Longshore</w:t>
            </w:r>
            <w:r>
              <w:rPr>
                <w:rFonts w:cs="Arial"/>
                <w:sz w:val="22"/>
                <w:szCs w:val="22"/>
              </w:rPr>
              <w:t xml:space="preserve">: </w:t>
            </w:r>
            <w:r w:rsidR="00342B71" w:rsidRPr="00F70701">
              <w:rPr>
                <w:rFonts w:cs="Arial"/>
                <w:sz w:val="22"/>
                <w:szCs w:val="22"/>
              </w:rPr>
              <w:t>Continue to expand the use of Agency Review Imaging to improve agency case management</w:t>
            </w:r>
            <w:r w:rsidR="002F596D" w:rsidRPr="00F70701">
              <w:rPr>
                <w:rFonts w:cs="Arial"/>
                <w:sz w:val="22"/>
                <w:szCs w:val="22"/>
              </w:rPr>
              <w:t>.</w:t>
            </w:r>
          </w:p>
        </w:tc>
        <w:tc>
          <w:tcPr>
            <w:tcW w:w="2476" w:type="dxa"/>
          </w:tcPr>
          <w:p w14:paraId="1A9C5519" w14:textId="77777777" w:rsidR="002F596D" w:rsidRPr="00F70701" w:rsidRDefault="004E6D54" w:rsidP="004E6D54">
            <w:pPr>
              <w:tabs>
                <w:tab w:val="left" w:pos="-720"/>
              </w:tabs>
              <w:suppressAutoHyphens/>
              <w:spacing w:before="120" w:after="120"/>
              <w:rPr>
                <w:rFonts w:cs="Arial"/>
                <w:sz w:val="22"/>
                <w:szCs w:val="22"/>
              </w:rPr>
            </w:pPr>
            <w:r w:rsidRPr="004E6D54">
              <w:rPr>
                <w:rFonts w:cs="Arial"/>
                <w:sz w:val="22"/>
                <w:szCs w:val="22"/>
                <w:u w:val="single"/>
              </w:rPr>
              <w:t>FECA</w:t>
            </w:r>
            <w:r>
              <w:rPr>
                <w:rFonts w:cs="Arial"/>
                <w:sz w:val="22"/>
                <w:szCs w:val="22"/>
              </w:rPr>
              <w:t xml:space="preserve">:  </w:t>
            </w:r>
            <w:r w:rsidR="007067B0" w:rsidRPr="00F70701">
              <w:rPr>
                <w:rFonts w:cs="Arial"/>
                <w:sz w:val="22"/>
                <w:szCs w:val="22"/>
              </w:rPr>
              <w:t xml:space="preserve">Expand access to and use of </w:t>
            </w:r>
            <w:r w:rsidR="00342B71" w:rsidRPr="00F70701">
              <w:rPr>
                <w:rFonts w:cs="Arial"/>
                <w:sz w:val="22"/>
                <w:szCs w:val="22"/>
              </w:rPr>
              <w:t xml:space="preserve">the electronic assignment of nurses and VR counselors and to support communications between those entities and </w:t>
            </w:r>
            <w:r w:rsidR="002F596D" w:rsidRPr="00F70701">
              <w:rPr>
                <w:rFonts w:cs="Arial"/>
                <w:sz w:val="22"/>
                <w:szCs w:val="22"/>
              </w:rPr>
              <w:t xml:space="preserve">the </w:t>
            </w:r>
            <w:r w:rsidR="00342B71" w:rsidRPr="00F70701">
              <w:rPr>
                <w:rFonts w:cs="Arial"/>
                <w:sz w:val="22"/>
                <w:szCs w:val="22"/>
              </w:rPr>
              <w:t>FECA program.</w:t>
            </w:r>
            <w:r w:rsidR="002F596D" w:rsidRPr="00F70701">
              <w:rPr>
                <w:rFonts w:cs="Arial"/>
                <w:sz w:val="22"/>
                <w:szCs w:val="22"/>
              </w:rPr>
              <w:t xml:space="preserve"> </w:t>
            </w:r>
          </w:p>
          <w:p w14:paraId="7A795B59" w14:textId="77777777" w:rsidR="00342B71" w:rsidRPr="00F70701" w:rsidRDefault="004E6D54" w:rsidP="004E6D54">
            <w:pPr>
              <w:tabs>
                <w:tab w:val="left" w:pos="-720"/>
              </w:tabs>
              <w:suppressAutoHyphens/>
              <w:spacing w:before="120" w:after="120"/>
              <w:rPr>
                <w:rFonts w:cs="Arial"/>
                <w:sz w:val="22"/>
                <w:szCs w:val="22"/>
              </w:rPr>
            </w:pPr>
            <w:r w:rsidRPr="004E6D54">
              <w:rPr>
                <w:rFonts w:cs="Arial"/>
                <w:sz w:val="22"/>
                <w:szCs w:val="22"/>
                <w:u w:val="single"/>
              </w:rPr>
              <w:t>FECA/Longshore</w:t>
            </w:r>
            <w:r>
              <w:rPr>
                <w:rFonts w:cs="Arial"/>
                <w:sz w:val="22"/>
                <w:szCs w:val="22"/>
              </w:rPr>
              <w:t xml:space="preserve">: </w:t>
            </w:r>
            <w:r w:rsidR="00342B71" w:rsidRPr="00F70701">
              <w:rPr>
                <w:rFonts w:cs="Arial"/>
                <w:sz w:val="22"/>
                <w:szCs w:val="22"/>
              </w:rPr>
              <w:t>Continue to expand the use of Agency Review Imaging to improve agency case management</w:t>
            </w:r>
            <w:r w:rsidR="002F596D" w:rsidRPr="00F70701">
              <w:rPr>
                <w:rFonts w:cs="Arial"/>
                <w:sz w:val="22"/>
                <w:szCs w:val="22"/>
              </w:rPr>
              <w:t>.</w:t>
            </w:r>
          </w:p>
        </w:tc>
        <w:tc>
          <w:tcPr>
            <w:tcW w:w="2408" w:type="dxa"/>
          </w:tcPr>
          <w:p w14:paraId="1CB2592C" w14:textId="77777777" w:rsidR="00342B71" w:rsidRPr="00F70701" w:rsidRDefault="00342B71" w:rsidP="004E6D54">
            <w:pPr>
              <w:tabs>
                <w:tab w:val="left" w:pos="-720"/>
              </w:tabs>
              <w:suppressAutoHyphens/>
              <w:spacing w:before="120"/>
              <w:rPr>
                <w:rFonts w:cs="Arial"/>
                <w:sz w:val="22"/>
                <w:szCs w:val="22"/>
              </w:rPr>
            </w:pPr>
          </w:p>
        </w:tc>
      </w:tr>
      <w:tr w:rsidR="00342B71" w:rsidRPr="00F70701" w14:paraId="0C1FC43A" w14:textId="77777777" w:rsidTr="00EC5E9D">
        <w:tc>
          <w:tcPr>
            <w:tcW w:w="2720" w:type="dxa"/>
          </w:tcPr>
          <w:p w14:paraId="6DB6EA38" w14:textId="77777777" w:rsidR="00342B71" w:rsidRPr="00F70701" w:rsidRDefault="00342B71" w:rsidP="004E6D54">
            <w:pPr>
              <w:pStyle w:val="ListParagraph"/>
              <w:overflowPunct/>
              <w:autoSpaceDE/>
              <w:autoSpaceDN/>
              <w:adjustRightInd/>
              <w:spacing w:before="120"/>
              <w:ind w:left="0"/>
              <w:textAlignment w:val="auto"/>
              <w:rPr>
                <w:rFonts w:cs="Arial"/>
                <w:b/>
                <w:sz w:val="22"/>
                <w:szCs w:val="22"/>
              </w:rPr>
            </w:pPr>
            <w:r w:rsidRPr="00F70701">
              <w:rPr>
                <w:rFonts w:cs="Arial"/>
                <w:b/>
                <w:sz w:val="22"/>
                <w:szCs w:val="22"/>
              </w:rPr>
              <w:t>2.2c</w:t>
            </w:r>
            <w:r w:rsidRPr="00F70701">
              <w:rPr>
                <w:rFonts w:cs="Arial"/>
                <w:sz w:val="22"/>
                <w:szCs w:val="22"/>
              </w:rPr>
              <w:t xml:space="preserve"> Improve the timely reporting and claims filing rate of</w:t>
            </w:r>
            <w:r w:rsidR="002F596D" w:rsidRPr="00F70701">
              <w:rPr>
                <w:rFonts w:cs="Arial"/>
                <w:sz w:val="22"/>
                <w:szCs w:val="22"/>
              </w:rPr>
              <w:t xml:space="preserve"> injuries by federal agencies (</w:t>
            </w:r>
            <w:r w:rsidRPr="00F70701">
              <w:rPr>
                <w:rFonts w:cs="Arial"/>
                <w:sz w:val="22"/>
                <w:szCs w:val="22"/>
              </w:rPr>
              <w:t>FECA only).</w:t>
            </w:r>
          </w:p>
        </w:tc>
        <w:tc>
          <w:tcPr>
            <w:tcW w:w="2476" w:type="dxa"/>
          </w:tcPr>
          <w:p w14:paraId="1D44619B" w14:textId="77777777" w:rsidR="002F596D" w:rsidRPr="00F70701" w:rsidRDefault="00325090" w:rsidP="004E6D54">
            <w:pPr>
              <w:tabs>
                <w:tab w:val="left" w:pos="-720"/>
              </w:tabs>
              <w:suppressAutoHyphens/>
              <w:spacing w:before="120"/>
              <w:rPr>
                <w:rFonts w:cs="Arial"/>
                <w:sz w:val="22"/>
                <w:szCs w:val="22"/>
              </w:rPr>
            </w:pPr>
            <w:r w:rsidRPr="00325090">
              <w:rPr>
                <w:rFonts w:cs="Arial"/>
                <w:sz w:val="22"/>
                <w:szCs w:val="22"/>
                <w:u w:val="single"/>
              </w:rPr>
              <w:t>FECA</w:t>
            </w:r>
            <w:r>
              <w:rPr>
                <w:rFonts w:cs="Arial"/>
                <w:sz w:val="22"/>
                <w:szCs w:val="22"/>
              </w:rPr>
              <w:t xml:space="preserve">:  </w:t>
            </w:r>
            <w:r w:rsidR="00342B71" w:rsidRPr="00F70701">
              <w:rPr>
                <w:rFonts w:cs="Arial"/>
                <w:sz w:val="22"/>
                <w:szCs w:val="22"/>
              </w:rPr>
              <w:t>Extend the POWER initiative beyond 2014 in continue capturing improvement in timely filing of claim and RTW outcomes in federal agencies</w:t>
            </w:r>
            <w:r w:rsidR="002F596D" w:rsidRPr="00F70701">
              <w:rPr>
                <w:rFonts w:cs="Arial"/>
                <w:sz w:val="22"/>
                <w:szCs w:val="22"/>
              </w:rPr>
              <w:t>.</w:t>
            </w:r>
            <w:r w:rsidR="00342B71" w:rsidRPr="00F70701">
              <w:rPr>
                <w:rFonts w:cs="Arial"/>
                <w:sz w:val="22"/>
                <w:szCs w:val="22"/>
              </w:rPr>
              <w:t xml:space="preserve"> </w:t>
            </w:r>
          </w:p>
          <w:p w14:paraId="63612EAE" w14:textId="77777777" w:rsidR="00342B71" w:rsidRPr="00F70701" w:rsidRDefault="00325090" w:rsidP="004E6D54">
            <w:pPr>
              <w:tabs>
                <w:tab w:val="left" w:pos="-720"/>
              </w:tabs>
              <w:suppressAutoHyphens/>
              <w:spacing w:before="120" w:after="120"/>
              <w:rPr>
                <w:rFonts w:cs="Arial"/>
                <w:sz w:val="22"/>
                <w:szCs w:val="22"/>
              </w:rPr>
            </w:pPr>
            <w:r w:rsidRPr="00325090">
              <w:rPr>
                <w:rFonts w:cs="Arial"/>
                <w:sz w:val="22"/>
                <w:szCs w:val="22"/>
                <w:u w:val="single"/>
              </w:rPr>
              <w:t>FECA</w:t>
            </w:r>
            <w:r>
              <w:rPr>
                <w:rFonts w:cs="Arial"/>
                <w:sz w:val="22"/>
                <w:szCs w:val="22"/>
              </w:rPr>
              <w:t xml:space="preserve">:  </w:t>
            </w:r>
            <w:r w:rsidR="00342B71" w:rsidRPr="00F70701">
              <w:rPr>
                <w:rFonts w:cs="Arial"/>
                <w:sz w:val="22"/>
                <w:szCs w:val="22"/>
              </w:rPr>
              <w:t>Continue to expand agencies enrollment in ECOMP to facilitate improvement in timely filing</w:t>
            </w:r>
            <w:r w:rsidR="002F596D" w:rsidRPr="00F70701">
              <w:rPr>
                <w:rFonts w:cs="Arial"/>
                <w:sz w:val="22"/>
                <w:szCs w:val="22"/>
              </w:rPr>
              <w:t>.</w:t>
            </w:r>
          </w:p>
        </w:tc>
        <w:tc>
          <w:tcPr>
            <w:tcW w:w="2476" w:type="dxa"/>
          </w:tcPr>
          <w:p w14:paraId="2248ABF8" w14:textId="77777777" w:rsidR="002F596D" w:rsidRPr="00F70701" w:rsidRDefault="00325090" w:rsidP="004E6D54">
            <w:pPr>
              <w:tabs>
                <w:tab w:val="left" w:pos="-720"/>
              </w:tabs>
              <w:suppressAutoHyphens/>
              <w:spacing w:before="120"/>
              <w:rPr>
                <w:rFonts w:cs="Arial"/>
                <w:sz w:val="22"/>
                <w:szCs w:val="22"/>
              </w:rPr>
            </w:pPr>
            <w:r w:rsidRPr="00325090">
              <w:rPr>
                <w:rFonts w:cs="Arial"/>
                <w:sz w:val="22"/>
                <w:szCs w:val="22"/>
                <w:u w:val="single"/>
              </w:rPr>
              <w:t>FECA</w:t>
            </w:r>
            <w:r>
              <w:rPr>
                <w:rFonts w:cs="Arial"/>
                <w:sz w:val="22"/>
                <w:szCs w:val="22"/>
              </w:rPr>
              <w:t xml:space="preserve">:  </w:t>
            </w:r>
            <w:r w:rsidR="00342B71" w:rsidRPr="00F70701">
              <w:rPr>
                <w:rFonts w:cs="Arial"/>
                <w:sz w:val="22"/>
                <w:szCs w:val="22"/>
              </w:rPr>
              <w:t>Extend the POWER initiative beyond 2014 in continue capturing improvement in timely filing of claim and RTW outcomes in federal agencies</w:t>
            </w:r>
            <w:r w:rsidR="002F596D" w:rsidRPr="00F70701">
              <w:rPr>
                <w:rFonts w:cs="Arial"/>
                <w:sz w:val="22"/>
                <w:szCs w:val="22"/>
              </w:rPr>
              <w:t>.</w:t>
            </w:r>
            <w:r w:rsidR="00342B71" w:rsidRPr="00F70701">
              <w:rPr>
                <w:rFonts w:cs="Arial"/>
                <w:sz w:val="22"/>
                <w:szCs w:val="22"/>
              </w:rPr>
              <w:t xml:space="preserve"> </w:t>
            </w:r>
          </w:p>
          <w:p w14:paraId="58FA0C01" w14:textId="77777777" w:rsidR="00342B71" w:rsidRPr="00F70701" w:rsidRDefault="00325090" w:rsidP="004E6D54">
            <w:pPr>
              <w:tabs>
                <w:tab w:val="left" w:pos="-720"/>
              </w:tabs>
              <w:suppressAutoHyphens/>
              <w:spacing w:before="120"/>
              <w:rPr>
                <w:rFonts w:cs="Arial"/>
                <w:sz w:val="22"/>
                <w:szCs w:val="22"/>
              </w:rPr>
            </w:pPr>
            <w:r w:rsidRPr="00325090">
              <w:rPr>
                <w:rFonts w:cs="Arial"/>
                <w:sz w:val="22"/>
                <w:szCs w:val="22"/>
                <w:u w:val="single"/>
              </w:rPr>
              <w:t>FECA</w:t>
            </w:r>
            <w:r>
              <w:rPr>
                <w:rFonts w:cs="Arial"/>
                <w:sz w:val="22"/>
                <w:szCs w:val="22"/>
              </w:rPr>
              <w:t xml:space="preserve">:  </w:t>
            </w:r>
            <w:r w:rsidR="00342B71" w:rsidRPr="00F70701">
              <w:rPr>
                <w:rFonts w:cs="Arial"/>
                <w:sz w:val="22"/>
                <w:szCs w:val="22"/>
              </w:rPr>
              <w:t>Continue to expand agencies enrollment in ECOMP to facilitate improvement in timely filing</w:t>
            </w:r>
            <w:r w:rsidR="002F596D" w:rsidRPr="00F70701">
              <w:rPr>
                <w:rFonts w:cs="Arial"/>
                <w:sz w:val="22"/>
                <w:szCs w:val="22"/>
              </w:rPr>
              <w:t>.</w:t>
            </w:r>
          </w:p>
        </w:tc>
        <w:tc>
          <w:tcPr>
            <w:tcW w:w="2408" w:type="dxa"/>
          </w:tcPr>
          <w:p w14:paraId="0BAB6413" w14:textId="77777777" w:rsidR="002F596D" w:rsidRPr="00F70701" w:rsidRDefault="00325090" w:rsidP="004E6D54">
            <w:pPr>
              <w:tabs>
                <w:tab w:val="left" w:pos="-720"/>
              </w:tabs>
              <w:suppressAutoHyphens/>
              <w:spacing w:before="120"/>
              <w:rPr>
                <w:rFonts w:cs="Arial"/>
                <w:sz w:val="22"/>
                <w:szCs w:val="22"/>
              </w:rPr>
            </w:pPr>
            <w:r w:rsidRPr="00325090">
              <w:rPr>
                <w:rFonts w:cs="Arial"/>
                <w:sz w:val="22"/>
                <w:szCs w:val="22"/>
                <w:u w:val="single"/>
              </w:rPr>
              <w:t>FECA</w:t>
            </w:r>
            <w:r>
              <w:rPr>
                <w:rFonts w:cs="Arial"/>
                <w:sz w:val="22"/>
                <w:szCs w:val="22"/>
              </w:rPr>
              <w:t xml:space="preserve">:  </w:t>
            </w:r>
            <w:r w:rsidR="00342B71" w:rsidRPr="00F70701">
              <w:rPr>
                <w:rFonts w:cs="Arial"/>
                <w:sz w:val="22"/>
                <w:szCs w:val="22"/>
              </w:rPr>
              <w:t>Extend the POWER initiative beyond 2014 in continue capturing improvement in timely filing of claim and RTW outcomes in federal agencies</w:t>
            </w:r>
            <w:r w:rsidR="002F596D" w:rsidRPr="00F70701">
              <w:rPr>
                <w:rFonts w:cs="Arial"/>
                <w:sz w:val="22"/>
                <w:szCs w:val="22"/>
              </w:rPr>
              <w:t>.</w:t>
            </w:r>
            <w:r w:rsidR="00342B71" w:rsidRPr="00F70701">
              <w:rPr>
                <w:rFonts w:cs="Arial"/>
                <w:sz w:val="22"/>
                <w:szCs w:val="22"/>
              </w:rPr>
              <w:t xml:space="preserve"> </w:t>
            </w:r>
          </w:p>
          <w:p w14:paraId="492ADAFC" w14:textId="77777777" w:rsidR="00342B71" w:rsidRPr="00F70701" w:rsidRDefault="00325090" w:rsidP="004E6D54">
            <w:pPr>
              <w:tabs>
                <w:tab w:val="left" w:pos="-720"/>
              </w:tabs>
              <w:suppressAutoHyphens/>
              <w:spacing w:before="120"/>
              <w:rPr>
                <w:rFonts w:cs="Arial"/>
                <w:sz w:val="22"/>
                <w:szCs w:val="22"/>
              </w:rPr>
            </w:pPr>
            <w:r w:rsidRPr="00325090">
              <w:rPr>
                <w:rFonts w:cs="Arial"/>
                <w:sz w:val="22"/>
                <w:szCs w:val="22"/>
                <w:u w:val="single"/>
              </w:rPr>
              <w:t>FECA</w:t>
            </w:r>
            <w:r>
              <w:rPr>
                <w:rFonts w:cs="Arial"/>
                <w:sz w:val="22"/>
                <w:szCs w:val="22"/>
              </w:rPr>
              <w:t xml:space="preserve">:  </w:t>
            </w:r>
            <w:r w:rsidR="00342B71" w:rsidRPr="00F70701">
              <w:rPr>
                <w:rFonts w:cs="Arial"/>
                <w:sz w:val="22"/>
                <w:szCs w:val="22"/>
              </w:rPr>
              <w:t>Continue to expand agencies enrollment in ECOMP to facilitate improvement in timely filing</w:t>
            </w:r>
            <w:r w:rsidR="002F596D" w:rsidRPr="00F70701">
              <w:rPr>
                <w:rFonts w:cs="Arial"/>
                <w:sz w:val="22"/>
                <w:szCs w:val="22"/>
              </w:rPr>
              <w:t>.</w:t>
            </w:r>
          </w:p>
        </w:tc>
      </w:tr>
      <w:tr w:rsidR="00342B71" w:rsidRPr="00F70701" w14:paraId="67E0B698" w14:textId="77777777" w:rsidTr="00EC5E9D">
        <w:tc>
          <w:tcPr>
            <w:tcW w:w="2720" w:type="dxa"/>
          </w:tcPr>
          <w:p w14:paraId="39B78DE8" w14:textId="77777777" w:rsidR="00342B71" w:rsidRPr="00F70701" w:rsidRDefault="00342B71" w:rsidP="004E6D54">
            <w:pPr>
              <w:pStyle w:val="ListParagraph"/>
              <w:overflowPunct/>
              <w:autoSpaceDE/>
              <w:autoSpaceDN/>
              <w:adjustRightInd/>
              <w:spacing w:before="120"/>
              <w:ind w:left="0"/>
              <w:textAlignment w:val="auto"/>
              <w:rPr>
                <w:rFonts w:cs="Arial"/>
                <w:b/>
                <w:sz w:val="22"/>
                <w:szCs w:val="22"/>
              </w:rPr>
            </w:pPr>
            <w:r w:rsidRPr="00F70701">
              <w:rPr>
                <w:rFonts w:cs="Arial"/>
                <w:b/>
                <w:sz w:val="22"/>
                <w:szCs w:val="22"/>
              </w:rPr>
              <w:t>2.2d</w:t>
            </w:r>
            <w:r w:rsidRPr="00F70701">
              <w:rPr>
                <w:rFonts w:cs="Arial"/>
                <w:sz w:val="22"/>
                <w:szCs w:val="22"/>
              </w:rPr>
              <w:t xml:space="preserve"> Expand the employment opportunities of injured workers following VR.</w:t>
            </w:r>
          </w:p>
        </w:tc>
        <w:tc>
          <w:tcPr>
            <w:tcW w:w="2476" w:type="dxa"/>
          </w:tcPr>
          <w:p w14:paraId="51CBD6E5" w14:textId="77777777" w:rsidR="00342B71" w:rsidRPr="00F70701" w:rsidRDefault="00325090" w:rsidP="004E6D54">
            <w:pPr>
              <w:tabs>
                <w:tab w:val="left" w:pos="-720"/>
              </w:tabs>
              <w:suppressAutoHyphens/>
              <w:spacing w:before="120"/>
              <w:rPr>
                <w:rFonts w:cs="Arial"/>
                <w:sz w:val="22"/>
                <w:szCs w:val="22"/>
              </w:rPr>
            </w:pPr>
            <w:r w:rsidRPr="00325090">
              <w:rPr>
                <w:rFonts w:cs="Arial"/>
                <w:sz w:val="22"/>
                <w:szCs w:val="22"/>
                <w:u w:val="single"/>
              </w:rPr>
              <w:t>FECA</w:t>
            </w:r>
            <w:r>
              <w:rPr>
                <w:rFonts w:cs="Arial"/>
                <w:sz w:val="22"/>
                <w:szCs w:val="22"/>
              </w:rPr>
              <w:t xml:space="preserve">:  </w:t>
            </w:r>
            <w:r w:rsidR="00342B71" w:rsidRPr="00F70701">
              <w:rPr>
                <w:rFonts w:cs="Arial"/>
                <w:sz w:val="22"/>
                <w:szCs w:val="22"/>
              </w:rPr>
              <w:t>Create and deploy a candidate bank (Labor for America) to establish a national link between FECA claimants and private sector employers\job opportunities.</w:t>
            </w:r>
            <w:r w:rsidR="002F596D" w:rsidRPr="00F70701">
              <w:rPr>
                <w:rFonts w:cs="Arial"/>
                <w:sz w:val="22"/>
                <w:szCs w:val="22"/>
              </w:rPr>
              <w:t xml:space="preserve"> </w:t>
            </w:r>
          </w:p>
        </w:tc>
        <w:tc>
          <w:tcPr>
            <w:tcW w:w="2476" w:type="dxa"/>
          </w:tcPr>
          <w:p w14:paraId="13FFF253" w14:textId="77777777" w:rsidR="00342B71" w:rsidRPr="00F70701" w:rsidRDefault="00325090" w:rsidP="004E6D54">
            <w:pPr>
              <w:tabs>
                <w:tab w:val="left" w:pos="-720"/>
              </w:tabs>
              <w:suppressAutoHyphens/>
              <w:spacing w:before="120"/>
              <w:rPr>
                <w:rFonts w:cs="Arial"/>
                <w:sz w:val="22"/>
                <w:szCs w:val="22"/>
              </w:rPr>
            </w:pPr>
            <w:r w:rsidRPr="00325090">
              <w:rPr>
                <w:rFonts w:cs="Arial"/>
                <w:sz w:val="22"/>
                <w:szCs w:val="22"/>
                <w:u w:val="single"/>
              </w:rPr>
              <w:t>FECA</w:t>
            </w:r>
            <w:r>
              <w:rPr>
                <w:rFonts w:cs="Arial"/>
                <w:sz w:val="22"/>
                <w:szCs w:val="22"/>
              </w:rPr>
              <w:t xml:space="preserve">:  </w:t>
            </w:r>
            <w:r w:rsidR="00342B71" w:rsidRPr="00F70701">
              <w:rPr>
                <w:rFonts w:cs="Arial"/>
                <w:sz w:val="22"/>
                <w:szCs w:val="22"/>
              </w:rPr>
              <w:t>Create and deploy a candidate bank (Labor for America) to establish a national link between FECA claimants and private sector employers\job opportunities.</w:t>
            </w:r>
            <w:r w:rsidR="002F596D" w:rsidRPr="00F70701">
              <w:rPr>
                <w:rFonts w:cs="Arial"/>
                <w:sz w:val="22"/>
                <w:szCs w:val="22"/>
              </w:rPr>
              <w:t xml:space="preserve"> </w:t>
            </w:r>
          </w:p>
        </w:tc>
        <w:tc>
          <w:tcPr>
            <w:tcW w:w="2408" w:type="dxa"/>
          </w:tcPr>
          <w:p w14:paraId="5D00198A" w14:textId="77777777" w:rsidR="00342B71" w:rsidRPr="00F70701" w:rsidRDefault="00325090" w:rsidP="004E6D54">
            <w:pPr>
              <w:tabs>
                <w:tab w:val="left" w:pos="-720"/>
              </w:tabs>
              <w:suppressAutoHyphens/>
              <w:spacing w:before="120" w:after="120"/>
              <w:rPr>
                <w:rFonts w:cs="Arial"/>
                <w:sz w:val="22"/>
                <w:szCs w:val="22"/>
              </w:rPr>
            </w:pPr>
            <w:r w:rsidRPr="00325090">
              <w:rPr>
                <w:rFonts w:cs="Arial"/>
                <w:sz w:val="22"/>
                <w:szCs w:val="22"/>
                <w:u w:val="single"/>
              </w:rPr>
              <w:t>FECA</w:t>
            </w:r>
            <w:r>
              <w:rPr>
                <w:rFonts w:cs="Arial"/>
                <w:sz w:val="22"/>
                <w:szCs w:val="22"/>
              </w:rPr>
              <w:t xml:space="preserve">:  </w:t>
            </w:r>
            <w:r w:rsidR="00342B71" w:rsidRPr="00F70701">
              <w:rPr>
                <w:rFonts w:cs="Arial"/>
                <w:sz w:val="22"/>
                <w:szCs w:val="22"/>
              </w:rPr>
              <w:t>Create and deploy a candidate bank (Labor for America) to establish a national link between FECA claimants and private sector employers</w:t>
            </w:r>
            <w:r w:rsidR="002F596D" w:rsidRPr="00F70701">
              <w:rPr>
                <w:rFonts w:cs="Arial"/>
                <w:sz w:val="22"/>
                <w:szCs w:val="22"/>
              </w:rPr>
              <w:t>/</w:t>
            </w:r>
            <w:r w:rsidR="00342B71" w:rsidRPr="00F70701">
              <w:rPr>
                <w:rFonts w:cs="Arial"/>
                <w:sz w:val="22"/>
                <w:szCs w:val="22"/>
              </w:rPr>
              <w:t>job opportunities.</w:t>
            </w:r>
            <w:r w:rsidR="002F596D" w:rsidRPr="00F70701">
              <w:rPr>
                <w:rFonts w:cs="Arial"/>
                <w:sz w:val="22"/>
                <w:szCs w:val="22"/>
              </w:rPr>
              <w:t xml:space="preserve"> </w:t>
            </w:r>
          </w:p>
        </w:tc>
      </w:tr>
      <w:tr w:rsidR="00342B71" w:rsidRPr="00F70701" w14:paraId="543EE888" w14:textId="77777777" w:rsidTr="00EC5E9D">
        <w:tc>
          <w:tcPr>
            <w:tcW w:w="2720" w:type="dxa"/>
          </w:tcPr>
          <w:p w14:paraId="32C9E1E7" w14:textId="77777777" w:rsidR="00342B71" w:rsidRPr="00F70701" w:rsidRDefault="00342B71" w:rsidP="004E6D54">
            <w:pPr>
              <w:pStyle w:val="ListParagraph"/>
              <w:overflowPunct/>
              <w:autoSpaceDE/>
              <w:autoSpaceDN/>
              <w:adjustRightInd/>
              <w:spacing w:before="120"/>
              <w:ind w:left="0"/>
              <w:textAlignment w:val="auto"/>
              <w:rPr>
                <w:rFonts w:cs="Arial"/>
                <w:b/>
                <w:sz w:val="22"/>
                <w:szCs w:val="22"/>
              </w:rPr>
            </w:pPr>
            <w:r w:rsidRPr="00F70701">
              <w:rPr>
                <w:rFonts w:cs="Arial"/>
                <w:b/>
                <w:sz w:val="22"/>
                <w:szCs w:val="22"/>
              </w:rPr>
              <w:t>2.2e</w:t>
            </w:r>
            <w:r w:rsidRPr="00F70701">
              <w:rPr>
                <w:rFonts w:cs="Arial"/>
                <w:sz w:val="22"/>
                <w:szCs w:val="22"/>
              </w:rPr>
              <w:t xml:space="preserve"> Create inc</w:t>
            </w:r>
            <w:r w:rsidR="002F596D" w:rsidRPr="00F70701">
              <w:rPr>
                <w:rFonts w:cs="Arial"/>
                <w:sz w:val="22"/>
                <w:szCs w:val="22"/>
              </w:rPr>
              <w:t>entives for employers to retain/hire/</w:t>
            </w:r>
            <w:r w:rsidRPr="00F70701">
              <w:rPr>
                <w:rFonts w:cs="Arial"/>
                <w:sz w:val="22"/>
                <w:szCs w:val="22"/>
              </w:rPr>
              <w:t>re-employ injured workers.</w:t>
            </w:r>
          </w:p>
        </w:tc>
        <w:tc>
          <w:tcPr>
            <w:tcW w:w="2476" w:type="dxa"/>
          </w:tcPr>
          <w:p w14:paraId="05EC17FD" w14:textId="77777777" w:rsidR="00342B71" w:rsidRPr="00F70701" w:rsidRDefault="00325090" w:rsidP="004E6D54">
            <w:pPr>
              <w:spacing w:before="120"/>
              <w:rPr>
                <w:rFonts w:cs="Arial"/>
                <w:color w:val="000000"/>
                <w:sz w:val="22"/>
                <w:szCs w:val="22"/>
              </w:rPr>
            </w:pPr>
            <w:r w:rsidRPr="00325090">
              <w:rPr>
                <w:rFonts w:cs="Arial"/>
                <w:color w:val="000000"/>
                <w:sz w:val="22"/>
                <w:szCs w:val="22"/>
                <w:u w:val="single"/>
              </w:rPr>
              <w:t>FECA</w:t>
            </w:r>
            <w:r>
              <w:rPr>
                <w:rFonts w:cs="Arial"/>
                <w:color w:val="000000"/>
                <w:sz w:val="22"/>
                <w:szCs w:val="22"/>
              </w:rPr>
              <w:t xml:space="preserve">:  </w:t>
            </w:r>
            <w:r w:rsidR="00342B71" w:rsidRPr="00F70701">
              <w:rPr>
                <w:rFonts w:cs="Arial"/>
                <w:color w:val="000000"/>
                <w:sz w:val="22"/>
                <w:szCs w:val="22"/>
              </w:rPr>
              <w:t>Baseline</w:t>
            </w:r>
          </w:p>
          <w:p w14:paraId="4D60F9CF" w14:textId="77777777" w:rsidR="00342B71" w:rsidRPr="00F70701" w:rsidRDefault="00342B71" w:rsidP="004E6D54">
            <w:pPr>
              <w:tabs>
                <w:tab w:val="left" w:pos="-720"/>
              </w:tabs>
              <w:suppressAutoHyphens/>
              <w:spacing w:before="120"/>
              <w:rPr>
                <w:rFonts w:cs="Arial"/>
                <w:sz w:val="22"/>
                <w:szCs w:val="22"/>
              </w:rPr>
            </w:pPr>
          </w:p>
        </w:tc>
        <w:tc>
          <w:tcPr>
            <w:tcW w:w="2476" w:type="dxa"/>
          </w:tcPr>
          <w:p w14:paraId="1C5C5D2F" w14:textId="77777777" w:rsidR="00F25C89" w:rsidRPr="00F70701" w:rsidRDefault="00325090" w:rsidP="004E6D54">
            <w:pPr>
              <w:tabs>
                <w:tab w:val="left" w:pos="-720"/>
              </w:tabs>
              <w:suppressAutoHyphens/>
              <w:spacing w:before="120"/>
              <w:rPr>
                <w:rFonts w:cs="Arial"/>
                <w:sz w:val="22"/>
                <w:szCs w:val="22"/>
              </w:rPr>
            </w:pPr>
            <w:r w:rsidRPr="00325090">
              <w:rPr>
                <w:rFonts w:cs="Arial"/>
                <w:sz w:val="22"/>
                <w:szCs w:val="22"/>
                <w:u w:val="single"/>
              </w:rPr>
              <w:t>FECA</w:t>
            </w:r>
            <w:r>
              <w:rPr>
                <w:rFonts w:cs="Arial"/>
                <w:sz w:val="22"/>
                <w:szCs w:val="22"/>
              </w:rPr>
              <w:t xml:space="preserve">:  </w:t>
            </w:r>
            <w:r w:rsidR="00342B71" w:rsidRPr="00F70701">
              <w:rPr>
                <w:rFonts w:cs="Arial"/>
                <w:sz w:val="22"/>
                <w:szCs w:val="22"/>
              </w:rPr>
              <w:t xml:space="preserve">Expand the use of FECA assisted re-employment authority and other hiring incentives (Schedule A, Veteran’s preference, reasonable </w:t>
            </w:r>
            <w:r w:rsidR="00342B71" w:rsidRPr="00F70701">
              <w:rPr>
                <w:rFonts w:cs="Arial"/>
                <w:sz w:val="22"/>
                <w:szCs w:val="22"/>
              </w:rPr>
              <w:lastRenderedPageBreak/>
              <w:t>accommodation assistance) by using Labor for America as a vehicle to market and deliver those hiring incentives.</w:t>
            </w:r>
          </w:p>
          <w:p w14:paraId="1E6F8587" w14:textId="77777777" w:rsidR="00342B71" w:rsidRPr="00F70701" w:rsidRDefault="00325090" w:rsidP="004E6D54">
            <w:pPr>
              <w:tabs>
                <w:tab w:val="left" w:pos="-720"/>
              </w:tabs>
              <w:suppressAutoHyphens/>
              <w:spacing w:before="120" w:after="120"/>
              <w:rPr>
                <w:rFonts w:cs="Arial"/>
                <w:sz w:val="22"/>
                <w:szCs w:val="22"/>
              </w:rPr>
            </w:pPr>
            <w:r w:rsidRPr="00325090">
              <w:rPr>
                <w:rFonts w:cs="Arial"/>
                <w:sz w:val="22"/>
                <w:szCs w:val="22"/>
                <w:u w:val="single"/>
              </w:rPr>
              <w:t>FECA</w:t>
            </w:r>
            <w:r>
              <w:rPr>
                <w:rFonts w:cs="Arial"/>
                <w:sz w:val="22"/>
                <w:szCs w:val="22"/>
              </w:rPr>
              <w:t xml:space="preserve">:  </w:t>
            </w:r>
            <w:r w:rsidR="00342B71" w:rsidRPr="00F70701">
              <w:rPr>
                <w:rFonts w:cs="Arial"/>
                <w:sz w:val="22"/>
                <w:szCs w:val="22"/>
              </w:rPr>
              <w:t>Track, measure and report their use. Set goals</w:t>
            </w:r>
            <w:r w:rsidR="002F596D" w:rsidRPr="00F70701">
              <w:rPr>
                <w:rFonts w:cs="Arial"/>
                <w:sz w:val="22"/>
                <w:szCs w:val="22"/>
              </w:rPr>
              <w:t>,</w:t>
            </w:r>
            <w:r w:rsidR="00342B71" w:rsidRPr="00F70701">
              <w:rPr>
                <w:rFonts w:cs="Arial"/>
                <w:sz w:val="22"/>
                <w:szCs w:val="22"/>
              </w:rPr>
              <w:t xml:space="preserve"> as appropriate</w:t>
            </w:r>
            <w:r>
              <w:rPr>
                <w:rFonts w:cs="Arial"/>
                <w:sz w:val="22"/>
                <w:szCs w:val="22"/>
              </w:rPr>
              <w:t xml:space="preserve">. </w:t>
            </w:r>
          </w:p>
        </w:tc>
        <w:tc>
          <w:tcPr>
            <w:tcW w:w="2408" w:type="dxa"/>
          </w:tcPr>
          <w:p w14:paraId="37626163" w14:textId="77777777" w:rsidR="00342B71" w:rsidRPr="00F70701" w:rsidRDefault="00342B71" w:rsidP="004E6D54">
            <w:pPr>
              <w:tabs>
                <w:tab w:val="left" w:pos="-720"/>
              </w:tabs>
              <w:suppressAutoHyphens/>
              <w:spacing w:before="120"/>
              <w:rPr>
                <w:rFonts w:cs="Arial"/>
                <w:sz w:val="22"/>
                <w:szCs w:val="22"/>
              </w:rPr>
            </w:pPr>
          </w:p>
        </w:tc>
      </w:tr>
      <w:tr w:rsidR="00342B71" w:rsidRPr="00F70701" w14:paraId="34C3920D" w14:textId="77777777" w:rsidTr="00EC5E9D">
        <w:tc>
          <w:tcPr>
            <w:tcW w:w="2720" w:type="dxa"/>
          </w:tcPr>
          <w:p w14:paraId="0C6B93E2" w14:textId="77777777" w:rsidR="00342B71" w:rsidRPr="00F70701" w:rsidRDefault="00342B71" w:rsidP="004E6D54">
            <w:pPr>
              <w:pStyle w:val="ListParagraph"/>
              <w:overflowPunct/>
              <w:autoSpaceDE/>
              <w:autoSpaceDN/>
              <w:adjustRightInd/>
              <w:spacing w:before="120"/>
              <w:ind w:left="0"/>
              <w:textAlignment w:val="auto"/>
              <w:rPr>
                <w:rFonts w:cs="Arial"/>
                <w:b/>
                <w:sz w:val="22"/>
                <w:szCs w:val="22"/>
              </w:rPr>
            </w:pPr>
            <w:r w:rsidRPr="00F70701">
              <w:rPr>
                <w:rFonts w:cs="Arial"/>
                <w:b/>
                <w:sz w:val="22"/>
                <w:szCs w:val="22"/>
              </w:rPr>
              <w:t>2.2f</w:t>
            </w:r>
            <w:r w:rsidRPr="00F70701">
              <w:rPr>
                <w:rFonts w:cs="Arial"/>
                <w:sz w:val="22"/>
                <w:szCs w:val="22"/>
              </w:rPr>
              <w:t xml:space="preserve">  Develop a more a</w:t>
            </w:r>
            <w:r w:rsidR="00325090">
              <w:rPr>
                <w:rFonts w:cs="Arial"/>
                <w:sz w:val="22"/>
                <w:szCs w:val="22"/>
              </w:rPr>
              <w:t>ttractive non-federal employer/j</w:t>
            </w:r>
            <w:r w:rsidRPr="00F70701">
              <w:rPr>
                <w:rFonts w:cs="Arial"/>
                <w:sz w:val="22"/>
                <w:szCs w:val="22"/>
              </w:rPr>
              <w:t>ob universe for injured worker to purse re-employment opportunities.</w:t>
            </w:r>
          </w:p>
        </w:tc>
        <w:tc>
          <w:tcPr>
            <w:tcW w:w="2476" w:type="dxa"/>
          </w:tcPr>
          <w:p w14:paraId="1614FCDA" w14:textId="77777777" w:rsidR="00342B71" w:rsidRPr="00F70701" w:rsidRDefault="00325090" w:rsidP="00325090">
            <w:pPr>
              <w:tabs>
                <w:tab w:val="left" w:pos="-720"/>
              </w:tabs>
              <w:suppressAutoHyphens/>
              <w:spacing w:before="120" w:after="120"/>
              <w:rPr>
                <w:rFonts w:cs="Arial"/>
                <w:sz w:val="22"/>
                <w:szCs w:val="22"/>
              </w:rPr>
            </w:pPr>
            <w:r w:rsidRPr="00325090">
              <w:rPr>
                <w:rFonts w:cs="Arial"/>
                <w:sz w:val="22"/>
                <w:szCs w:val="22"/>
                <w:u w:val="single"/>
              </w:rPr>
              <w:t>FECA</w:t>
            </w:r>
            <w:r>
              <w:rPr>
                <w:rFonts w:cs="Arial"/>
                <w:sz w:val="22"/>
                <w:szCs w:val="22"/>
              </w:rPr>
              <w:t xml:space="preserve">:  </w:t>
            </w:r>
            <w:r w:rsidR="00342B71" w:rsidRPr="00F70701">
              <w:rPr>
                <w:rFonts w:cs="Arial"/>
                <w:sz w:val="22"/>
                <w:szCs w:val="22"/>
              </w:rPr>
              <w:t>Identify employers and organizations that have an interest in or an obligation to hire individuals with disabilities, such as federal contractors, and develop job training and marketing strategies that will attract more FECA claimants to jobs in these fields or with these companies.</w:t>
            </w:r>
            <w:r w:rsidR="00F25C89" w:rsidRPr="00F70701">
              <w:rPr>
                <w:rFonts w:cs="Arial"/>
                <w:sz w:val="22"/>
                <w:szCs w:val="22"/>
              </w:rPr>
              <w:t xml:space="preserve"> </w:t>
            </w:r>
          </w:p>
        </w:tc>
        <w:tc>
          <w:tcPr>
            <w:tcW w:w="2476" w:type="dxa"/>
          </w:tcPr>
          <w:p w14:paraId="3E34F011" w14:textId="77777777" w:rsidR="00342B71" w:rsidRPr="00F70701" w:rsidRDefault="00325090" w:rsidP="00325090">
            <w:pPr>
              <w:tabs>
                <w:tab w:val="left" w:pos="-720"/>
              </w:tabs>
              <w:suppressAutoHyphens/>
              <w:spacing w:before="120"/>
              <w:rPr>
                <w:rFonts w:cs="Arial"/>
                <w:sz w:val="22"/>
                <w:szCs w:val="22"/>
              </w:rPr>
            </w:pPr>
            <w:r w:rsidRPr="00325090">
              <w:rPr>
                <w:rFonts w:cs="Arial"/>
                <w:sz w:val="22"/>
                <w:szCs w:val="22"/>
                <w:u w:val="single"/>
              </w:rPr>
              <w:t>FECA</w:t>
            </w:r>
            <w:r>
              <w:rPr>
                <w:rFonts w:cs="Arial"/>
                <w:sz w:val="22"/>
                <w:szCs w:val="22"/>
              </w:rPr>
              <w:t xml:space="preserve">:  </w:t>
            </w:r>
            <w:r w:rsidR="00342B71" w:rsidRPr="00F70701">
              <w:rPr>
                <w:rFonts w:cs="Arial"/>
                <w:sz w:val="22"/>
                <w:szCs w:val="22"/>
              </w:rPr>
              <w:t>Identify employers and organizations that have an interest in or an obligation to hire individuals with disabilities, such as federal contractors, and develop job training and marketing strategies that will attract more FECA claimants to jobs in these fields or with these companies.</w:t>
            </w:r>
            <w:r w:rsidR="00F25C89" w:rsidRPr="00F70701">
              <w:rPr>
                <w:rFonts w:cs="Arial"/>
                <w:sz w:val="22"/>
                <w:szCs w:val="22"/>
              </w:rPr>
              <w:t xml:space="preserve"> </w:t>
            </w:r>
          </w:p>
        </w:tc>
        <w:tc>
          <w:tcPr>
            <w:tcW w:w="2408" w:type="dxa"/>
          </w:tcPr>
          <w:p w14:paraId="0FEA90D9" w14:textId="77777777" w:rsidR="00342B71" w:rsidRPr="00F70701" w:rsidRDefault="00325090" w:rsidP="00325090">
            <w:pPr>
              <w:tabs>
                <w:tab w:val="left" w:pos="-720"/>
              </w:tabs>
              <w:suppressAutoHyphens/>
              <w:spacing w:before="120" w:after="120"/>
              <w:rPr>
                <w:rFonts w:cs="Arial"/>
                <w:sz w:val="22"/>
                <w:szCs w:val="22"/>
              </w:rPr>
            </w:pPr>
            <w:r w:rsidRPr="00325090">
              <w:rPr>
                <w:rFonts w:cs="Arial"/>
                <w:sz w:val="22"/>
                <w:szCs w:val="22"/>
                <w:u w:val="single"/>
              </w:rPr>
              <w:t>FECA</w:t>
            </w:r>
            <w:r>
              <w:rPr>
                <w:rFonts w:cs="Arial"/>
                <w:sz w:val="22"/>
                <w:szCs w:val="22"/>
              </w:rPr>
              <w:t xml:space="preserve">:  </w:t>
            </w:r>
            <w:r w:rsidR="00342B71" w:rsidRPr="00F70701">
              <w:rPr>
                <w:rFonts w:cs="Arial"/>
                <w:sz w:val="22"/>
                <w:szCs w:val="22"/>
              </w:rPr>
              <w:t>Identify employers and organizations that have an interest in or an obligation to hire individuals with disabilities, such as federal contractors, and develop job training and marketing strategies that will attract more FECA claimants to jobs in these fields or with these companies.</w:t>
            </w:r>
            <w:r w:rsidR="00F25C89" w:rsidRPr="00F70701">
              <w:rPr>
                <w:rFonts w:cs="Arial"/>
                <w:sz w:val="22"/>
                <w:szCs w:val="22"/>
              </w:rPr>
              <w:t xml:space="preserve"> </w:t>
            </w:r>
          </w:p>
        </w:tc>
      </w:tr>
    </w:tbl>
    <w:p w14:paraId="4DC6BF8F" w14:textId="77777777" w:rsidR="00342B71" w:rsidRPr="00F70701" w:rsidRDefault="00342B71" w:rsidP="0045464D">
      <w:pPr>
        <w:overflowPunct/>
        <w:autoSpaceDE/>
        <w:autoSpaceDN/>
        <w:adjustRightInd/>
        <w:jc w:val="right"/>
        <w:textAlignment w:val="auto"/>
        <w:rPr>
          <w:rFonts w:cs="Arial"/>
          <w:b/>
          <w:szCs w:val="24"/>
        </w:rPr>
      </w:pPr>
    </w:p>
    <w:p w14:paraId="5CAFABB0" w14:textId="77777777" w:rsidR="00087E53" w:rsidRDefault="00087E53" w:rsidP="0094013B">
      <w:pPr>
        <w:overflowPunct/>
        <w:autoSpaceDE/>
        <w:autoSpaceDN/>
        <w:adjustRightInd/>
        <w:textAlignment w:val="auto"/>
        <w:rPr>
          <w:rFonts w:cs="Arial"/>
          <w:b/>
          <w:szCs w:val="24"/>
        </w:rPr>
      </w:pPr>
    </w:p>
    <w:p w14:paraId="5A5A5780" w14:textId="77777777" w:rsidR="00AD2214" w:rsidRPr="00F70701" w:rsidRDefault="00AD2214" w:rsidP="0094013B">
      <w:pPr>
        <w:overflowPunct/>
        <w:autoSpaceDE/>
        <w:autoSpaceDN/>
        <w:adjustRightInd/>
        <w:textAlignment w:val="auto"/>
        <w:rPr>
          <w:rFonts w:cs="Arial"/>
          <w:b/>
          <w:szCs w:val="24"/>
        </w:rPr>
      </w:pPr>
    </w:p>
    <w:p w14:paraId="56DBBE2A" w14:textId="77777777" w:rsidR="00087E53" w:rsidRPr="00F70701" w:rsidRDefault="00087E53" w:rsidP="00087E53">
      <w:pPr>
        <w:tabs>
          <w:tab w:val="left" w:pos="-720"/>
        </w:tabs>
        <w:suppressAutoHyphens/>
        <w:rPr>
          <w:rFonts w:cs="Arial"/>
          <w:b/>
        </w:rPr>
      </w:pPr>
      <w:r w:rsidRPr="00F70701">
        <w:rPr>
          <w:rFonts w:cs="Arial"/>
          <w:b/>
        </w:rPr>
        <w:t xml:space="preserve">Performance Measures: </w:t>
      </w:r>
    </w:p>
    <w:p w14:paraId="471B23FB" w14:textId="77777777" w:rsidR="002F596D" w:rsidRPr="00F70701" w:rsidRDefault="002F596D" w:rsidP="00087E53">
      <w:pPr>
        <w:tabs>
          <w:tab w:val="left" w:pos="-720"/>
        </w:tabs>
        <w:suppressAutoHyphens/>
        <w:rPr>
          <w:rFonts w:cs="Arial"/>
          <w:b/>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4"/>
        <w:gridCol w:w="1720"/>
        <w:gridCol w:w="1874"/>
        <w:gridCol w:w="1874"/>
      </w:tblGrid>
      <w:tr w:rsidR="00715F15" w:rsidRPr="00325090" w14:paraId="6BA9D7F9" w14:textId="77777777" w:rsidTr="00325090">
        <w:tc>
          <w:tcPr>
            <w:tcW w:w="4324" w:type="dxa"/>
            <w:vMerge w:val="restart"/>
            <w:tcBorders>
              <w:top w:val="single" w:sz="4" w:space="0" w:color="000000"/>
              <w:left w:val="single" w:sz="4" w:space="0" w:color="000000"/>
              <w:bottom w:val="single" w:sz="4" w:space="0" w:color="000000"/>
              <w:right w:val="single" w:sz="4" w:space="0" w:color="000000"/>
            </w:tcBorders>
            <w:vAlign w:val="center"/>
          </w:tcPr>
          <w:p w14:paraId="77401C09" w14:textId="77777777" w:rsidR="00715F15" w:rsidRPr="00325090" w:rsidRDefault="00715F15" w:rsidP="00F21B62">
            <w:pPr>
              <w:tabs>
                <w:tab w:val="left" w:pos="-720"/>
              </w:tabs>
              <w:suppressAutoHyphens/>
              <w:spacing w:line="360" w:lineRule="auto"/>
              <w:jc w:val="center"/>
              <w:rPr>
                <w:rFonts w:cs="Arial"/>
                <w:b/>
                <w:szCs w:val="24"/>
              </w:rPr>
            </w:pPr>
            <w:r w:rsidRPr="00325090">
              <w:rPr>
                <w:rFonts w:cs="Arial"/>
                <w:b/>
                <w:szCs w:val="24"/>
              </w:rPr>
              <w:t>Measur</w:t>
            </w:r>
            <w:r w:rsidR="00F21B62">
              <w:rPr>
                <w:rFonts w:cs="Arial"/>
                <w:b/>
                <w:szCs w:val="24"/>
              </w:rPr>
              <w:t>es/Milestones</w:t>
            </w:r>
          </w:p>
        </w:tc>
        <w:tc>
          <w:tcPr>
            <w:tcW w:w="5468" w:type="dxa"/>
            <w:gridSpan w:val="3"/>
            <w:tcBorders>
              <w:top w:val="single" w:sz="4" w:space="0" w:color="000000"/>
              <w:left w:val="single" w:sz="4" w:space="0" w:color="000000"/>
              <w:bottom w:val="single" w:sz="4" w:space="0" w:color="000000"/>
              <w:right w:val="single" w:sz="4" w:space="0" w:color="000000"/>
            </w:tcBorders>
            <w:vAlign w:val="center"/>
          </w:tcPr>
          <w:p w14:paraId="71808CE3" w14:textId="77777777" w:rsidR="00715F15" w:rsidRPr="00325090" w:rsidRDefault="00715F15" w:rsidP="003E4A84">
            <w:pPr>
              <w:tabs>
                <w:tab w:val="left" w:pos="-720"/>
              </w:tabs>
              <w:suppressAutoHyphens/>
              <w:spacing w:line="360" w:lineRule="auto"/>
              <w:jc w:val="center"/>
              <w:rPr>
                <w:rFonts w:cs="Arial"/>
                <w:b/>
                <w:szCs w:val="24"/>
              </w:rPr>
            </w:pPr>
            <w:r w:rsidRPr="00325090">
              <w:rPr>
                <w:rFonts w:cs="Arial"/>
                <w:b/>
                <w:szCs w:val="24"/>
              </w:rPr>
              <w:t>Fiscal Year</w:t>
            </w:r>
          </w:p>
        </w:tc>
      </w:tr>
      <w:tr w:rsidR="00715F15" w:rsidRPr="00325090" w14:paraId="13B5C7A2" w14:textId="77777777" w:rsidTr="00325090">
        <w:tc>
          <w:tcPr>
            <w:tcW w:w="4324" w:type="dxa"/>
            <w:vMerge/>
            <w:vAlign w:val="center"/>
          </w:tcPr>
          <w:p w14:paraId="6DCF60DE" w14:textId="77777777" w:rsidR="00715F15" w:rsidRPr="00325090" w:rsidRDefault="00715F15" w:rsidP="003E4A84">
            <w:pPr>
              <w:tabs>
                <w:tab w:val="left" w:pos="-720"/>
              </w:tabs>
              <w:suppressAutoHyphens/>
              <w:spacing w:line="360" w:lineRule="auto"/>
              <w:jc w:val="center"/>
              <w:rPr>
                <w:rFonts w:cs="Arial"/>
                <w:b/>
                <w:szCs w:val="24"/>
              </w:rPr>
            </w:pPr>
          </w:p>
        </w:tc>
        <w:tc>
          <w:tcPr>
            <w:tcW w:w="1720" w:type="dxa"/>
          </w:tcPr>
          <w:p w14:paraId="47C416C4" w14:textId="77777777" w:rsidR="00715F15" w:rsidRPr="00325090" w:rsidRDefault="00715F15" w:rsidP="003E4A84">
            <w:pPr>
              <w:tabs>
                <w:tab w:val="left" w:pos="-720"/>
              </w:tabs>
              <w:suppressAutoHyphens/>
              <w:jc w:val="center"/>
              <w:rPr>
                <w:rFonts w:cs="Arial"/>
                <w:b/>
                <w:szCs w:val="24"/>
              </w:rPr>
            </w:pPr>
            <w:r w:rsidRPr="00325090">
              <w:rPr>
                <w:rFonts w:cs="Arial"/>
                <w:b/>
                <w:szCs w:val="24"/>
              </w:rPr>
              <w:t>2014</w:t>
            </w:r>
          </w:p>
        </w:tc>
        <w:tc>
          <w:tcPr>
            <w:tcW w:w="1874" w:type="dxa"/>
          </w:tcPr>
          <w:p w14:paraId="48AA2941" w14:textId="77777777" w:rsidR="00715F15" w:rsidRPr="00325090" w:rsidRDefault="00715F15" w:rsidP="003E4A84">
            <w:pPr>
              <w:tabs>
                <w:tab w:val="left" w:pos="-720"/>
              </w:tabs>
              <w:suppressAutoHyphens/>
              <w:jc w:val="center"/>
              <w:rPr>
                <w:rFonts w:cs="Arial"/>
                <w:b/>
                <w:szCs w:val="24"/>
              </w:rPr>
            </w:pPr>
            <w:r w:rsidRPr="00325090">
              <w:rPr>
                <w:rFonts w:cs="Arial"/>
                <w:b/>
                <w:szCs w:val="24"/>
              </w:rPr>
              <w:t>2015</w:t>
            </w:r>
          </w:p>
        </w:tc>
        <w:tc>
          <w:tcPr>
            <w:tcW w:w="1874" w:type="dxa"/>
          </w:tcPr>
          <w:p w14:paraId="42FD8A77" w14:textId="77777777" w:rsidR="00715F15" w:rsidRPr="00325090" w:rsidRDefault="00715F15" w:rsidP="003E4A84">
            <w:pPr>
              <w:tabs>
                <w:tab w:val="left" w:pos="-720"/>
              </w:tabs>
              <w:suppressAutoHyphens/>
              <w:jc w:val="center"/>
              <w:rPr>
                <w:rFonts w:cs="Arial"/>
                <w:b/>
                <w:szCs w:val="24"/>
              </w:rPr>
            </w:pPr>
            <w:r w:rsidRPr="00325090">
              <w:rPr>
                <w:rFonts w:cs="Arial"/>
                <w:b/>
                <w:szCs w:val="24"/>
              </w:rPr>
              <w:t>2016-2018</w:t>
            </w:r>
          </w:p>
        </w:tc>
      </w:tr>
      <w:tr w:rsidR="00715F15" w:rsidRPr="00F70701" w14:paraId="2C1ECC75" w14:textId="77777777" w:rsidTr="00325090">
        <w:tc>
          <w:tcPr>
            <w:tcW w:w="4324" w:type="dxa"/>
          </w:tcPr>
          <w:p w14:paraId="3FB84182" w14:textId="77777777" w:rsidR="00715F15" w:rsidRPr="00F70701" w:rsidRDefault="00715F15" w:rsidP="003E4A84">
            <w:pPr>
              <w:tabs>
                <w:tab w:val="left" w:pos="-720"/>
              </w:tabs>
              <w:suppressAutoHyphens/>
              <w:rPr>
                <w:rFonts w:cs="Arial"/>
                <w:sz w:val="22"/>
                <w:szCs w:val="22"/>
              </w:rPr>
            </w:pPr>
          </w:p>
        </w:tc>
        <w:tc>
          <w:tcPr>
            <w:tcW w:w="1720" w:type="dxa"/>
          </w:tcPr>
          <w:p w14:paraId="1AB5DFC9" w14:textId="77777777" w:rsidR="00715F15" w:rsidRPr="00F70701" w:rsidRDefault="00715F15" w:rsidP="003E4A84">
            <w:pPr>
              <w:tabs>
                <w:tab w:val="left" w:pos="-720"/>
              </w:tabs>
              <w:suppressAutoHyphens/>
              <w:rPr>
                <w:rFonts w:cs="Arial"/>
                <w:sz w:val="22"/>
                <w:szCs w:val="22"/>
              </w:rPr>
            </w:pPr>
          </w:p>
        </w:tc>
        <w:tc>
          <w:tcPr>
            <w:tcW w:w="1874" w:type="dxa"/>
          </w:tcPr>
          <w:p w14:paraId="4E56E767" w14:textId="77777777" w:rsidR="00715F15" w:rsidRPr="00F70701" w:rsidRDefault="00715F15" w:rsidP="003E4A84">
            <w:pPr>
              <w:tabs>
                <w:tab w:val="left" w:pos="-720"/>
              </w:tabs>
              <w:suppressAutoHyphens/>
              <w:rPr>
                <w:rFonts w:cs="Arial"/>
                <w:sz w:val="22"/>
                <w:szCs w:val="22"/>
              </w:rPr>
            </w:pPr>
          </w:p>
        </w:tc>
        <w:tc>
          <w:tcPr>
            <w:tcW w:w="1874" w:type="dxa"/>
          </w:tcPr>
          <w:p w14:paraId="76F83BE6" w14:textId="77777777" w:rsidR="00715F15" w:rsidRPr="00F70701" w:rsidRDefault="00715F15" w:rsidP="003E4A84">
            <w:pPr>
              <w:tabs>
                <w:tab w:val="left" w:pos="-720"/>
              </w:tabs>
              <w:suppressAutoHyphens/>
              <w:rPr>
                <w:rFonts w:cs="Arial"/>
                <w:sz w:val="22"/>
                <w:szCs w:val="22"/>
              </w:rPr>
            </w:pPr>
          </w:p>
        </w:tc>
      </w:tr>
      <w:tr w:rsidR="00325090" w:rsidRPr="00F70701" w14:paraId="3D145272" w14:textId="77777777" w:rsidTr="00325090">
        <w:tc>
          <w:tcPr>
            <w:tcW w:w="4324" w:type="dxa"/>
            <w:vAlign w:val="center"/>
          </w:tcPr>
          <w:p w14:paraId="34967F8B" w14:textId="77777777" w:rsidR="00325090" w:rsidRPr="00325090" w:rsidRDefault="00325090" w:rsidP="00325090">
            <w:pPr>
              <w:spacing w:before="120"/>
              <w:rPr>
                <w:rFonts w:cs="Arial"/>
                <w:sz w:val="22"/>
                <w:szCs w:val="22"/>
              </w:rPr>
            </w:pPr>
            <w:r w:rsidRPr="00325090">
              <w:rPr>
                <w:rFonts w:cs="Arial"/>
                <w:b/>
                <w:color w:val="000000"/>
                <w:sz w:val="22"/>
                <w:szCs w:val="22"/>
              </w:rPr>
              <w:t>FEC RTW1:</w:t>
            </w:r>
            <w:r w:rsidRPr="00325090">
              <w:rPr>
                <w:rFonts w:cs="Arial"/>
                <w:color w:val="000000"/>
                <w:sz w:val="22"/>
                <w:szCs w:val="22"/>
              </w:rPr>
              <w:t xml:space="preserve"> Percent of Federal employees with serious work-related injuries or illnesses coming under FECA’s Disability Management (DM) that are reemployed by non-Postal Federal Agencies within 2 years of their DM start date</w:t>
            </w:r>
          </w:p>
        </w:tc>
        <w:tc>
          <w:tcPr>
            <w:tcW w:w="1720" w:type="dxa"/>
            <w:vAlign w:val="center"/>
          </w:tcPr>
          <w:p w14:paraId="0CA7C593" w14:textId="77777777" w:rsidR="00325090" w:rsidRPr="00325090" w:rsidRDefault="00325090" w:rsidP="00325090">
            <w:pPr>
              <w:spacing w:before="120"/>
              <w:jc w:val="center"/>
              <w:rPr>
                <w:rFonts w:cs="Arial"/>
                <w:bCs/>
                <w:sz w:val="22"/>
                <w:szCs w:val="22"/>
              </w:rPr>
            </w:pPr>
            <w:r w:rsidRPr="00325090">
              <w:rPr>
                <w:rFonts w:cs="Arial"/>
                <w:bCs/>
                <w:sz w:val="22"/>
                <w:szCs w:val="22"/>
              </w:rPr>
              <w:t>92.0%</w:t>
            </w:r>
          </w:p>
        </w:tc>
        <w:tc>
          <w:tcPr>
            <w:tcW w:w="1874" w:type="dxa"/>
            <w:vAlign w:val="center"/>
          </w:tcPr>
          <w:p w14:paraId="1B535639" w14:textId="77777777" w:rsidR="00325090" w:rsidRPr="00325090" w:rsidRDefault="00325090" w:rsidP="00325090">
            <w:pPr>
              <w:spacing w:before="120"/>
              <w:jc w:val="center"/>
              <w:rPr>
                <w:rFonts w:cs="Arial"/>
                <w:bCs/>
                <w:sz w:val="22"/>
                <w:szCs w:val="22"/>
              </w:rPr>
            </w:pPr>
            <w:r w:rsidRPr="00325090">
              <w:rPr>
                <w:rFonts w:cs="Arial"/>
                <w:bCs/>
                <w:sz w:val="22"/>
                <w:szCs w:val="22"/>
              </w:rPr>
              <w:t>92.0%</w:t>
            </w:r>
          </w:p>
        </w:tc>
        <w:tc>
          <w:tcPr>
            <w:tcW w:w="1874" w:type="dxa"/>
            <w:vAlign w:val="center"/>
          </w:tcPr>
          <w:p w14:paraId="671F7690" w14:textId="77777777" w:rsidR="00325090" w:rsidRPr="00325090" w:rsidRDefault="00325090" w:rsidP="00325090">
            <w:pPr>
              <w:spacing w:before="120"/>
              <w:jc w:val="center"/>
              <w:rPr>
                <w:rFonts w:cs="Arial"/>
                <w:bCs/>
                <w:sz w:val="22"/>
                <w:szCs w:val="22"/>
              </w:rPr>
            </w:pPr>
          </w:p>
        </w:tc>
      </w:tr>
      <w:tr w:rsidR="00325090" w:rsidRPr="00F70701" w14:paraId="3C230D40" w14:textId="77777777" w:rsidTr="00325090">
        <w:tc>
          <w:tcPr>
            <w:tcW w:w="4324" w:type="dxa"/>
            <w:vAlign w:val="center"/>
          </w:tcPr>
          <w:p w14:paraId="4FABBAFA" w14:textId="77777777" w:rsidR="00325090" w:rsidRPr="00325090" w:rsidRDefault="00325090" w:rsidP="00325090">
            <w:pPr>
              <w:spacing w:before="120"/>
              <w:rPr>
                <w:rFonts w:cs="Arial"/>
                <w:b/>
                <w:color w:val="000000"/>
                <w:sz w:val="22"/>
                <w:szCs w:val="22"/>
              </w:rPr>
            </w:pPr>
            <w:r w:rsidRPr="00325090">
              <w:rPr>
                <w:rFonts w:cs="Arial"/>
                <w:b/>
                <w:sz w:val="22"/>
                <w:szCs w:val="22"/>
              </w:rPr>
              <w:t>FEC RTW2</w:t>
            </w:r>
            <w:r w:rsidRPr="00325090">
              <w:rPr>
                <w:rFonts w:cs="Arial"/>
                <w:sz w:val="22"/>
                <w:szCs w:val="22"/>
              </w:rPr>
              <w:t xml:space="preserve"> – Government-wide Lost Production Day (LPD) Rate in non-Postal Agencies </w:t>
            </w:r>
          </w:p>
        </w:tc>
        <w:tc>
          <w:tcPr>
            <w:tcW w:w="1720" w:type="dxa"/>
            <w:vAlign w:val="center"/>
          </w:tcPr>
          <w:p w14:paraId="0A30E150" w14:textId="77777777" w:rsidR="00325090" w:rsidRPr="00325090" w:rsidRDefault="00325090" w:rsidP="00325090">
            <w:pPr>
              <w:spacing w:before="120"/>
              <w:jc w:val="center"/>
              <w:rPr>
                <w:rFonts w:cs="Arial"/>
                <w:bCs/>
                <w:sz w:val="22"/>
                <w:szCs w:val="22"/>
              </w:rPr>
            </w:pPr>
          </w:p>
        </w:tc>
        <w:tc>
          <w:tcPr>
            <w:tcW w:w="1874" w:type="dxa"/>
            <w:vAlign w:val="center"/>
          </w:tcPr>
          <w:p w14:paraId="10408166" w14:textId="77777777" w:rsidR="00325090" w:rsidRPr="00325090" w:rsidRDefault="00325090" w:rsidP="00325090">
            <w:pPr>
              <w:spacing w:before="120"/>
              <w:jc w:val="center"/>
              <w:rPr>
                <w:rFonts w:cs="Arial"/>
                <w:bCs/>
                <w:sz w:val="22"/>
                <w:szCs w:val="22"/>
              </w:rPr>
            </w:pPr>
            <w:r w:rsidRPr="00325090">
              <w:rPr>
                <w:rFonts w:cs="Arial"/>
                <w:bCs/>
                <w:sz w:val="22"/>
                <w:szCs w:val="22"/>
              </w:rPr>
              <w:t>Contextual</w:t>
            </w:r>
          </w:p>
        </w:tc>
        <w:tc>
          <w:tcPr>
            <w:tcW w:w="1874" w:type="dxa"/>
            <w:vAlign w:val="center"/>
          </w:tcPr>
          <w:p w14:paraId="15B0D689" w14:textId="77777777" w:rsidR="00325090" w:rsidRPr="00325090" w:rsidRDefault="00325090" w:rsidP="00325090">
            <w:pPr>
              <w:spacing w:before="120"/>
              <w:jc w:val="center"/>
              <w:rPr>
                <w:rFonts w:cs="Arial"/>
                <w:bCs/>
                <w:sz w:val="22"/>
                <w:szCs w:val="22"/>
              </w:rPr>
            </w:pPr>
          </w:p>
        </w:tc>
      </w:tr>
      <w:tr w:rsidR="00325090" w:rsidRPr="00F70701" w14:paraId="2340C05A" w14:textId="77777777" w:rsidTr="00ED3E21">
        <w:tc>
          <w:tcPr>
            <w:tcW w:w="4324" w:type="dxa"/>
            <w:vAlign w:val="center"/>
          </w:tcPr>
          <w:p w14:paraId="27C03508" w14:textId="77777777" w:rsidR="00325090" w:rsidRPr="00325090" w:rsidRDefault="00325090" w:rsidP="00325090">
            <w:pPr>
              <w:spacing w:before="120" w:after="200"/>
              <w:contextualSpacing/>
              <w:rPr>
                <w:rFonts w:cs="Arial"/>
                <w:sz w:val="22"/>
                <w:szCs w:val="22"/>
              </w:rPr>
            </w:pPr>
            <w:r w:rsidRPr="00325090">
              <w:rPr>
                <w:rFonts w:cs="Arial"/>
                <w:b/>
                <w:sz w:val="22"/>
                <w:szCs w:val="22"/>
              </w:rPr>
              <w:t>FEC RTW1P</w:t>
            </w:r>
            <w:r w:rsidRPr="00325090">
              <w:rPr>
                <w:rFonts w:cs="Arial"/>
                <w:sz w:val="22"/>
                <w:szCs w:val="22"/>
              </w:rPr>
              <w:t>: Percent of Federal Employees with serious work-related injuries or illnesses coming under FECA’s Disability Management (DM) that are reemployed by 2 years of their DM start day (Postal)</w:t>
            </w:r>
          </w:p>
        </w:tc>
        <w:tc>
          <w:tcPr>
            <w:tcW w:w="1720" w:type="dxa"/>
            <w:vAlign w:val="center"/>
          </w:tcPr>
          <w:p w14:paraId="13BF3326" w14:textId="77777777" w:rsidR="00325090" w:rsidRPr="00325090" w:rsidRDefault="00325090" w:rsidP="00325090">
            <w:pPr>
              <w:spacing w:before="120"/>
              <w:jc w:val="center"/>
              <w:rPr>
                <w:rFonts w:cs="Arial"/>
                <w:bCs/>
                <w:sz w:val="22"/>
                <w:szCs w:val="22"/>
              </w:rPr>
            </w:pPr>
            <w:r w:rsidRPr="00325090">
              <w:rPr>
                <w:rFonts w:cs="Arial"/>
                <w:bCs/>
                <w:sz w:val="22"/>
                <w:szCs w:val="22"/>
              </w:rPr>
              <w:t>Contextual</w:t>
            </w:r>
          </w:p>
        </w:tc>
        <w:tc>
          <w:tcPr>
            <w:tcW w:w="1874" w:type="dxa"/>
            <w:vAlign w:val="center"/>
          </w:tcPr>
          <w:p w14:paraId="2919F7F9" w14:textId="77777777" w:rsidR="00325090" w:rsidRPr="00325090" w:rsidRDefault="00325090" w:rsidP="00325090">
            <w:pPr>
              <w:spacing w:before="120"/>
              <w:jc w:val="center"/>
              <w:rPr>
                <w:rFonts w:cs="Arial"/>
                <w:bCs/>
                <w:sz w:val="22"/>
                <w:szCs w:val="22"/>
              </w:rPr>
            </w:pPr>
            <w:r w:rsidRPr="00325090">
              <w:rPr>
                <w:rFonts w:cs="Arial"/>
                <w:bCs/>
                <w:sz w:val="22"/>
                <w:szCs w:val="22"/>
              </w:rPr>
              <w:t xml:space="preserve">Contextual </w:t>
            </w:r>
          </w:p>
        </w:tc>
        <w:tc>
          <w:tcPr>
            <w:tcW w:w="1874" w:type="dxa"/>
            <w:vAlign w:val="center"/>
          </w:tcPr>
          <w:p w14:paraId="644AC3A7" w14:textId="77777777" w:rsidR="00325090" w:rsidRPr="00325090" w:rsidRDefault="00325090" w:rsidP="00325090">
            <w:pPr>
              <w:spacing w:before="120"/>
              <w:jc w:val="center"/>
              <w:rPr>
                <w:rFonts w:cs="Arial"/>
                <w:bCs/>
                <w:sz w:val="22"/>
                <w:szCs w:val="22"/>
              </w:rPr>
            </w:pPr>
          </w:p>
        </w:tc>
      </w:tr>
      <w:tr w:rsidR="00325090" w:rsidRPr="00F70701" w14:paraId="5C5C0609" w14:textId="77777777" w:rsidTr="00ED3E21">
        <w:tc>
          <w:tcPr>
            <w:tcW w:w="4324" w:type="dxa"/>
            <w:vAlign w:val="center"/>
          </w:tcPr>
          <w:p w14:paraId="061FF8A4" w14:textId="77777777" w:rsidR="00325090" w:rsidRPr="00325090" w:rsidRDefault="00325090" w:rsidP="00325090">
            <w:pPr>
              <w:spacing w:before="120" w:after="200"/>
              <w:contextualSpacing/>
              <w:rPr>
                <w:rFonts w:cs="Arial"/>
                <w:sz w:val="22"/>
                <w:szCs w:val="22"/>
              </w:rPr>
            </w:pPr>
            <w:r w:rsidRPr="00325090">
              <w:rPr>
                <w:rFonts w:cs="Arial"/>
                <w:b/>
                <w:sz w:val="22"/>
                <w:szCs w:val="22"/>
              </w:rPr>
              <w:lastRenderedPageBreak/>
              <w:t>FEC RTW2P</w:t>
            </w:r>
            <w:r w:rsidRPr="00325090">
              <w:rPr>
                <w:rFonts w:cs="Arial"/>
                <w:sz w:val="22"/>
                <w:szCs w:val="22"/>
              </w:rPr>
              <w:t>: Government-wide Lost Production Day (LPD) Rate in Postal Service</w:t>
            </w:r>
          </w:p>
        </w:tc>
        <w:tc>
          <w:tcPr>
            <w:tcW w:w="1720" w:type="dxa"/>
            <w:vAlign w:val="center"/>
          </w:tcPr>
          <w:p w14:paraId="13926B0C" w14:textId="77777777" w:rsidR="00325090" w:rsidRPr="00325090" w:rsidRDefault="00325090" w:rsidP="00325090">
            <w:pPr>
              <w:spacing w:before="120"/>
              <w:jc w:val="center"/>
              <w:rPr>
                <w:rFonts w:cs="Arial"/>
                <w:bCs/>
                <w:sz w:val="22"/>
                <w:szCs w:val="22"/>
              </w:rPr>
            </w:pPr>
            <w:r w:rsidRPr="00325090">
              <w:rPr>
                <w:rFonts w:cs="Arial"/>
                <w:bCs/>
                <w:sz w:val="22"/>
                <w:szCs w:val="22"/>
              </w:rPr>
              <w:t>Contextual</w:t>
            </w:r>
          </w:p>
        </w:tc>
        <w:tc>
          <w:tcPr>
            <w:tcW w:w="1874" w:type="dxa"/>
          </w:tcPr>
          <w:p w14:paraId="73215910" w14:textId="77777777" w:rsidR="00325090" w:rsidRDefault="00325090" w:rsidP="00325090">
            <w:pPr>
              <w:spacing w:before="120"/>
              <w:jc w:val="center"/>
              <w:rPr>
                <w:rFonts w:cs="Arial"/>
                <w:bCs/>
                <w:sz w:val="22"/>
                <w:szCs w:val="22"/>
              </w:rPr>
            </w:pPr>
          </w:p>
          <w:p w14:paraId="6162B35F" w14:textId="77777777" w:rsidR="00325090" w:rsidRPr="00325090" w:rsidRDefault="00325090" w:rsidP="00325090">
            <w:pPr>
              <w:spacing w:before="120"/>
              <w:jc w:val="center"/>
              <w:rPr>
                <w:rFonts w:cs="Arial"/>
              </w:rPr>
            </w:pPr>
            <w:r w:rsidRPr="00325090">
              <w:rPr>
                <w:rFonts w:cs="Arial"/>
                <w:bCs/>
                <w:sz w:val="22"/>
                <w:szCs w:val="22"/>
              </w:rPr>
              <w:t>Contextual</w:t>
            </w:r>
          </w:p>
        </w:tc>
        <w:tc>
          <w:tcPr>
            <w:tcW w:w="1874" w:type="dxa"/>
            <w:vAlign w:val="center"/>
          </w:tcPr>
          <w:p w14:paraId="22882765" w14:textId="77777777" w:rsidR="00325090" w:rsidRPr="00325090" w:rsidRDefault="00325090" w:rsidP="00325090">
            <w:pPr>
              <w:spacing w:before="120"/>
              <w:jc w:val="center"/>
              <w:rPr>
                <w:rFonts w:cs="Arial"/>
                <w:bCs/>
                <w:sz w:val="22"/>
                <w:szCs w:val="22"/>
              </w:rPr>
            </w:pPr>
          </w:p>
        </w:tc>
      </w:tr>
      <w:tr w:rsidR="00325090" w:rsidRPr="00F70701" w14:paraId="5C9FC323" w14:textId="77777777" w:rsidTr="00ED3E21">
        <w:tc>
          <w:tcPr>
            <w:tcW w:w="4324" w:type="dxa"/>
            <w:vAlign w:val="center"/>
          </w:tcPr>
          <w:p w14:paraId="516077E3" w14:textId="77777777" w:rsidR="00325090" w:rsidRPr="00325090" w:rsidRDefault="00325090" w:rsidP="00325090">
            <w:pPr>
              <w:spacing w:before="120" w:after="200"/>
              <w:contextualSpacing/>
              <w:rPr>
                <w:rFonts w:cs="Arial"/>
                <w:sz w:val="22"/>
                <w:szCs w:val="22"/>
              </w:rPr>
            </w:pPr>
            <w:r w:rsidRPr="00325090">
              <w:rPr>
                <w:rFonts w:cs="Arial"/>
                <w:b/>
                <w:sz w:val="22"/>
                <w:szCs w:val="22"/>
              </w:rPr>
              <w:t>FEC 5aP</w:t>
            </w:r>
            <w:r w:rsidRPr="00325090">
              <w:rPr>
                <w:rFonts w:cs="Arial"/>
                <w:sz w:val="22"/>
                <w:szCs w:val="22"/>
              </w:rPr>
              <w:t>: Percent of Notice of Injury Filings by Postal Service within 10 work days</w:t>
            </w:r>
          </w:p>
        </w:tc>
        <w:tc>
          <w:tcPr>
            <w:tcW w:w="1720" w:type="dxa"/>
          </w:tcPr>
          <w:p w14:paraId="7CE41986" w14:textId="77777777" w:rsidR="00325090" w:rsidRDefault="00325090" w:rsidP="00325090">
            <w:pPr>
              <w:spacing w:before="120"/>
              <w:jc w:val="center"/>
              <w:rPr>
                <w:rFonts w:cs="Arial"/>
                <w:bCs/>
                <w:sz w:val="22"/>
                <w:szCs w:val="22"/>
              </w:rPr>
            </w:pPr>
          </w:p>
          <w:p w14:paraId="55B4369E" w14:textId="77777777" w:rsidR="00325090" w:rsidRPr="00325090" w:rsidRDefault="00325090" w:rsidP="00325090">
            <w:pPr>
              <w:spacing w:before="120"/>
              <w:jc w:val="center"/>
              <w:rPr>
                <w:rFonts w:cs="Arial"/>
              </w:rPr>
            </w:pPr>
            <w:r w:rsidRPr="00325090">
              <w:rPr>
                <w:rFonts w:cs="Arial"/>
                <w:bCs/>
                <w:sz w:val="22"/>
                <w:szCs w:val="22"/>
              </w:rPr>
              <w:t>Contextual</w:t>
            </w:r>
          </w:p>
        </w:tc>
        <w:tc>
          <w:tcPr>
            <w:tcW w:w="1874" w:type="dxa"/>
          </w:tcPr>
          <w:p w14:paraId="7DA03EDC" w14:textId="77777777" w:rsidR="00325090" w:rsidRDefault="00325090" w:rsidP="00325090">
            <w:pPr>
              <w:spacing w:before="120"/>
              <w:jc w:val="center"/>
              <w:rPr>
                <w:rFonts w:cs="Arial"/>
                <w:bCs/>
                <w:sz w:val="22"/>
                <w:szCs w:val="22"/>
              </w:rPr>
            </w:pPr>
          </w:p>
          <w:p w14:paraId="07987A9B" w14:textId="77777777" w:rsidR="00325090" w:rsidRPr="00325090" w:rsidRDefault="00325090" w:rsidP="00325090">
            <w:pPr>
              <w:spacing w:before="120"/>
              <w:jc w:val="center"/>
              <w:rPr>
                <w:rFonts w:cs="Arial"/>
              </w:rPr>
            </w:pPr>
            <w:r w:rsidRPr="00325090">
              <w:rPr>
                <w:rFonts w:cs="Arial"/>
                <w:bCs/>
                <w:sz w:val="22"/>
                <w:szCs w:val="22"/>
              </w:rPr>
              <w:t>Contextual</w:t>
            </w:r>
          </w:p>
        </w:tc>
        <w:tc>
          <w:tcPr>
            <w:tcW w:w="1874" w:type="dxa"/>
            <w:vAlign w:val="center"/>
          </w:tcPr>
          <w:p w14:paraId="7FA4495F" w14:textId="77777777" w:rsidR="00325090" w:rsidRPr="00325090" w:rsidRDefault="00325090" w:rsidP="00325090">
            <w:pPr>
              <w:spacing w:before="120"/>
              <w:jc w:val="center"/>
              <w:rPr>
                <w:rFonts w:cs="Arial"/>
                <w:bCs/>
                <w:sz w:val="22"/>
                <w:szCs w:val="22"/>
              </w:rPr>
            </w:pPr>
          </w:p>
        </w:tc>
      </w:tr>
      <w:tr w:rsidR="00325090" w:rsidRPr="00F70701" w14:paraId="5A4C292A" w14:textId="77777777" w:rsidTr="00ED3E21">
        <w:tc>
          <w:tcPr>
            <w:tcW w:w="4324" w:type="dxa"/>
            <w:vAlign w:val="center"/>
          </w:tcPr>
          <w:p w14:paraId="780DF8D8" w14:textId="77777777" w:rsidR="00325090" w:rsidRPr="00325090" w:rsidRDefault="00325090" w:rsidP="00325090">
            <w:pPr>
              <w:spacing w:before="120" w:after="200"/>
              <w:contextualSpacing/>
              <w:rPr>
                <w:rFonts w:cs="Arial"/>
                <w:sz w:val="22"/>
                <w:szCs w:val="22"/>
              </w:rPr>
            </w:pPr>
            <w:r w:rsidRPr="00325090">
              <w:rPr>
                <w:rFonts w:cs="Arial"/>
                <w:b/>
                <w:sz w:val="22"/>
                <w:szCs w:val="22"/>
              </w:rPr>
              <w:t>FEC 5bP</w:t>
            </w:r>
            <w:r w:rsidRPr="00325090">
              <w:rPr>
                <w:rFonts w:cs="Arial"/>
                <w:sz w:val="22"/>
                <w:szCs w:val="22"/>
              </w:rPr>
              <w:t>: Percent of wage-loss claims filed by Postal Service employers within 5 working days</w:t>
            </w:r>
          </w:p>
        </w:tc>
        <w:tc>
          <w:tcPr>
            <w:tcW w:w="1720" w:type="dxa"/>
          </w:tcPr>
          <w:p w14:paraId="4B105C39" w14:textId="77777777" w:rsidR="00325090" w:rsidRPr="00325090" w:rsidRDefault="00325090" w:rsidP="00325090">
            <w:pPr>
              <w:spacing w:before="360"/>
              <w:jc w:val="center"/>
              <w:rPr>
                <w:rFonts w:cs="Arial"/>
              </w:rPr>
            </w:pPr>
            <w:r w:rsidRPr="00325090">
              <w:rPr>
                <w:rFonts w:cs="Arial"/>
                <w:bCs/>
                <w:sz w:val="22"/>
                <w:szCs w:val="22"/>
              </w:rPr>
              <w:t>Contextual</w:t>
            </w:r>
          </w:p>
        </w:tc>
        <w:tc>
          <w:tcPr>
            <w:tcW w:w="1874" w:type="dxa"/>
          </w:tcPr>
          <w:p w14:paraId="4DAEC3F5" w14:textId="77777777" w:rsidR="00325090" w:rsidRPr="00325090" w:rsidRDefault="00325090" w:rsidP="00325090">
            <w:pPr>
              <w:spacing w:before="360"/>
              <w:jc w:val="center"/>
              <w:rPr>
                <w:rFonts w:cs="Arial"/>
              </w:rPr>
            </w:pPr>
            <w:r w:rsidRPr="00325090">
              <w:rPr>
                <w:rFonts w:cs="Arial"/>
                <w:bCs/>
                <w:sz w:val="22"/>
                <w:szCs w:val="22"/>
              </w:rPr>
              <w:t>Contextual</w:t>
            </w:r>
          </w:p>
        </w:tc>
        <w:tc>
          <w:tcPr>
            <w:tcW w:w="1874" w:type="dxa"/>
            <w:vAlign w:val="center"/>
          </w:tcPr>
          <w:p w14:paraId="44A07242" w14:textId="77777777" w:rsidR="00325090" w:rsidRPr="00325090" w:rsidRDefault="00325090" w:rsidP="00325090">
            <w:pPr>
              <w:spacing w:before="120"/>
              <w:jc w:val="center"/>
              <w:rPr>
                <w:rFonts w:cs="Arial"/>
                <w:bCs/>
                <w:sz w:val="22"/>
                <w:szCs w:val="22"/>
              </w:rPr>
            </w:pPr>
          </w:p>
        </w:tc>
      </w:tr>
      <w:tr w:rsidR="00715F15" w:rsidRPr="00F70701" w14:paraId="1B5EC1A1" w14:textId="77777777" w:rsidTr="00325090">
        <w:tc>
          <w:tcPr>
            <w:tcW w:w="4324" w:type="dxa"/>
          </w:tcPr>
          <w:p w14:paraId="36D40C45" w14:textId="77777777" w:rsidR="00715F15" w:rsidRPr="00325090" w:rsidRDefault="00584C20" w:rsidP="00325090">
            <w:pPr>
              <w:tabs>
                <w:tab w:val="left" w:pos="-720"/>
              </w:tabs>
              <w:suppressAutoHyphens/>
              <w:spacing w:before="120"/>
              <w:rPr>
                <w:rFonts w:cs="Arial"/>
                <w:color w:val="FF0000"/>
                <w:sz w:val="22"/>
                <w:szCs w:val="22"/>
              </w:rPr>
            </w:pPr>
            <w:r>
              <w:rPr>
                <w:rFonts w:cs="Arial"/>
                <w:color w:val="FF0000"/>
                <w:sz w:val="22"/>
                <w:szCs w:val="22"/>
              </w:rPr>
              <w:t xml:space="preserve">Increase the number of Longshore, harbor </w:t>
            </w:r>
            <w:r w:rsidR="00715F15" w:rsidRPr="00325090">
              <w:rPr>
                <w:rFonts w:cs="Arial"/>
                <w:color w:val="FF0000"/>
                <w:sz w:val="22"/>
                <w:szCs w:val="22"/>
              </w:rPr>
              <w:t>workers</w:t>
            </w:r>
            <w:r>
              <w:rPr>
                <w:rFonts w:cs="Arial"/>
                <w:color w:val="FF0000"/>
                <w:sz w:val="22"/>
                <w:szCs w:val="22"/>
              </w:rPr>
              <w:t>, and US contractor personnel working overseas</w:t>
            </w:r>
            <w:r w:rsidR="00715F15" w:rsidRPr="00325090">
              <w:rPr>
                <w:rFonts w:cs="Arial"/>
                <w:color w:val="FF0000"/>
                <w:sz w:val="22"/>
                <w:szCs w:val="22"/>
              </w:rPr>
              <w:t xml:space="preserve"> that </w:t>
            </w:r>
            <w:commentRangeStart w:id="9"/>
            <w:r w:rsidR="00715F15" w:rsidRPr="00325090">
              <w:rPr>
                <w:rFonts w:cs="Arial"/>
                <w:color w:val="FF0000"/>
                <w:sz w:val="22"/>
                <w:szCs w:val="22"/>
              </w:rPr>
              <w:t>return</w:t>
            </w:r>
            <w:commentRangeEnd w:id="9"/>
            <w:r w:rsidR="00AF17F4">
              <w:rPr>
                <w:rStyle w:val="CommentReference"/>
                <w:rFonts w:ascii="Garamond" w:hAnsi="Garamond"/>
              </w:rPr>
              <w:commentReference w:id="9"/>
            </w:r>
            <w:r w:rsidR="00715F15" w:rsidRPr="00325090">
              <w:rPr>
                <w:rFonts w:cs="Arial"/>
                <w:color w:val="FF0000"/>
                <w:sz w:val="22"/>
                <w:szCs w:val="22"/>
              </w:rPr>
              <w:t xml:space="preserve"> to work</w:t>
            </w:r>
          </w:p>
        </w:tc>
        <w:tc>
          <w:tcPr>
            <w:tcW w:w="1720" w:type="dxa"/>
          </w:tcPr>
          <w:p w14:paraId="7FE78F00" w14:textId="77777777" w:rsidR="00715F15" w:rsidRPr="00325090" w:rsidRDefault="00715F15" w:rsidP="00325090">
            <w:pPr>
              <w:tabs>
                <w:tab w:val="left" w:pos="-720"/>
              </w:tabs>
              <w:suppressAutoHyphens/>
              <w:spacing w:before="120"/>
              <w:rPr>
                <w:rFonts w:cs="Arial"/>
                <w:sz w:val="22"/>
                <w:szCs w:val="22"/>
              </w:rPr>
            </w:pPr>
          </w:p>
        </w:tc>
        <w:tc>
          <w:tcPr>
            <w:tcW w:w="1874" w:type="dxa"/>
          </w:tcPr>
          <w:p w14:paraId="7165EE54" w14:textId="77777777" w:rsidR="00715F15" w:rsidRPr="00325090" w:rsidRDefault="00715F15" w:rsidP="00325090">
            <w:pPr>
              <w:tabs>
                <w:tab w:val="left" w:pos="-720"/>
              </w:tabs>
              <w:suppressAutoHyphens/>
              <w:spacing w:before="120"/>
              <w:rPr>
                <w:rFonts w:cs="Arial"/>
                <w:sz w:val="22"/>
                <w:szCs w:val="22"/>
              </w:rPr>
            </w:pPr>
          </w:p>
        </w:tc>
        <w:tc>
          <w:tcPr>
            <w:tcW w:w="1874" w:type="dxa"/>
          </w:tcPr>
          <w:p w14:paraId="6E750C1E" w14:textId="77777777" w:rsidR="00715F15" w:rsidRPr="00325090" w:rsidRDefault="00715F15" w:rsidP="00325090">
            <w:pPr>
              <w:tabs>
                <w:tab w:val="left" w:pos="-720"/>
              </w:tabs>
              <w:suppressAutoHyphens/>
              <w:spacing w:before="120"/>
              <w:rPr>
                <w:rFonts w:cs="Arial"/>
                <w:sz w:val="22"/>
                <w:szCs w:val="22"/>
              </w:rPr>
            </w:pPr>
          </w:p>
        </w:tc>
      </w:tr>
      <w:tr w:rsidR="00715F15" w:rsidRPr="00F70701" w14:paraId="418FDF41" w14:textId="77777777" w:rsidTr="00325090">
        <w:tc>
          <w:tcPr>
            <w:tcW w:w="4324" w:type="dxa"/>
          </w:tcPr>
          <w:p w14:paraId="1D36F22A" w14:textId="77777777" w:rsidR="00715F15" w:rsidRPr="00325090" w:rsidRDefault="00715F15" w:rsidP="00325090">
            <w:pPr>
              <w:tabs>
                <w:tab w:val="left" w:pos="-720"/>
              </w:tabs>
              <w:suppressAutoHyphens/>
              <w:spacing w:before="120"/>
              <w:rPr>
                <w:rFonts w:cs="Arial"/>
                <w:color w:val="FF0000"/>
                <w:sz w:val="22"/>
                <w:szCs w:val="22"/>
              </w:rPr>
            </w:pPr>
            <w:r w:rsidRPr="00325090">
              <w:rPr>
                <w:rFonts w:cs="Arial"/>
                <w:color w:val="FF0000"/>
                <w:sz w:val="22"/>
                <w:szCs w:val="22"/>
              </w:rPr>
              <w:t xml:space="preserve">Increase in the number of injured </w:t>
            </w:r>
            <w:r w:rsidR="00584C20">
              <w:rPr>
                <w:rFonts w:cs="Arial"/>
                <w:color w:val="FF0000"/>
                <w:sz w:val="22"/>
                <w:szCs w:val="22"/>
              </w:rPr>
              <w:t xml:space="preserve">federal </w:t>
            </w:r>
            <w:r w:rsidRPr="00325090">
              <w:rPr>
                <w:rFonts w:cs="Arial"/>
                <w:color w:val="FF0000"/>
                <w:sz w:val="22"/>
                <w:szCs w:val="22"/>
              </w:rPr>
              <w:t>employees certified for Schedule A Placement</w:t>
            </w:r>
          </w:p>
        </w:tc>
        <w:tc>
          <w:tcPr>
            <w:tcW w:w="1720" w:type="dxa"/>
          </w:tcPr>
          <w:p w14:paraId="5FF50355" w14:textId="77777777" w:rsidR="00715F15" w:rsidRPr="00325090" w:rsidRDefault="00715F15" w:rsidP="00325090">
            <w:pPr>
              <w:tabs>
                <w:tab w:val="left" w:pos="-720"/>
              </w:tabs>
              <w:suppressAutoHyphens/>
              <w:spacing w:before="120"/>
              <w:rPr>
                <w:rFonts w:cs="Arial"/>
                <w:sz w:val="22"/>
                <w:szCs w:val="22"/>
              </w:rPr>
            </w:pPr>
          </w:p>
        </w:tc>
        <w:tc>
          <w:tcPr>
            <w:tcW w:w="1874" w:type="dxa"/>
          </w:tcPr>
          <w:p w14:paraId="558DB80F" w14:textId="77777777" w:rsidR="00715F15" w:rsidRPr="00325090" w:rsidRDefault="00715F15" w:rsidP="00325090">
            <w:pPr>
              <w:tabs>
                <w:tab w:val="left" w:pos="-720"/>
              </w:tabs>
              <w:suppressAutoHyphens/>
              <w:spacing w:before="120"/>
              <w:rPr>
                <w:rFonts w:cs="Arial"/>
                <w:sz w:val="22"/>
                <w:szCs w:val="22"/>
              </w:rPr>
            </w:pPr>
          </w:p>
        </w:tc>
        <w:tc>
          <w:tcPr>
            <w:tcW w:w="1874" w:type="dxa"/>
          </w:tcPr>
          <w:p w14:paraId="38DAEBAB" w14:textId="77777777" w:rsidR="00715F15" w:rsidRPr="00325090" w:rsidRDefault="00715F15" w:rsidP="00325090">
            <w:pPr>
              <w:tabs>
                <w:tab w:val="left" w:pos="-720"/>
              </w:tabs>
              <w:suppressAutoHyphens/>
              <w:spacing w:before="120"/>
              <w:rPr>
                <w:rFonts w:cs="Arial"/>
                <w:sz w:val="22"/>
                <w:szCs w:val="22"/>
              </w:rPr>
            </w:pPr>
          </w:p>
        </w:tc>
      </w:tr>
      <w:tr w:rsidR="00715F15" w:rsidRPr="00F70701" w14:paraId="619E6CF6" w14:textId="77777777" w:rsidTr="00325090">
        <w:tc>
          <w:tcPr>
            <w:tcW w:w="4324" w:type="dxa"/>
          </w:tcPr>
          <w:p w14:paraId="47749C2D" w14:textId="77777777" w:rsidR="00715F15" w:rsidRPr="00325090" w:rsidRDefault="00715F15" w:rsidP="00584C20">
            <w:pPr>
              <w:tabs>
                <w:tab w:val="left" w:pos="-720"/>
              </w:tabs>
              <w:suppressAutoHyphens/>
              <w:spacing w:before="120"/>
              <w:rPr>
                <w:rFonts w:cs="Arial"/>
                <w:color w:val="FF0000"/>
                <w:sz w:val="22"/>
                <w:szCs w:val="22"/>
              </w:rPr>
            </w:pPr>
            <w:r w:rsidRPr="00325090">
              <w:rPr>
                <w:rFonts w:cs="Arial"/>
                <w:color w:val="FF0000"/>
                <w:sz w:val="22"/>
                <w:szCs w:val="22"/>
              </w:rPr>
              <w:t xml:space="preserve">Increase in the number of injured </w:t>
            </w:r>
            <w:r w:rsidR="00584C20">
              <w:rPr>
                <w:rFonts w:cs="Arial"/>
                <w:color w:val="FF0000"/>
                <w:sz w:val="22"/>
                <w:szCs w:val="22"/>
              </w:rPr>
              <w:t xml:space="preserve">federal </w:t>
            </w:r>
            <w:r w:rsidRPr="00325090">
              <w:rPr>
                <w:rFonts w:cs="Arial"/>
                <w:color w:val="FF0000"/>
                <w:sz w:val="22"/>
                <w:szCs w:val="22"/>
              </w:rPr>
              <w:t xml:space="preserve">employees </w:t>
            </w:r>
            <w:r w:rsidR="00584C20">
              <w:rPr>
                <w:rFonts w:cs="Arial"/>
                <w:color w:val="FF0000"/>
                <w:sz w:val="22"/>
                <w:szCs w:val="22"/>
              </w:rPr>
              <w:t xml:space="preserve">hired using </w:t>
            </w:r>
            <w:r w:rsidRPr="00325090">
              <w:rPr>
                <w:rFonts w:cs="Arial"/>
                <w:color w:val="FF0000"/>
                <w:sz w:val="22"/>
                <w:szCs w:val="22"/>
              </w:rPr>
              <w:t>Schedule A</w:t>
            </w:r>
            <w:r w:rsidR="00584C20">
              <w:rPr>
                <w:rFonts w:cs="Arial"/>
                <w:color w:val="FF0000"/>
                <w:sz w:val="22"/>
                <w:szCs w:val="22"/>
              </w:rPr>
              <w:t xml:space="preserve"> authority</w:t>
            </w:r>
          </w:p>
        </w:tc>
        <w:tc>
          <w:tcPr>
            <w:tcW w:w="1720" w:type="dxa"/>
          </w:tcPr>
          <w:p w14:paraId="5F9842D6" w14:textId="77777777" w:rsidR="00715F15" w:rsidRPr="00325090" w:rsidRDefault="00715F15" w:rsidP="00325090">
            <w:pPr>
              <w:tabs>
                <w:tab w:val="left" w:pos="-720"/>
              </w:tabs>
              <w:suppressAutoHyphens/>
              <w:spacing w:before="120"/>
              <w:rPr>
                <w:rFonts w:cs="Arial"/>
                <w:sz w:val="22"/>
                <w:szCs w:val="22"/>
              </w:rPr>
            </w:pPr>
          </w:p>
        </w:tc>
        <w:tc>
          <w:tcPr>
            <w:tcW w:w="1874" w:type="dxa"/>
          </w:tcPr>
          <w:p w14:paraId="6F48F96F" w14:textId="77777777" w:rsidR="00715F15" w:rsidRPr="00325090" w:rsidRDefault="00715F15" w:rsidP="00325090">
            <w:pPr>
              <w:tabs>
                <w:tab w:val="left" w:pos="-720"/>
              </w:tabs>
              <w:suppressAutoHyphens/>
              <w:spacing w:before="120"/>
              <w:rPr>
                <w:rFonts w:cs="Arial"/>
                <w:sz w:val="22"/>
                <w:szCs w:val="22"/>
              </w:rPr>
            </w:pPr>
          </w:p>
        </w:tc>
        <w:tc>
          <w:tcPr>
            <w:tcW w:w="1874" w:type="dxa"/>
          </w:tcPr>
          <w:p w14:paraId="5D961487" w14:textId="77777777" w:rsidR="00715F15" w:rsidRPr="00325090" w:rsidRDefault="00715F15" w:rsidP="00325090">
            <w:pPr>
              <w:tabs>
                <w:tab w:val="left" w:pos="-720"/>
              </w:tabs>
              <w:suppressAutoHyphens/>
              <w:spacing w:before="120"/>
              <w:rPr>
                <w:rFonts w:cs="Arial"/>
                <w:sz w:val="22"/>
                <w:szCs w:val="22"/>
              </w:rPr>
            </w:pPr>
          </w:p>
        </w:tc>
      </w:tr>
      <w:tr w:rsidR="00715F15" w:rsidRPr="00F70701" w14:paraId="70C43D55" w14:textId="77777777" w:rsidTr="00325090">
        <w:tc>
          <w:tcPr>
            <w:tcW w:w="4324" w:type="dxa"/>
          </w:tcPr>
          <w:p w14:paraId="15C7051E" w14:textId="77777777" w:rsidR="00715F15" w:rsidRPr="00325090" w:rsidRDefault="00715F15" w:rsidP="00325090">
            <w:pPr>
              <w:tabs>
                <w:tab w:val="left" w:pos="-720"/>
              </w:tabs>
              <w:suppressAutoHyphens/>
              <w:spacing w:before="120"/>
              <w:rPr>
                <w:rFonts w:cs="Arial"/>
                <w:color w:val="FF0000"/>
                <w:sz w:val="22"/>
                <w:szCs w:val="22"/>
              </w:rPr>
            </w:pPr>
            <w:r w:rsidRPr="00325090">
              <w:rPr>
                <w:rFonts w:cs="Arial"/>
                <w:color w:val="FF0000"/>
                <w:sz w:val="22"/>
                <w:szCs w:val="22"/>
              </w:rPr>
              <w:t>Increase in the number of injured employees who complete a vocational rehabilit</w:t>
            </w:r>
            <w:r w:rsidR="00501E4F" w:rsidRPr="00325090">
              <w:rPr>
                <w:rFonts w:cs="Arial"/>
                <w:color w:val="FF0000"/>
                <w:sz w:val="22"/>
                <w:szCs w:val="22"/>
              </w:rPr>
              <w:t>ation program that they initiate:</w:t>
            </w:r>
          </w:p>
          <w:p w14:paraId="0F1C0B05" w14:textId="77777777" w:rsidR="00501E4F" w:rsidRPr="00325090" w:rsidRDefault="00501E4F" w:rsidP="00C86658">
            <w:pPr>
              <w:numPr>
                <w:ilvl w:val="0"/>
                <w:numId w:val="25"/>
              </w:numPr>
              <w:tabs>
                <w:tab w:val="left" w:pos="-720"/>
              </w:tabs>
              <w:suppressAutoHyphens/>
              <w:ind w:left="360"/>
              <w:rPr>
                <w:rFonts w:cs="Arial"/>
                <w:color w:val="FF0000"/>
                <w:sz w:val="22"/>
                <w:szCs w:val="22"/>
              </w:rPr>
            </w:pPr>
            <w:r w:rsidRPr="00325090">
              <w:rPr>
                <w:rFonts w:cs="Arial"/>
                <w:color w:val="FF0000"/>
                <w:sz w:val="22"/>
                <w:szCs w:val="22"/>
              </w:rPr>
              <w:t>FECA</w:t>
            </w:r>
          </w:p>
          <w:p w14:paraId="41DF7E5B" w14:textId="77777777" w:rsidR="00715F15" w:rsidRPr="00325090" w:rsidRDefault="00501E4F" w:rsidP="00C86658">
            <w:pPr>
              <w:numPr>
                <w:ilvl w:val="0"/>
                <w:numId w:val="25"/>
              </w:numPr>
              <w:tabs>
                <w:tab w:val="left" w:pos="-720"/>
              </w:tabs>
              <w:suppressAutoHyphens/>
              <w:ind w:left="360"/>
              <w:rPr>
                <w:rFonts w:cs="Arial"/>
                <w:color w:val="FF0000"/>
                <w:sz w:val="22"/>
                <w:szCs w:val="22"/>
              </w:rPr>
            </w:pPr>
            <w:r w:rsidRPr="00325090">
              <w:rPr>
                <w:rFonts w:cs="Arial"/>
                <w:color w:val="FF0000"/>
                <w:sz w:val="22"/>
                <w:szCs w:val="22"/>
              </w:rPr>
              <w:t>LS/DBA</w:t>
            </w:r>
          </w:p>
        </w:tc>
        <w:tc>
          <w:tcPr>
            <w:tcW w:w="1720" w:type="dxa"/>
          </w:tcPr>
          <w:p w14:paraId="35FF4419" w14:textId="77777777" w:rsidR="00715F15" w:rsidRPr="00325090" w:rsidRDefault="00715F15" w:rsidP="00325090">
            <w:pPr>
              <w:tabs>
                <w:tab w:val="left" w:pos="-720"/>
              </w:tabs>
              <w:suppressAutoHyphens/>
              <w:spacing w:before="120"/>
              <w:rPr>
                <w:rFonts w:cs="Arial"/>
                <w:sz w:val="22"/>
                <w:szCs w:val="22"/>
              </w:rPr>
            </w:pPr>
          </w:p>
        </w:tc>
        <w:tc>
          <w:tcPr>
            <w:tcW w:w="1874" w:type="dxa"/>
          </w:tcPr>
          <w:p w14:paraId="1CE44129" w14:textId="77777777" w:rsidR="00715F15" w:rsidRPr="00325090" w:rsidRDefault="00715F15" w:rsidP="00325090">
            <w:pPr>
              <w:tabs>
                <w:tab w:val="left" w:pos="-720"/>
              </w:tabs>
              <w:suppressAutoHyphens/>
              <w:spacing w:before="120"/>
              <w:rPr>
                <w:rFonts w:cs="Arial"/>
                <w:sz w:val="22"/>
                <w:szCs w:val="22"/>
              </w:rPr>
            </w:pPr>
          </w:p>
        </w:tc>
        <w:tc>
          <w:tcPr>
            <w:tcW w:w="1874" w:type="dxa"/>
          </w:tcPr>
          <w:p w14:paraId="7BA47FB5" w14:textId="77777777" w:rsidR="00715F15" w:rsidRPr="00325090" w:rsidRDefault="00715F15" w:rsidP="00325090">
            <w:pPr>
              <w:tabs>
                <w:tab w:val="left" w:pos="-720"/>
              </w:tabs>
              <w:suppressAutoHyphens/>
              <w:spacing w:before="120"/>
              <w:rPr>
                <w:rFonts w:cs="Arial"/>
                <w:sz w:val="22"/>
                <w:szCs w:val="22"/>
              </w:rPr>
            </w:pPr>
          </w:p>
        </w:tc>
      </w:tr>
    </w:tbl>
    <w:p w14:paraId="3371EC60" w14:textId="77777777" w:rsidR="004835D5" w:rsidRDefault="004835D5" w:rsidP="0094013B">
      <w:pPr>
        <w:overflowPunct/>
        <w:autoSpaceDE/>
        <w:autoSpaceDN/>
        <w:adjustRightInd/>
        <w:textAlignment w:val="auto"/>
        <w:rPr>
          <w:rFonts w:cs="Arial"/>
          <w:b/>
          <w:szCs w:val="24"/>
        </w:rPr>
      </w:pPr>
    </w:p>
    <w:p w14:paraId="3485FA83" w14:textId="77777777" w:rsidR="00342B71" w:rsidRPr="00F70701" w:rsidRDefault="00087E53" w:rsidP="0094013B">
      <w:pPr>
        <w:overflowPunct/>
        <w:autoSpaceDE/>
        <w:autoSpaceDN/>
        <w:adjustRightInd/>
        <w:textAlignment w:val="auto"/>
        <w:rPr>
          <w:rFonts w:cs="Arial"/>
          <w:b/>
          <w:szCs w:val="24"/>
        </w:rPr>
      </w:pPr>
      <w:r w:rsidRPr="00F70701">
        <w:rPr>
          <w:rFonts w:cs="Arial"/>
          <w:b/>
          <w:szCs w:val="24"/>
        </w:rPr>
        <w:br w:type="page"/>
      </w:r>
    </w:p>
    <w:p w14:paraId="12E8530D" w14:textId="77777777" w:rsidR="00342B71" w:rsidRPr="00F70701" w:rsidRDefault="00342B71" w:rsidP="003C0D4A">
      <w:pPr>
        <w:pBdr>
          <w:top w:val="single" w:sz="4" w:space="1" w:color="auto"/>
          <w:left w:val="single" w:sz="4" w:space="4" w:color="auto"/>
          <w:bottom w:val="single" w:sz="4" w:space="1" w:color="auto"/>
          <w:right w:val="single" w:sz="4" w:space="4" w:color="auto"/>
        </w:pBdr>
        <w:shd w:val="clear" w:color="auto" w:fill="D9D9D9"/>
        <w:tabs>
          <w:tab w:val="left" w:pos="-720"/>
        </w:tabs>
        <w:suppressAutoHyphens/>
        <w:rPr>
          <w:rFonts w:cs="Arial"/>
          <w:szCs w:val="24"/>
        </w:rPr>
      </w:pPr>
      <w:r w:rsidRPr="00ED68CA">
        <w:rPr>
          <w:rFonts w:cs="Arial"/>
          <w:sz w:val="36"/>
          <w:szCs w:val="36"/>
          <w:shd w:val="clear" w:color="auto" w:fill="D9D9D9"/>
        </w:rPr>
        <w:lastRenderedPageBreak/>
        <w:t>Strategic Goal 3</w:t>
      </w:r>
      <w:r w:rsidR="00ED68CA">
        <w:rPr>
          <w:rFonts w:cs="Arial"/>
          <w:sz w:val="36"/>
          <w:szCs w:val="36"/>
          <w:shd w:val="clear" w:color="auto" w:fill="D9D9D9"/>
        </w:rPr>
        <w:t>:</w:t>
      </w:r>
      <w:r w:rsidRPr="00F70701">
        <w:rPr>
          <w:rFonts w:cs="Arial"/>
          <w:b/>
          <w:szCs w:val="24"/>
          <w:shd w:val="clear" w:color="auto" w:fill="D9D9D9"/>
        </w:rPr>
        <w:t xml:space="preserve">  </w:t>
      </w:r>
      <w:r w:rsidRPr="00F70701">
        <w:rPr>
          <w:rFonts w:cs="Arial"/>
          <w:szCs w:val="24"/>
          <w:shd w:val="clear" w:color="auto" w:fill="D9D9D9"/>
        </w:rPr>
        <w:t>Promote Collaboration and Outreach with Stakeholders and Customer</w:t>
      </w:r>
      <w:r w:rsidRPr="00F70701">
        <w:rPr>
          <w:rFonts w:cs="Arial"/>
          <w:szCs w:val="24"/>
        </w:rPr>
        <w:t xml:space="preserve"> groups</w:t>
      </w:r>
    </w:p>
    <w:p w14:paraId="75C6DCEE" w14:textId="77777777" w:rsidR="00F25C89" w:rsidRPr="00F70701" w:rsidRDefault="00F25C89" w:rsidP="00D8582F">
      <w:pPr>
        <w:rPr>
          <w:rFonts w:cs="Arial"/>
          <w:b/>
          <w:szCs w:val="24"/>
        </w:rPr>
      </w:pPr>
    </w:p>
    <w:p w14:paraId="6916940A" w14:textId="77777777" w:rsidR="00342B71" w:rsidRPr="00F70701" w:rsidRDefault="00F25C89" w:rsidP="00F25C89">
      <w:pPr>
        <w:rPr>
          <w:rFonts w:cs="Arial"/>
          <w:b/>
          <w:szCs w:val="24"/>
        </w:rPr>
      </w:pPr>
      <w:r w:rsidRPr="00F70701">
        <w:rPr>
          <w:rFonts w:cs="Arial"/>
          <w:b/>
          <w:szCs w:val="24"/>
        </w:rPr>
        <w:t xml:space="preserve">Description:  </w:t>
      </w:r>
      <w:r w:rsidR="00342B71" w:rsidRPr="00F70701">
        <w:rPr>
          <w:rFonts w:cs="Arial"/>
          <w:szCs w:val="24"/>
        </w:rPr>
        <w:t>Foster understanding and awareness of OWCP priorities, initiatives, and results through effective external outreach</w:t>
      </w:r>
      <w:r w:rsidRPr="00F70701">
        <w:rPr>
          <w:rFonts w:cs="Arial"/>
          <w:szCs w:val="24"/>
        </w:rPr>
        <w:t xml:space="preserve"> and data sharing. </w:t>
      </w:r>
      <w:r w:rsidR="00342B71" w:rsidRPr="00F70701">
        <w:rPr>
          <w:rFonts w:cs="Arial"/>
          <w:szCs w:val="24"/>
        </w:rPr>
        <w:t>This may include communications; town halls, speaking engagements, and meetings; outreach, public education, and cooperation with our stakeholders, partners, and customer groups, establishing data sharing agreements and participation in data analysis forums</w:t>
      </w:r>
    </w:p>
    <w:p w14:paraId="223A2DF5" w14:textId="77777777" w:rsidR="00F25C89" w:rsidRPr="00F70701" w:rsidRDefault="00F25C89" w:rsidP="00D8582F">
      <w:pPr>
        <w:overflowPunct/>
        <w:autoSpaceDE/>
        <w:autoSpaceDN/>
        <w:adjustRightInd/>
        <w:textAlignment w:val="auto"/>
        <w:rPr>
          <w:rFonts w:cs="Arial"/>
          <w:b/>
          <w:szCs w:val="24"/>
        </w:rPr>
      </w:pPr>
    </w:p>
    <w:p w14:paraId="2D01E02E" w14:textId="77777777" w:rsidR="00342B71" w:rsidRPr="00F70701" w:rsidRDefault="00342B71" w:rsidP="00D8582F">
      <w:pPr>
        <w:overflowPunct/>
        <w:autoSpaceDE/>
        <w:autoSpaceDN/>
        <w:adjustRightInd/>
        <w:textAlignment w:val="auto"/>
        <w:rPr>
          <w:rFonts w:cs="Arial"/>
          <w:szCs w:val="24"/>
        </w:rPr>
      </w:pPr>
      <w:r w:rsidRPr="00F70701">
        <w:rPr>
          <w:rFonts w:cs="Arial"/>
          <w:b/>
          <w:szCs w:val="24"/>
        </w:rPr>
        <w:t xml:space="preserve">Objective 3.1:  </w:t>
      </w:r>
      <w:r w:rsidRPr="00F70701">
        <w:rPr>
          <w:rFonts w:cs="Arial"/>
          <w:szCs w:val="24"/>
        </w:rPr>
        <w:t>Promote understanding and awareness of OWCP through the development and disse</w:t>
      </w:r>
      <w:r w:rsidR="00F25C89" w:rsidRPr="00F70701">
        <w:rPr>
          <w:rFonts w:cs="Arial"/>
          <w:szCs w:val="24"/>
        </w:rPr>
        <w:t>mination of information to key a</w:t>
      </w:r>
      <w:r w:rsidRPr="00F70701">
        <w:rPr>
          <w:rFonts w:cs="Arial"/>
          <w:szCs w:val="24"/>
        </w:rPr>
        <w:t>gency stakeholders, includin</w:t>
      </w:r>
      <w:r w:rsidR="00F25C89" w:rsidRPr="00F70701">
        <w:rPr>
          <w:rFonts w:cs="Arial"/>
          <w:szCs w:val="24"/>
        </w:rPr>
        <w:t>g but not limited to Congress, p</w:t>
      </w:r>
      <w:r w:rsidRPr="00F70701">
        <w:rPr>
          <w:rFonts w:cs="Arial"/>
          <w:szCs w:val="24"/>
        </w:rPr>
        <w:t>artner agencies,</w:t>
      </w:r>
      <w:r w:rsidR="00F25C89" w:rsidRPr="00F70701">
        <w:rPr>
          <w:rFonts w:cs="Arial"/>
          <w:szCs w:val="24"/>
        </w:rPr>
        <w:t xml:space="preserve"> labor unions, a</w:t>
      </w:r>
      <w:r w:rsidRPr="00F70701">
        <w:rPr>
          <w:rFonts w:cs="Arial"/>
          <w:szCs w:val="24"/>
        </w:rPr>
        <w:t xml:space="preserve">dvocates and representatives, providers, the media, industry, the academic and research communities. </w:t>
      </w:r>
    </w:p>
    <w:p w14:paraId="3C0205D3" w14:textId="77777777" w:rsidR="00F25C89" w:rsidRPr="00F70701" w:rsidRDefault="00F25C89" w:rsidP="00D8582F">
      <w:pPr>
        <w:overflowPunct/>
        <w:autoSpaceDE/>
        <w:autoSpaceDN/>
        <w:adjustRightInd/>
        <w:textAlignment w:val="auto"/>
        <w:rPr>
          <w:rFonts w:cs="Arial"/>
          <w:szCs w:val="24"/>
        </w:rPr>
      </w:pPr>
    </w:p>
    <w:tbl>
      <w:tblPr>
        <w:tblW w:w="9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6"/>
        <w:gridCol w:w="2392"/>
        <w:gridCol w:w="2392"/>
        <w:gridCol w:w="2392"/>
      </w:tblGrid>
      <w:tr w:rsidR="00342B71" w:rsidRPr="00ED68CA" w14:paraId="36C58A6A" w14:textId="77777777" w:rsidTr="00EC5E9D">
        <w:trPr>
          <w:trHeight w:val="296"/>
          <w:jc w:val="center"/>
        </w:trPr>
        <w:tc>
          <w:tcPr>
            <w:tcW w:w="2616" w:type="dxa"/>
          </w:tcPr>
          <w:p w14:paraId="34A64393" w14:textId="77777777" w:rsidR="00342B71" w:rsidRPr="00ED68CA" w:rsidRDefault="00EC5E9D" w:rsidP="00BF5B68">
            <w:pPr>
              <w:tabs>
                <w:tab w:val="left" w:pos="-720"/>
              </w:tabs>
              <w:suppressAutoHyphens/>
              <w:jc w:val="center"/>
              <w:rPr>
                <w:rFonts w:cs="Arial"/>
                <w:szCs w:val="24"/>
              </w:rPr>
            </w:pPr>
            <w:r w:rsidRPr="00ED68CA">
              <w:rPr>
                <w:rFonts w:cs="Arial"/>
                <w:b/>
                <w:szCs w:val="24"/>
              </w:rPr>
              <w:t>Strategies</w:t>
            </w:r>
          </w:p>
        </w:tc>
        <w:tc>
          <w:tcPr>
            <w:tcW w:w="2392" w:type="dxa"/>
          </w:tcPr>
          <w:p w14:paraId="697B22A9" w14:textId="77777777" w:rsidR="00342B71" w:rsidRPr="00ED68CA" w:rsidRDefault="00342B71" w:rsidP="00D8582F">
            <w:pPr>
              <w:tabs>
                <w:tab w:val="left" w:pos="-720"/>
              </w:tabs>
              <w:suppressAutoHyphens/>
              <w:jc w:val="center"/>
              <w:rPr>
                <w:rFonts w:cs="Arial"/>
                <w:b/>
                <w:szCs w:val="24"/>
              </w:rPr>
            </w:pPr>
            <w:r w:rsidRPr="00ED68CA">
              <w:rPr>
                <w:rFonts w:cs="Arial"/>
                <w:b/>
                <w:szCs w:val="24"/>
              </w:rPr>
              <w:t>2014</w:t>
            </w:r>
          </w:p>
        </w:tc>
        <w:tc>
          <w:tcPr>
            <w:tcW w:w="2392" w:type="dxa"/>
          </w:tcPr>
          <w:p w14:paraId="33ED9971" w14:textId="77777777" w:rsidR="00342B71" w:rsidRPr="00ED68CA" w:rsidRDefault="00342B71" w:rsidP="00D8582F">
            <w:pPr>
              <w:tabs>
                <w:tab w:val="left" w:pos="-720"/>
              </w:tabs>
              <w:suppressAutoHyphens/>
              <w:jc w:val="center"/>
              <w:rPr>
                <w:rFonts w:cs="Arial"/>
                <w:b/>
                <w:szCs w:val="24"/>
              </w:rPr>
            </w:pPr>
            <w:r w:rsidRPr="00ED68CA">
              <w:rPr>
                <w:rFonts w:cs="Arial"/>
                <w:b/>
                <w:szCs w:val="24"/>
              </w:rPr>
              <w:t>2015</w:t>
            </w:r>
          </w:p>
        </w:tc>
        <w:tc>
          <w:tcPr>
            <w:tcW w:w="2392" w:type="dxa"/>
          </w:tcPr>
          <w:p w14:paraId="3D245B0B" w14:textId="77777777" w:rsidR="00342B71" w:rsidRPr="00ED68CA" w:rsidRDefault="00342B71" w:rsidP="00D8582F">
            <w:pPr>
              <w:tabs>
                <w:tab w:val="left" w:pos="-720"/>
              </w:tabs>
              <w:suppressAutoHyphens/>
              <w:jc w:val="center"/>
              <w:rPr>
                <w:rFonts w:cs="Arial"/>
                <w:b/>
                <w:szCs w:val="24"/>
              </w:rPr>
            </w:pPr>
            <w:r w:rsidRPr="00ED68CA">
              <w:rPr>
                <w:rFonts w:cs="Arial"/>
                <w:b/>
                <w:szCs w:val="24"/>
              </w:rPr>
              <w:t>2016</w:t>
            </w:r>
            <w:r w:rsidR="002F596D" w:rsidRPr="00ED68CA">
              <w:rPr>
                <w:rFonts w:cs="Arial"/>
                <w:b/>
                <w:szCs w:val="24"/>
              </w:rPr>
              <w:t>-2018</w:t>
            </w:r>
          </w:p>
        </w:tc>
      </w:tr>
      <w:tr w:rsidR="00342B71" w:rsidRPr="00F70701" w14:paraId="68919207" w14:textId="77777777" w:rsidTr="00EC5E9D">
        <w:trPr>
          <w:jc w:val="center"/>
        </w:trPr>
        <w:tc>
          <w:tcPr>
            <w:tcW w:w="2616" w:type="dxa"/>
          </w:tcPr>
          <w:p w14:paraId="535BE10B" w14:textId="77777777" w:rsidR="00DE266D" w:rsidRPr="00F70701" w:rsidRDefault="00342B71" w:rsidP="00ED68CA">
            <w:pPr>
              <w:overflowPunct/>
              <w:autoSpaceDE/>
              <w:autoSpaceDN/>
              <w:adjustRightInd/>
              <w:spacing w:before="120" w:after="120"/>
              <w:textAlignment w:val="auto"/>
              <w:rPr>
                <w:rFonts w:cs="Arial"/>
                <w:sz w:val="22"/>
                <w:szCs w:val="22"/>
              </w:rPr>
            </w:pPr>
            <w:r w:rsidRPr="00F70701">
              <w:rPr>
                <w:rFonts w:cs="Arial"/>
                <w:b/>
                <w:sz w:val="22"/>
                <w:szCs w:val="22"/>
              </w:rPr>
              <w:t>3.1.a</w:t>
            </w:r>
            <w:r w:rsidRPr="00F70701">
              <w:rPr>
                <w:rFonts w:cs="Arial"/>
                <w:sz w:val="22"/>
                <w:szCs w:val="22"/>
              </w:rPr>
              <w:t xml:space="preserve">  </w:t>
            </w:r>
            <w:r w:rsidR="002F596D" w:rsidRPr="00F70701">
              <w:rPr>
                <w:rFonts w:cs="Arial"/>
                <w:sz w:val="22"/>
                <w:szCs w:val="22"/>
              </w:rPr>
              <w:t xml:space="preserve">Social media:  </w:t>
            </w:r>
          </w:p>
          <w:p w14:paraId="06D5495A" w14:textId="77777777" w:rsidR="00342B71" w:rsidRPr="00F70701" w:rsidRDefault="00342B71" w:rsidP="00ED68CA">
            <w:pPr>
              <w:overflowPunct/>
              <w:autoSpaceDE/>
              <w:autoSpaceDN/>
              <w:adjustRightInd/>
              <w:spacing w:before="120" w:after="120"/>
              <w:textAlignment w:val="auto"/>
              <w:rPr>
                <w:rFonts w:cs="Arial"/>
                <w:b/>
                <w:sz w:val="22"/>
                <w:szCs w:val="22"/>
              </w:rPr>
            </w:pPr>
            <w:r w:rsidRPr="00F70701">
              <w:rPr>
                <w:rFonts w:cs="Arial"/>
                <w:sz w:val="22"/>
                <w:szCs w:val="22"/>
              </w:rPr>
              <w:t xml:space="preserve">In coordination with OPA, develop a rotating schedule for each program to provide Twitter tweets, blogs, </w:t>
            </w:r>
            <w:r w:rsidR="00AD5675" w:rsidRPr="00F70701">
              <w:rPr>
                <w:rFonts w:cs="Arial"/>
                <w:sz w:val="22"/>
                <w:szCs w:val="22"/>
              </w:rPr>
              <w:t>and other forms of social media</w:t>
            </w:r>
            <w:r w:rsidRPr="00F70701">
              <w:rPr>
                <w:rFonts w:cs="Arial"/>
                <w:sz w:val="22"/>
                <w:szCs w:val="22"/>
              </w:rPr>
              <w:t xml:space="preserve"> announce</w:t>
            </w:r>
            <w:r w:rsidR="00AD5675" w:rsidRPr="00F70701">
              <w:rPr>
                <w:rFonts w:cs="Arial"/>
                <w:sz w:val="22"/>
                <w:szCs w:val="22"/>
              </w:rPr>
              <w:t>-</w:t>
            </w:r>
            <w:r w:rsidRPr="00F70701">
              <w:rPr>
                <w:rFonts w:cs="Arial"/>
                <w:sz w:val="22"/>
                <w:szCs w:val="22"/>
              </w:rPr>
              <w:t>ments about program-related information.</w:t>
            </w:r>
          </w:p>
        </w:tc>
        <w:tc>
          <w:tcPr>
            <w:tcW w:w="2392" w:type="dxa"/>
          </w:tcPr>
          <w:p w14:paraId="3F6BB9D1" w14:textId="77777777" w:rsidR="00342B71" w:rsidRPr="00F70701" w:rsidRDefault="00ED68CA" w:rsidP="00ED68CA">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AD5675" w:rsidRPr="00F70701">
              <w:rPr>
                <w:rFonts w:cs="Arial"/>
                <w:sz w:val="22"/>
                <w:szCs w:val="22"/>
              </w:rPr>
              <w:t>OWCP C</w:t>
            </w:r>
            <w:r w:rsidR="00342B71" w:rsidRPr="00F70701">
              <w:rPr>
                <w:rFonts w:cs="Arial"/>
                <w:sz w:val="22"/>
                <w:szCs w:val="22"/>
              </w:rPr>
              <w:t>ommunications Specialist will meet with OPA to finalize the media that OWCP will contribute to and the schedule of contributions.</w:t>
            </w:r>
          </w:p>
        </w:tc>
        <w:tc>
          <w:tcPr>
            <w:tcW w:w="2392" w:type="dxa"/>
          </w:tcPr>
          <w:p w14:paraId="22C462A4" w14:textId="77777777" w:rsidR="00342B71" w:rsidRPr="00F70701" w:rsidRDefault="00ED68CA" w:rsidP="00ED68CA">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Each program will establish a structured schedule, identify contributors and event types that will be routinely disseminated through social media.</w:t>
            </w:r>
          </w:p>
        </w:tc>
        <w:tc>
          <w:tcPr>
            <w:tcW w:w="2392" w:type="dxa"/>
          </w:tcPr>
          <w:p w14:paraId="6308EDA4" w14:textId="77777777" w:rsidR="00342B71" w:rsidRPr="00F70701" w:rsidRDefault="00ED68CA" w:rsidP="00ED68CA">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Each program contributes regularly towards social media event types and information that have been identified.</w:t>
            </w:r>
          </w:p>
        </w:tc>
      </w:tr>
      <w:tr w:rsidR="00342B71" w:rsidRPr="00F70701" w14:paraId="2158EC44" w14:textId="77777777" w:rsidTr="00EC5E9D">
        <w:trPr>
          <w:jc w:val="center"/>
        </w:trPr>
        <w:tc>
          <w:tcPr>
            <w:tcW w:w="2616" w:type="dxa"/>
          </w:tcPr>
          <w:p w14:paraId="339C1480" w14:textId="77777777" w:rsidR="00DE266D" w:rsidRPr="00F70701" w:rsidRDefault="00342B71" w:rsidP="00ED68CA">
            <w:pPr>
              <w:overflowPunct/>
              <w:autoSpaceDE/>
              <w:autoSpaceDN/>
              <w:adjustRightInd/>
              <w:spacing w:before="120" w:after="120"/>
              <w:textAlignment w:val="auto"/>
              <w:rPr>
                <w:rFonts w:cs="Arial"/>
                <w:sz w:val="22"/>
                <w:szCs w:val="22"/>
              </w:rPr>
            </w:pPr>
            <w:r w:rsidRPr="00F70701">
              <w:rPr>
                <w:rFonts w:cs="Arial"/>
                <w:b/>
                <w:sz w:val="22"/>
                <w:szCs w:val="22"/>
              </w:rPr>
              <w:t>3.1.b</w:t>
            </w:r>
            <w:r w:rsidRPr="00F70701">
              <w:rPr>
                <w:rFonts w:cs="Arial"/>
                <w:sz w:val="22"/>
                <w:szCs w:val="22"/>
              </w:rPr>
              <w:t xml:space="preserve">  </w:t>
            </w:r>
            <w:r w:rsidR="00DE266D" w:rsidRPr="00F70701">
              <w:rPr>
                <w:rFonts w:cs="Arial"/>
                <w:sz w:val="22"/>
                <w:szCs w:val="22"/>
              </w:rPr>
              <w:t>Increase participation in conferences, meetings and webinars:</w:t>
            </w:r>
          </w:p>
          <w:p w14:paraId="05CB32F1" w14:textId="77777777" w:rsidR="00342B71" w:rsidRPr="00F70701" w:rsidRDefault="00342B71" w:rsidP="00ED68CA">
            <w:pPr>
              <w:overflowPunct/>
              <w:autoSpaceDE/>
              <w:autoSpaceDN/>
              <w:adjustRightInd/>
              <w:spacing w:before="120" w:after="120"/>
              <w:textAlignment w:val="auto"/>
              <w:rPr>
                <w:rFonts w:cs="Arial"/>
                <w:sz w:val="22"/>
                <w:szCs w:val="22"/>
              </w:rPr>
            </w:pPr>
            <w:r w:rsidRPr="00F70701">
              <w:rPr>
                <w:rFonts w:cs="Arial"/>
                <w:sz w:val="22"/>
                <w:szCs w:val="22"/>
              </w:rPr>
              <w:t>Develop a marketing strategy for each program to increase stakeholder requests for OWCP participation in external conferences and meetings.</w:t>
            </w:r>
          </w:p>
        </w:tc>
        <w:tc>
          <w:tcPr>
            <w:tcW w:w="2392" w:type="dxa"/>
          </w:tcPr>
          <w:p w14:paraId="5F6E031E" w14:textId="77777777" w:rsidR="00342B71" w:rsidRPr="00F70701" w:rsidRDefault="00ED68CA" w:rsidP="00ED68CA">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color w:val="000000"/>
                <w:sz w:val="22"/>
                <w:szCs w:val="22"/>
              </w:rPr>
              <w:t>Identify stakeholders (if not clearly identified); gather contact information; and identify appropriate and effective ways to interact.</w:t>
            </w:r>
          </w:p>
        </w:tc>
        <w:tc>
          <w:tcPr>
            <w:tcW w:w="2392" w:type="dxa"/>
          </w:tcPr>
          <w:p w14:paraId="1A7A7F40" w14:textId="77777777" w:rsidR="00342B71" w:rsidRPr="00F70701" w:rsidRDefault="00ED68CA" w:rsidP="00ED68CA">
            <w:pPr>
              <w:spacing w:before="120"/>
              <w:rPr>
                <w:rFonts w:eastAsia="Calibri" w:cs="Arial"/>
                <w:color w:val="000000"/>
                <w:sz w:val="22"/>
                <w:szCs w:val="22"/>
              </w:rPr>
            </w:pPr>
            <w:r w:rsidRPr="00ED68CA">
              <w:rPr>
                <w:rFonts w:cs="Arial"/>
                <w:sz w:val="22"/>
                <w:szCs w:val="22"/>
                <w:u w:val="single"/>
              </w:rPr>
              <w:t>OWCP-wide</w:t>
            </w:r>
            <w:r>
              <w:rPr>
                <w:rFonts w:cs="Arial"/>
                <w:sz w:val="22"/>
                <w:szCs w:val="22"/>
              </w:rPr>
              <w:t xml:space="preserve">:  </w:t>
            </w:r>
            <w:r w:rsidR="00AD5675" w:rsidRPr="00F70701">
              <w:rPr>
                <w:rFonts w:cs="Arial"/>
                <w:color w:val="000000"/>
                <w:sz w:val="22"/>
                <w:szCs w:val="22"/>
              </w:rPr>
              <w:t>Each program/</w:t>
            </w:r>
            <w:r w:rsidR="00342B71" w:rsidRPr="00F70701">
              <w:rPr>
                <w:rFonts w:cs="Arial"/>
                <w:color w:val="000000"/>
                <w:sz w:val="22"/>
                <w:szCs w:val="22"/>
              </w:rPr>
              <w:t>region will develop strategies to engage, or increase engagement with stakeholders.</w:t>
            </w:r>
          </w:p>
          <w:p w14:paraId="68707C8F" w14:textId="77777777" w:rsidR="00342B71" w:rsidRPr="00F70701" w:rsidRDefault="00342B71" w:rsidP="00ED68CA">
            <w:pPr>
              <w:tabs>
                <w:tab w:val="left" w:pos="-720"/>
              </w:tabs>
              <w:suppressAutoHyphens/>
              <w:spacing w:before="120"/>
              <w:rPr>
                <w:rFonts w:cs="Arial"/>
                <w:sz w:val="22"/>
                <w:szCs w:val="22"/>
              </w:rPr>
            </w:pPr>
          </w:p>
        </w:tc>
        <w:tc>
          <w:tcPr>
            <w:tcW w:w="2392" w:type="dxa"/>
          </w:tcPr>
          <w:p w14:paraId="3E6770A3" w14:textId="77777777" w:rsidR="00342B71" w:rsidRPr="00F70701" w:rsidRDefault="00ED68CA" w:rsidP="00ED68CA">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Implement strategies and assess results</w:t>
            </w:r>
          </w:p>
        </w:tc>
      </w:tr>
      <w:tr w:rsidR="00342B71" w:rsidRPr="00F70701" w14:paraId="0024C294" w14:textId="77777777" w:rsidTr="00EC5E9D">
        <w:trPr>
          <w:jc w:val="center"/>
        </w:trPr>
        <w:tc>
          <w:tcPr>
            <w:tcW w:w="2616" w:type="dxa"/>
          </w:tcPr>
          <w:p w14:paraId="6B6CB861" w14:textId="77777777" w:rsidR="00DE266D" w:rsidRPr="00F70701" w:rsidRDefault="00342B71" w:rsidP="00ED68CA">
            <w:pPr>
              <w:overflowPunct/>
              <w:autoSpaceDE/>
              <w:autoSpaceDN/>
              <w:adjustRightInd/>
              <w:spacing w:before="120"/>
              <w:textAlignment w:val="auto"/>
              <w:rPr>
                <w:rFonts w:cs="Arial"/>
                <w:sz w:val="22"/>
                <w:szCs w:val="22"/>
              </w:rPr>
            </w:pPr>
            <w:r w:rsidRPr="00F70701">
              <w:rPr>
                <w:rFonts w:cs="Arial"/>
                <w:b/>
                <w:sz w:val="22"/>
                <w:szCs w:val="22"/>
              </w:rPr>
              <w:t>3.1.c</w:t>
            </w:r>
            <w:r w:rsidRPr="00F70701">
              <w:rPr>
                <w:rFonts w:cs="Arial"/>
                <w:sz w:val="22"/>
                <w:szCs w:val="22"/>
              </w:rPr>
              <w:t xml:space="preserve">  </w:t>
            </w:r>
            <w:r w:rsidR="00DE266D" w:rsidRPr="00F70701">
              <w:rPr>
                <w:rFonts w:cs="Arial"/>
                <w:sz w:val="22"/>
                <w:szCs w:val="22"/>
              </w:rPr>
              <w:t>Web presence:</w:t>
            </w:r>
          </w:p>
          <w:p w14:paraId="44EA4C9C" w14:textId="77777777" w:rsidR="00342B71" w:rsidRPr="00F70701" w:rsidRDefault="00342B71" w:rsidP="00ED68CA">
            <w:pPr>
              <w:overflowPunct/>
              <w:autoSpaceDE/>
              <w:autoSpaceDN/>
              <w:adjustRightInd/>
              <w:spacing w:before="120"/>
              <w:textAlignment w:val="auto"/>
              <w:rPr>
                <w:rFonts w:cs="Arial"/>
                <w:sz w:val="22"/>
                <w:szCs w:val="22"/>
              </w:rPr>
            </w:pPr>
            <w:r w:rsidRPr="00F70701">
              <w:rPr>
                <w:rFonts w:cs="Arial"/>
                <w:sz w:val="22"/>
                <w:szCs w:val="22"/>
              </w:rPr>
              <w:t>Streamline and provide uniformity to every program’s web content?  Home page structure?</w:t>
            </w:r>
          </w:p>
        </w:tc>
        <w:tc>
          <w:tcPr>
            <w:tcW w:w="2392" w:type="dxa"/>
          </w:tcPr>
          <w:p w14:paraId="6B89E1BF" w14:textId="77777777" w:rsidR="00342B71" w:rsidRPr="00F70701" w:rsidRDefault="00ED68CA" w:rsidP="00ED68CA">
            <w:pPr>
              <w:tabs>
                <w:tab w:val="left" w:pos="-720"/>
              </w:tabs>
              <w:suppressAutoHyphens/>
              <w:spacing w:before="120" w:after="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OWCP Communications Specialist will meet with OPA to determine whether they recommend any changes to create a uniform structur</w:t>
            </w:r>
            <w:r w:rsidR="00DE266D" w:rsidRPr="00F70701">
              <w:rPr>
                <w:rFonts w:cs="Arial"/>
                <w:sz w:val="22"/>
                <w:szCs w:val="22"/>
              </w:rPr>
              <w:t>e for the programs’ home p</w:t>
            </w:r>
            <w:r w:rsidR="00342B71" w:rsidRPr="00F70701">
              <w:rPr>
                <w:rFonts w:cs="Arial"/>
                <w:sz w:val="22"/>
                <w:szCs w:val="22"/>
              </w:rPr>
              <w:t xml:space="preserve">ages. </w:t>
            </w:r>
          </w:p>
        </w:tc>
        <w:tc>
          <w:tcPr>
            <w:tcW w:w="2392" w:type="dxa"/>
          </w:tcPr>
          <w:p w14:paraId="23A65DDD" w14:textId="77777777" w:rsidR="00342B71" w:rsidRPr="00F70701" w:rsidRDefault="00ED68CA" w:rsidP="00ED68CA">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DE266D" w:rsidRPr="00F70701">
              <w:rPr>
                <w:rFonts w:cs="Arial"/>
                <w:sz w:val="22"/>
                <w:szCs w:val="22"/>
              </w:rPr>
              <w:t>Each program proposes revised home p</w:t>
            </w:r>
            <w:r w:rsidR="00342B71" w:rsidRPr="00F70701">
              <w:rPr>
                <w:rFonts w:cs="Arial"/>
                <w:sz w:val="22"/>
                <w:szCs w:val="22"/>
              </w:rPr>
              <w:t>age content using OPA guidance, and submits changes to OPA to effect revisions.</w:t>
            </w:r>
          </w:p>
        </w:tc>
        <w:tc>
          <w:tcPr>
            <w:tcW w:w="2392" w:type="dxa"/>
          </w:tcPr>
          <w:p w14:paraId="406BBC54" w14:textId="77777777" w:rsidR="00342B71" w:rsidRPr="00F70701" w:rsidRDefault="00ED68CA" w:rsidP="00ED68CA">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All programs will have pu</w:t>
            </w:r>
            <w:r w:rsidR="00DE266D" w:rsidRPr="00F70701">
              <w:rPr>
                <w:rFonts w:cs="Arial"/>
                <w:sz w:val="22"/>
                <w:szCs w:val="22"/>
              </w:rPr>
              <w:t>blished a streamlined, uniform home p</w:t>
            </w:r>
            <w:r w:rsidR="00342B71" w:rsidRPr="00F70701">
              <w:rPr>
                <w:rFonts w:cs="Arial"/>
                <w:sz w:val="22"/>
                <w:szCs w:val="22"/>
              </w:rPr>
              <w:t>age.</w:t>
            </w:r>
          </w:p>
        </w:tc>
      </w:tr>
      <w:tr w:rsidR="00342B71" w:rsidRPr="00F70701" w14:paraId="48B0D0F5" w14:textId="77777777" w:rsidTr="00EC5E9D">
        <w:trPr>
          <w:jc w:val="center"/>
        </w:trPr>
        <w:tc>
          <w:tcPr>
            <w:tcW w:w="2616" w:type="dxa"/>
          </w:tcPr>
          <w:p w14:paraId="1D495600" w14:textId="77777777" w:rsidR="00DE266D" w:rsidRPr="00F70701" w:rsidRDefault="00342B71" w:rsidP="00ED68CA">
            <w:pPr>
              <w:overflowPunct/>
              <w:autoSpaceDE/>
              <w:autoSpaceDN/>
              <w:adjustRightInd/>
              <w:spacing w:before="120" w:after="120"/>
              <w:textAlignment w:val="auto"/>
              <w:rPr>
                <w:rFonts w:cs="Arial"/>
                <w:sz w:val="22"/>
                <w:szCs w:val="22"/>
              </w:rPr>
            </w:pPr>
            <w:r w:rsidRPr="00F70701">
              <w:rPr>
                <w:rFonts w:cs="Arial"/>
                <w:b/>
                <w:sz w:val="22"/>
                <w:szCs w:val="22"/>
              </w:rPr>
              <w:t>3.1.d</w:t>
            </w:r>
            <w:r w:rsidRPr="00F70701">
              <w:rPr>
                <w:rFonts w:cs="Arial"/>
                <w:sz w:val="22"/>
                <w:szCs w:val="22"/>
              </w:rPr>
              <w:t xml:space="preserve">  </w:t>
            </w:r>
            <w:r w:rsidR="00DE266D" w:rsidRPr="00F70701">
              <w:rPr>
                <w:rFonts w:cs="Arial"/>
                <w:sz w:val="22"/>
                <w:szCs w:val="22"/>
              </w:rPr>
              <w:t xml:space="preserve">Data sharing: </w:t>
            </w:r>
          </w:p>
          <w:p w14:paraId="2174F440" w14:textId="77777777" w:rsidR="00342B71" w:rsidRPr="00F70701" w:rsidRDefault="00342B71" w:rsidP="00ED68CA">
            <w:pPr>
              <w:overflowPunct/>
              <w:autoSpaceDE/>
              <w:autoSpaceDN/>
              <w:adjustRightInd/>
              <w:spacing w:before="120" w:after="120"/>
              <w:textAlignment w:val="auto"/>
              <w:rPr>
                <w:rFonts w:cs="Arial"/>
                <w:b/>
                <w:sz w:val="22"/>
                <w:szCs w:val="22"/>
              </w:rPr>
            </w:pPr>
            <w:r w:rsidRPr="00F70701">
              <w:rPr>
                <w:rFonts w:cs="Arial"/>
                <w:sz w:val="22"/>
                <w:szCs w:val="22"/>
              </w:rPr>
              <w:lastRenderedPageBreak/>
              <w:t>Each program will develop a list of stakeholder-valued data points and develop a strategy for publishing that data for public consumption.  Potential publishin</w:t>
            </w:r>
            <w:r w:rsidR="00DE266D" w:rsidRPr="00F70701">
              <w:rPr>
                <w:rFonts w:cs="Arial"/>
                <w:sz w:val="22"/>
                <w:szCs w:val="22"/>
              </w:rPr>
              <w:t xml:space="preserve">g sites include data.gov, </w:t>
            </w:r>
            <w:r w:rsidRPr="00F70701">
              <w:rPr>
                <w:rFonts w:cs="Arial"/>
                <w:sz w:val="22"/>
                <w:szCs w:val="22"/>
              </w:rPr>
              <w:t>DOL data warehouse, each program’s home page, etc.</w:t>
            </w:r>
          </w:p>
        </w:tc>
        <w:tc>
          <w:tcPr>
            <w:tcW w:w="2392" w:type="dxa"/>
          </w:tcPr>
          <w:p w14:paraId="1ECB1098" w14:textId="77777777" w:rsidR="00342B71" w:rsidRPr="00F70701" w:rsidRDefault="00ED68CA" w:rsidP="00ED68CA">
            <w:pPr>
              <w:tabs>
                <w:tab w:val="left" w:pos="-720"/>
              </w:tabs>
              <w:suppressAutoHyphens/>
              <w:spacing w:before="120"/>
              <w:rPr>
                <w:rFonts w:cs="Arial"/>
                <w:sz w:val="22"/>
                <w:szCs w:val="22"/>
              </w:rPr>
            </w:pPr>
            <w:r w:rsidRPr="00ED68CA">
              <w:rPr>
                <w:rFonts w:cs="Arial"/>
                <w:sz w:val="22"/>
                <w:szCs w:val="22"/>
                <w:u w:val="single"/>
              </w:rPr>
              <w:lastRenderedPageBreak/>
              <w:t>OWCP-wide</w:t>
            </w:r>
            <w:r>
              <w:rPr>
                <w:rFonts w:cs="Arial"/>
                <w:sz w:val="22"/>
                <w:szCs w:val="22"/>
              </w:rPr>
              <w:t xml:space="preserve">:  </w:t>
            </w:r>
            <w:r w:rsidR="00342B71" w:rsidRPr="00F70701">
              <w:rPr>
                <w:rFonts w:cs="Arial"/>
                <w:sz w:val="22"/>
                <w:szCs w:val="22"/>
              </w:rPr>
              <w:t xml:space="preserve">Each program will establish </w:t>
            </w:r>
            <w:r w:rsidR="00342B71" w:rsidRPr="00F70701">
              <w:rPr>
                <w:rFonts w:cs="Arial"/>
                <w:sz w:val="22"/>
                <w:szCs w:val="22"/>
              </w:rPr>
              <w:lastRenderedPageBreak/>
              <w:t>a workgroup to identify stakeholder-valued data points.</w:t>
            </w:r>
          </w:p>
        </w:tc>
        <w:tc>
          <w:tcPr>
            <w:tcW w:w="2392" w:type="dxa"/>
          </w:tcPr>
          <w:p w14:paraId="6F486CC9" w14:textId="77777777" w:rsidR="00342B71" w:rsidRPr="00F70701" w:rsidRDefault="00ED68CA" w:rsidP="00ED68CA">
            <w:pPr>
              <w:tabs>
                <w:tab w:val="left" w:pos="-720"/>
              </w:tabs>
              <w:suppressAutoHyphens/>
              <w:spacing w:before="120"/>
              <w:rPr>
                <w:rFonts w:cs="Arial"/>
                <w:sz w:val="22"/>
                <w:szCs w:val="22"/>
              </w:rPr>
            </w:pPr>
            <w:r w:rsidRPr="00ED68CA">
              <w:rPr>
                <w:rFonts w:cs="Arial"/>
                <w:sz w:val="22"/>
                <w:szCs w:val="22"/>
                <w:u w:val="single"/>
              </w:rPr>
              <w:lastRenderedPageBreak/>
              <w:t>OWCP-wide</w:t>
            </w:r>
            <w:r>
              <w:rPr>
                <w:rFonts w:cs="Arial"/>
                <w:sz w:val="22"/>
                <w:szCs w:val="22"/>
              </w:rPr>
              <w:t xml:space="preserve">:  </w:t>
            </w:r>
            <w:r w:rsidR="00342B71" w:rsidRPr="00F70701">
              <w:rPr>
                <w:rFonts w:cs="Arial"/>
                <w:sz w:val="22"/>
                <w:szCs w:val="22"/>
              </w:rPr>
              <w:t xml:space="preserve">Each program will create a </w:t>
            </w:r>
            <w:r w:rsidR="00342B71" w:rsidRPr="00F70701">
              <w:rPr>
                <w:rFonts w:cs="Arial"/>
                <w:sz w:val="22"/>
                <w:szCs w:val="22"/>
              </w:rPr>
              <w:lastRenderedPageBreak/>
              <w:t>mechanism/</w:t>
            </w:r>
            <w:r w:rsidR="00DE266D" w:rsidRPr="00F70701">
              <w:rPr>
                <w:rFonts w:cs="Arial"/>
                <w:sz w:val="22"/>
                <w:szCs w:val="22"/>
              </w:rPr>
              <w:t xml:space="preserve"> </w:t>
            </w:r>
            <w:r w:rsidR="00342B71" w:rsidRPr="00F70701">
              <w:rPr>
                <w:rFonts w:cs="Arial"/>
                <w:sz w:val="22"/>
                <w:szCs w:val="22"/>
              </w:rPr>
              <w:t>application to disseminate the data points to the public or a vehicle by which they can access the data, and also be able to assess how often the data are accessed.</w:t>
            </w:r>
          </w:p>
        </w:tc>
        <w:tc>
          <w:tcPr>
            <w:tcW w:w="2392" w:type="dxa"/>
          </w:tcPr>
          <w:p w14:paraId="4882457E" w14:textId="77777777" w:rsidR="00342B71" w:rsidRPr="00F70701" w:rsidRDefault="00ED68CA" w:rsidP="00ED68CA">
            <w:pPr>
              <w:tabs>
                <w:tab w:val="left" w:pos="-720"/>
              </w:tabs>
              <w:suppressAutoHyphens/>
              <w:spacing w:before="120"/>
              <w:rPr>
                <w:rFonts w:cs="Arial"/>
                <w:sz w:val="22"/>
                <w:szCs w:val="22"/>
              </w:rPr>
            </w:pPr>
            <w:r w:rsidRPr="00ED68CA">
              <w:rPr>
                <w:rFonts w:cs="Arial"/>
                <w:sz w:val="22"/>
                <w:szCs w:val="22"/>
                <w:u w:val="single"/>
              </w:rPr>
              <w:lastRenderedPageBreak/>
              <w:t>OWCP-wide</w:t>
            </w:r>
            <w:r>
              <w:rPr>
                <w:rFonts w:cs="Arial"/>
                <w:sz w:val="22"/>
                <w:szCs w:val="22"/>
              </w:rPr>
              <w:t xml:space="preserve">:  </w:t>
            </w:r>
            <w:r w:rsidR="00342B71" w:rsidRPr="00F70701">
              <w:rPr>
                <w:rFonts w:cs="Arial"/>
                <w:sz w:val="22"/>
                <w:szCs w:val="22"/>
              </w:rPr>
              <w:t>Assess the dissemination/</w:t>
            </w:r>
            <w:r>
              <w:rPr>
                <w:rFonts w:cs="Arial"/>
                <w:sz w:val="22"/>
                <w:szCs w:val="22"/>
              </w:rPr>
              <w:t xml:space="preserve"> </w:t>
            </w:r>
            <w:r w:rsidR="00342B71" w:rsidRPr="00F70701">
              <w:rPr>
                <w:rFonts w:cs="Arial"/>
                <w:sz w:val="22"/>
                <w:szCs w:val="22"/>
              </w:rPr>
              <w:lastRenderedPageBreak/>
              <w:t>access of the data through evaluation/</w:t>
            </w:r>
            <w:r>
              <w:rPr>
                <w:rFonts w:cs="Arial"/>
                <w:sz w:val="22"/>
                <w:szCs w:val="22"/>
              </w:rPr>
              <w:t xml:space="preserve"> </w:t>
            </w:r>
            <w:r w:rsidR="005814C8" w:rsidRPr="00F70701">
              <w:rPr>
                <w:rFonts w:cs="Arial"/>
                <w:sz w:val="22"/>
                <w:szCs w:val="22"/>
              </w:rPr>
              <w:t>solicitation of</w:t>
            </w:r>
            <w:r w:rsidR="00342B71" w:rsidRPr="00F70701">
              <w:rPr>
                <w:rFonts w:cs="Arial"/>
                <w:sz w:val="22"/>
                <w:szCs w:val="22"/>
              </w:rPr>
              <w:t xml:space="preserve"> feedback from users.</w:t>
            </w:r>
          </w:p>
        </w:tc>
      </w:tr>
      <w:tr w:rsidR="00342B71" w:rsidRPr="00F70701" w14:paraId="379B1C89" w14:textId="77777777" w:rsidTr="00EC5E9D">
        <w:trPr>
          <w:jc w:val="center"/>
        </w:trPr>
        <w:tc>
          <w:tcPr>
            <w:tcW w:w="2616" w:type="dxa"/>
          </w:tcPr>
          <w:p w14:paraId="424D2D35" w14:textId="77777777" w:rsidR="00DE266D" w:rsidRPr="00F70701" w:rsidRDefault="00342B71" w:rsidP="00ED68CA">
            <w:pPr>
              <w:overflowPunct/>
              <w:autoSpaceDE/>
              <w:autoSpaceDN/>
              <w:adjustRightInd/>
              <w:spacing w:before="120" w:after="120"/>
              <w:textAlignment w:val="auto"/>
              <w:rPr>
                <w:rFonts w:cs="Arial"/>
                <w:sz w:val="22"/>
                <w:szCs w:val="22"/>
              </w:rPr>
            </w:pPr>
            <w:r w:rsidRPr="00F70701">
              <w:rPr>
                <w:rFonts w:cs="Arial"/>
                <w:b/>
                <w:sz w:val="22"/>
                <w:szCs w:val="22"/>
              </w:rPr>
              <w:lastRenderedPageBreak/>
              <w:t xml:space="preserve">3.1.e  </w:t>
            </w:r>
            <w:r w:rsidR="00DE266D" w:rsidRPr="00F70701">
              <w:rPr>
                <w:rFonts w:cs="Arial"/>
                <w:sz w:val="22"/>
                <w:szCs w:val="22"/>
              </w:rPr>
              <w:t>National outreach toolkit:</w:t>
            </w:r>
          </w:p>
          <w:p w14:paraId="25CC1ACE" w14:textId="77777777" w:rsidR="00342B71" w:rsidRPr="00F70701" w:rsidRDefault="00342B71" w:rsidP="00ED68CA">
            <w:pPr>
              <w:overflowPunct/>
              <w:autoSpaceDE/>
              <w:autoSpaceDN/>
              <w:adjustRightInd/>
              <w:spacing w:before="120" w:after="120"/>
              <w:textAlignment w:val="auto"/>
              <w:rPr>
                <w:rFonts w:cs="Arial"/>
                <w:b/>
                <w:sz w:val="22"/>
                <w:szCs w:val="22"/>
              </w:rPr>
            </w:pPr>
            <w:r w:rsidRPr="00F70701">
              <w:rPr>
                <w:rFonts w:cs="Arial"/>
                <w:color w:val="221E1F"/>
                <w:sz w:val="22"/>
                <w:szCs w:val="22"/>
              </w:rPr>
              <w:t xml:space="preserve">Create a national outreach toolkit </w:t>
            </w:r>
            <w:r w:rsidR="00DE266D" w:rsidRPr="00F70701">
              <w:rPr>
                <w:rFonts w:cs="Arial"/>
                <w:color w:val="221E1F"/>
                <w:sz w:val="22"/>
                <w:szCs w:val="22"/>
              </w:rPr>
              <w:t>for</w:t>
            </w:r>
            <w:r w:rsidRPr="00F70701">
              <w:rPr>
                <w:rFonts w:cs="Arial"/>
                <w:color w:val="221E1F"/>
                <w:sz w:val="22"/>
                <w:szCs w:val="22"/>
              </w:rPr>
              <w:t xml:space="preserve"> each program that includes easily digestible information for use by all regions. The toolkit may include program-related information such as mission, goals, key performance indicators, current and future IT initiatives, upcoming policy or procedural changes designed to improve the stakeholder experience, instructions on how to participate in customer satisfaction surveys, etc.</w:t>
            </w:r>
          </w:p>
        </w:tc>
        <w:tc>
          <w:tcPr>
            <w:tcW w:w="2392" w:type="dxa"/>
          </w:tcPr>
          <w:p w14:paraId="222D0E6E" w14:textId="77777777" w:rsidR="00342B71" w:rsidRPr="00F70701" w:rsidRDefault="00ED68CA" w:rsidP="00ED68CA">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Each program should create a workgroup and identify basic elements that will be included in the national outreach toolkit.</w:t>
            </w:r>
          </w:p>
        </w:tc>
        <w:tc>
          <w:tcPr>
            <w:tcW w:w="2392" w:type="dxa"/>
          </w:tcPr>
          <w:p w14:paraId="358F5147" w14:textId="77777777" w:rsidR="00342B71" w:rsidRPr="00F70701" w:rsidRDefault="00ED68CA" w:rsidP="00ED68CA">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Create a toolkit based on the determinations by the workgroups and distributed to all regional/district offices.</w:t>
            </w:r>
          </w:p>
        </w:tc>
        <w:tc>
          <w:tcPr>
            <w:tcW w:w="2392" w:type="dxa"/>
          </w:tcPr>
          <w:p w14:paraId="562DD6ED" w14:textId="77777777" w:rsidR="00342B71" w:rsidRPr="00F70701" w:rsidRDefault="00ED68CA" w:rsidP="00ED68CA">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 xml:space="preserve">The work groups will assess the effectiveness of the tool kit and make revisions/updates. </w:t>
            </w:r>
          </w:p>
        </w:tc>
      </w:tr>
      <w:tr w:rsidR="00342B71" w:rsidRPr="00F70701" w14:paraId="3D04A3CA" w14:textId="77777777" w:rsidTr="00EC5E9D">
        <w:trPr>
          <w:jc w:val="center"/>
        </w:trPr>
        <w:tc>
          <w:tcPr>
            <w:tcW w:w="2616" w:type="dxa"/>
          </w:tcPr>
          <w:p w14:paraId="54A296D3" w14:textId="77777777" w:rsidR="00DE266D" w:rsidRPr="00F70701" w:rsidRDefault="00342B71" w:rsidP="00ED68CA">
            <w:pPr>
              <w:overflowPunct/>
              <w:autoSpaceDE/>
              <w:autoSpaceDN/>
              <w:adjustRightInd/>
              <w:spacing w:before="120"/>
              <w:textAlignment w:val="auto"/>
              <w:rPr>
                <w:rFonts w:cs="Arial"/>
                <w:sz w:val="22"/>
                <w:szCs w:val="22"/>
              </w:rPr>
            </w:pPr>
            <w:r w:rsidRPr="00F70701">
              <w:rPr>
                <w:rFonts w:cs="Arial"/>
                <w:b/>
                <w:sz w:val="22"/>
                <w:szCs w:val="22"/>
              </w:rPr>
              <w:t xml:space="preserve">3.1.f  </w:t>
            </w:r>
            <w:r w:rsidR="00DE266D" w:rsidRPr="00F70701">
              <w:rPr>
                <w:rFonts w:cs="Arial"/>
                <w:sz w:val="22"/>
                <w:szCs w:val="22"/>
              </w:rPr>
              <w:t>E-mail:</w:t>
            </w:r>
          </w:p>
          <w:p w14:paraId="7C80FB6F" w14:textId="77777777" w:rsidR="00342B71" w:rsidRPr="00F70701" w:rsidRDefault="00342B71" w:rsidP="00ED68CA">
            <w:pPr>
              <w:overflowPunct/>
              <w:autoSpaceDE/>
              <w:autoSpaceDN/>
              <w:adjustRightInd/>
              <w:spacing w:before="120"/>
              <w:textAlignment w:val="auto"/>
              <w:rPr>
                <w:rFonts w:cs="Arial"/>
                <w:b/>
                <w:sz w:val="22"/>
                <w:szCs w:val="22"/>
              </w:rPr>
            </w:pPr>
            <w:r w:rsidRPr="00F70701">
              <w:rPr>
                <w:rFonts w:cs="Arial"/>
                <w:color w:val="221E1F"/>
                <w:sz w:val="22"/>
                <w:szCs w:val="22"/>
              </w:rPr>
              <w:t>Develop an OWCP tool for program specific stakeholders to subscribe to info blasts.</w:t>
            </w:r>
          </w:p>
        </w:tc>
        <w:tc>
          <w:tcPr>
            <w:tcW w:w="2392" w:type="dxa"/>
          </w:tcPr>
          <w:p w14:paraId="7B3AC8E8" w14:textId="77777777" w:rsidR="00342B71" w:rsidRPr="00F70701" w:rsidRDefault="00ED68CA" w:rsidP="00ED68CA">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Each program will meet with OPA to discuss viability of govdelivery.com service or an alternative, based on program needs.</w:t>
            </w:r>
          </w:p>
        </w:tc>
        <w:tc>
          <w:tcPr>
            <w:tcW w:w="2392" w:type="dxa"/>
          </w:tcPr>
          <w:p w14:paraId="193A6897" w14:textId="77777777" w:rsidR="00342B71" w:rsidRPr="00F70701" w:rsidRDefault="00ED68CA" w:rsidP="00ED68CA">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 xml:space="preserve">Each program will include in their Home Page a hypertext link that allows users to “subscribe to email updates”. </w:t>
            </w:r>
          </w:p>
        </w:tc>
        <w:tc>
          <w:tcPr>
            <w:tcW w:w="2392" w:type="dxa"/>
          </w:tcPr>
          <w:p w14:paraId="70CB2984" w14:textId="77777777" w:rsidR="00342B71" w:rsidRPr="00F70701" w:rsidRDefault="00ED68CA" w:rsidP="00ED68CA">
            <w:pPr>
              <w:tabs>
                <w:tab w:val="left" w:pos="-720"/>
              </w:tabs>
              <w:suppressAutoHyphens/>
              <w:spacing w:before="120" w:after="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Each program will assess participation rates from self subscribers and make recommendations for changes to improve enrollment rates.</w:t>
            </w:r>
          </w:p>
        </w:tc>
      </w:tr>
      <w:tr w:rsidR="00DE266D" w:rsidRPr="00F70701" w14:paraId="32E97A40" w14:textId="77777777" w:rsidTr="00EC5E9D">
        <w:trPr>
          <w:jc w:val="center"/>
        </w:trPr>
        <w:tc>
          <w:tcPr>
            <w:tcW w:w="2616" w:type="dxa"/>
          </w:tcPr>
          <w:p w14:paraId="760C5984" w14:textId="77777777" w:rsidR="00DE266D" w:rsidRPr="00F70701" w:rsidRDefault="00DE266D" w:rsidP="00ED68CA">
            <w:pPr>
              <w:overflowPunct/>
              <w:autoSpaceDE/>
              <w:autoSpaceDN/>
              <w:adjustRightInd/>
              <w:spacing w:before="120" w:after="120"/>
              <w:textAlignment w:val="auto"/>
              <w:rPr>
                <w:rFonts w:cs="Arial"/>
                <w:sz w:val="22"/>
                <w:szCs w:val="22"/>
              </w:rPr>
            </w:pPr>
            <w:r w:rsidRPr="00F70701">
              <w:rPr>
                <w:rFonts w:cs="Arial"/>
                <w:b/>
                <w:sz w:val="22"/>
                <w:szCs w:val="22"/>
              </w:rPr>
              <w:t xml:space="preserve">3.1.g  </w:t>
            </w:r>
            <w:r w:rsidRPr="00F70701">
              <w:rPr>
                <w:rFonts w:cs="Arial"/>
                <w:sz w:val="22"/>
                <w:szCs w:val="22"/>
              </w:rPr>
              <w:t>Appearance on other DOL media – DOL newsletter, FRANCES, etc.</w:t>
            </w:r>
          </w:p>
        </w:tc>
        <w:tc>
          <w:tcPr>
            <w:tcW w:w="2392" w:type="dxa"/>
          </w:tcPr>
          <w:p w14:paraId="52D314B0" w14:textId="77777777" w:rsidR="00DE266D" w:rsidRPr="00F70701" w:rsidRDefault="00DE266D" w:rsidP="00ED68CA">
            <w:pPr>
              <w:tabs>
                <w:tab w:val="left" w:pos="-720"/>
              </w:tabs>
              <w:suppressAutoHyphens/>
              <w:spacing w:before="120"/>
              <w:rPr>
                <w:rFonts w:cs="Arial"/>
                <w:sz w:val="22"/>
                <w:szCs w:val="22"/>
              </w:rPr>
            </w:pPr>
          </w:p>
        </w:tc>
        <w:tc>
          <w:tcPr>
            <w:tcW w:w="2392" w:type="dxa"/>
          </w:tcPr>
          <w:p w14:paraId="06CD87F8" w14:textId="77777777" w:rsidR="00DE266D" w:rsidRPr="00F70701" w:rsidRDefault="00DE266D" w:rsidP="00ED68CA">
            <w:pPr>
              <w:tabs>
                <w:tab w:val="left" w:pos="-720"/>
              </w:tabs>
              <w:suppressAutoHyphens/>
              <w:spacing w:before="120"/>
              <w:rPr>
                <w:rFonts w:cs="Arial"/>
                <w:sz w:val="22"/>
                <w:szCs w:val="22"/>
              </w:rPr>
            </w:pPr>
          </w:p>
        </w:tc>
        <w:tc>
          <w:tcPr>
            <w:tcW w:w="2392" w:type="dxa"/>
          </w:tcPr>
          <w:p w14:paraId="15E5FB61" w14:textId="77777777" w:rsidR="00DE266D" w:rsidRPr="00F70701" w:rsidRDefault="00DE266D" w:rsidP="00ED68CA">
            <w:pPr>
              <w:tabs>
                <w:tab w:val="left" w:pos="-720"/>
              </w:tabs>
              <w:suppressAutoHyphens/>
              <w:spacing w:before="120" w:after="120"/>
              <w:rPr>
                <w:rFonts w:cs="Arial"/>
                <w:sz w:val="22"/>
                <w:szCs w:val="22"/>
              </w:rPr>
            </w:pPr>
          </w:p>
        </w:tc>
      </w:tr>
    </w:tbl>
    <w:p w14:paraId="4203C410" w14:textId="77777777" w:rsidR="00342B71" w:rsidRPr="00F70701" w:rsidRDefault="00342B71" w:rsidP="00D8582F">
      <w:pPr>
        <w:overflowPunct/>
        <w:autoSpaceDE/>
        <w:autoSpaceDN/>
        <w:adjustRightInd/>
        <w:textAlignment w:val="auto"/>
        <w:rPr>
          <w:rFonts w:cs="Arial"/>
          <w:szCs w:val="24"/>
        </w:rPr>
      </w:pPr>
    </w:p>
    <w:p w14:paraId="25857959" w14:textId="77777777" w:rsidR="00342B71" w:rsidRPr="00F70701" w:rsidRDefault="00342B71" w:rsidP="00D8582F">
      <w:pPr>
        <w:overflowPunct/>
        <w:autoSpaceDE/>
        <w:autoSpaceDN/>
        <w:adjustRightInd/>
        <w:textAlignment w:val="auto"/>
        <w:rPr>
          <w:rFonts w:cs="Arial"/>
          <w:szCs w:val="24"/>
        </w:rPr>
      </w:pPr>
    </w:p>
    <w:p w14:paraId="0C8D1584" w14:textId="77777777" w:rsidR="00342B71" w:rsidRPr="00F70701" w:rsidRDefault="00342B71" w:rsidP="00D8582F">
      <w:pPr>
        <w:overflowPunct/>
        <w:autoSpaceDE/>
        <w:autoSpaceDN/>
        <w:adjustRightInd/>
        <w:textAlignment w:val="auto"/>
        <w:rPr>
          <w:rFonts w:cs="Arial"/>
          <w:szCs w:val="24"/>
        </w:rPr>
      </w:pPr>
      <w:r w:rsidRPr="00F70701">
        <w:rPr>
          <w:rFonts w:cs="Arial"/>
          <w:b/>
          <w:szCs w:val="24"/>
        </w:rPr>
        <w:t xml:space="preserve">Objective 3.2:  </w:t>
      </w:r>
      <w:r w:rsidRPr="00F70701">
        <w:rPr>
          <w:rFonts w:cs="Arial"/>
          <w:szCs w:val="24"/>
        </w:rPr>
        <w:t>Establish diverse communities of practice at the National and Regional level, for both program-specific and corporate-level issues.</w:t>
      </w:r>
    </w:p>
    <w:p w14:paraId="1B7F15B0" w14:textId="77777777" w:rsidR="000C0E0A" w:rsidRPr="00F70701" w:rsidRDefault="000C0E0A" w:rsidP="00D8582F">
      <w:pPr>
        <w:overflowPunct/>
        <w:autoSpaceDE/>
        <w:autoSpaceDN/>
        <w:adjustRightInd/>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3"/>
        <w:gridCol w:w="2343"/>
        <w:gridCol w:w="2343"/>
        <w:gridCol w:w="2343"/>
      </w:tblGrid>
      <w:tr w:rsidR="00342B71" w:rsidRPr="00ED68CA" w14:paraId="6600F326" w14:textId="77777777" w:rsidTr="00EC5E9D">
        <w:trPr>
          <w:trHeight w:val="296"/>
        </w:trPr>
        <w:tc>
          <w:tcPr>
            <w:tcW w:w="2763" w:type="dxa"/>
          </w:tcPr>
          <w:p w14:paraId="756FC545" w14:textId="77777777" w:rsidR="00342B71" w:rsidRPr="00ED68CA" w:rsidRDefault="00EC5E9D" w:rsidP="00BF5B68">
            <w:pPr>
              <w:tabs>
                <w:tab w:val="left" w:pos="-720"/>
              </w:tabs>
              <w:suppressAutoHyphens/>
              <w:jc w:val="center"/>
              <w:rPr>
                <w:rFonts w:cs="Arial"/>
                <w:szCs w:val="24"/>
              </w:rPr>
            </w:pPr>
            <w:r w:rsidRPr="00ED68CA">
              <w:rPr>
                <w:rFonts w:cs="Arial"/>
                <w:b/>
                <w:szCs w:val="24"/>
              </w:rPr>
              <w:lastRenderedPageBreak/>
              <w:t>Strategies</w:t>
            </w:r>
          </w:p>
        </w:tc>
        <w:tc>
          <w:tcPr>
            <w:tcW w:w="2343" w:type="dxa"/>
          </w:tcPr>
          <w:p w14:paraId="5BEFDB14" w14:textId="77777777" w:rsidR="00342B71" w:rsidRPr="00ED68CA" w:rsidRDefault="00342B71" w:rsidP="00D8582F">
            <w:pPr>
              <w:tabs>
                <w:tab w:val="left" w:pos="-720"/>
              </w:tabs>
              <w:suppressAutoHyphens/>
              <w:jc w:val="center"/>
              <w:rPr>
                <w:rFonts w:cs="Arial"/>
                <w:b/>
                <w:szCs w:val="24"/>
              </w:rPr>
            </w:pPr>
            <w:r w:rsidRPr="00ED68CA">
              <w:rPr>
                <w:rFonts w:cs="Arial"/>
                <w:b/>
                <w:szCs w:val="24"/>
              </w:rPr>
              <w:t>2014</w:t>
            </w:r>
          </w:p>
        </w:tc>
        <w:tc>
          <w:tcPr>
            <w:tcW w:w="2343" w:type="dxa"/>
          </w:tcPr>
          <w:p w14:paraId="1BB48794" w14:textId="77777777" w:rsidR="00342B71" w:rsidRPr="00ED68CA" w:rsidRDefault="00342B71" w:rsidP="00D8582F">
            <w:pPr>
              <w:tabs>
                <w:tab w:val="left" w:pos="-720"/>
              </w:tabs>
              <w:suppressAutoHyphens/>
              <w:jc w:val="center"/>
              <w:rPr>
                <w:rFonts w:cs="Arial"/>
                <w:b/>
                <w:szCs w:val="24"/>
              </w:rPr>
            </w:pPr>
            <w:r w:rsidRPr="00ED68CA">
              <w:rPr>
                <w:rFonts w:cs="Arial"/>
                <w:b/>
                <w:szCs w:val="24"/>
              </w:rPr>
              <w:t>2015</w:t>
            </w:r>
          </w:p>
        </w:tc>
        <w:tc>
          <w:tcPr>
            <w:tcW w:w="2343" w:type="dxa"/>
          </w:tcPr>
          <w:p w14:paraId="77C1EF29" w14:textId="77777777" w:rsidR="00342B71" w:rsidRPr="00ED68CA" w:rsidRDefault="00342B71" w:rsidP="00D8582F">
            <w:pPr>
              <w:tabs>
                <w:tab w:val="left" w:pos="-720"/>
              </w:tabs>
              <w:suppressAutoHyphens/>
              <w:jc w:val="center"/>
              <w:rPr>
                <w:rFonts w:cs="Arial"/>
                <w:b/>
                <w:szCs w:val="24"/>
              </w:rPr>
            </w:pPr>
            <w:r w:rsidRPr="00ED68CA">
              <w:rPr>
                <w:rFonts w:cs="Arial"/>
                <w:b/>
                <w:szCs w:val="24"/>
              </w:rPr>
              <w:t>2016</w:t>
            </w:r>
            <w:r w:rsidR="000C0E0A" w:rsidRPr="00ED68CA">
              <w:rPr>
                <w:rFonts w:cs="Arial"/>
                <w:b/>
                <w:szCs w:val="24"/>
              </w:rPr>
              <w:t>-2018</w:t>
            </w:r>
          </w:p>
        </w:tc>
      </w:tr>
      <w:tr w:rsidR="00342B71" w:rsidRPr="00F70701" w14:paraId="49894B67" w14:textId="77777777" w:rsidTr="00EC5E9D">
        <w:trPr>
          <w:trHeight w:val="521"/>
        </w:trPr>
        <w:tc>
          <w:tcPr>
            <w:tcW w:w="2763" w:type="dxa"/>
          </w:tcPr>
          <w:p w14:paraId="4D7CF15D" w14:textId="77777777" w:rsidR="000C0E0A" w:rsidRPr="00F70701" w:rsidRDefault="00342B71" w:rsidP="00C152B4">
            <w:pPr>
              <w:overflowPunct/>
              <w:autoSpaceDE/>
              <w:autoSpaceDN/>
              <w:adjustRightInd/>
              <w:spacing w:before="120"/>
              <w:textAlignment w:val="auto"/>
              <w:rPr>
                <w:rFonts w:cs="Arial"/>
                <w:sz w:val="22"/>
                <w:szCs w:val="22"/>
              </w:rPr>
            </w:pPr>
            <w:r w:rsidRPr="00F70701">
              <w:rPr>
                <w:rFonts w:cs="Arial"/>
                <w:b/>
                <w:sz w:val="22"/>
                <w:szCs w:val="22"/>
              </w:rPr>
              <w:t>3.2.a</w:t>
            </w:r>
            <w:r w:rsidRPr="00F70701">
              <w:rPr>
                <w:rFonts w:cs="Arial"/>
                <w:sz w:val="22"/>
                <w:szCs w:val="22"/>
              </w:rPr>
              <w:t xml:space="preserve">   </w:t>
            </w:r>
            <w:r w:rsidR="000C0E0A" w:rsidRPr="00F70701">
              <w:rPr>
                <w:rFonts w:cs="Arial"/>
                <w:sz w:val="22"/>
                <w:szCs w:val="22"/>
              </w:rPr>
              <w:t>National level – program-related communities of practice:</w:t>
            </w:r>
          </w:p>
          <w:p w14:paraId="4D446097" w14:textId="77777777" w:rsidR="00342B71" w:rsidRPr="00F70701" w:rsidRDefault="00342B71" w:rsidP="00C152B4">
            <w:pPr>
              <w:overflowPunct/>
              <w:autoSpaceDE/>
              <w:autoSpaceDN/>
              <w:adjustRightInd/>
              <w:spacing w:before="120" w:after="120"/>
              <w:textAlignment w:val="auto"/>
              <w:rPr>
                <w:rFonts w:cs="Arial"/>
                <w:b/>
                <w:sz w:val="22"/>
                <w:szCs w:val="22"/>
              </w:rPr>
            </w:pPr>
            <w:r w:rsidRPr="00F70701">
              <w:rPr>
                <w:rFonts w:cs="Arial"/>
                <w:sz w:val="22"/>
                <w:szCs w:val="22"/>
              </w:rPr>
              <w:t>Establish “Core Mission” communities of practice at the national level and establish a structured meeting schedule. (POWER R</w:t>
            </w:r>
            <w:r w:rsidR="000C0E0A" w:rsidRPr="00F70701">
              <w:rPr>
                <w:rFonts w:cs="Arial"/>
                <w:sz w:val="22"/>
                <w:szCs w:val="22"/>
              </w:rPr>
              <w:t xml:space="preserve">eturn to Work </w:t>
            </w:r>
            <w:r w:rsidRPr="00F70701">
              <w:rPr>
                <w:rFonts w:cs="Arial"/>
                <w:sz w:val="22"/>
                <w:szCs w:val="22"/>
              </w:rPr>
              <w:t>Council, D</w:t>
            </w:r>
            <w:r w:rsidR="000C0E0A" w:rsidRPr="00F70701">
              <w:rPr>
                <w:rFonts w:cs="Arial"/>
                <w:sz w:val="22"/>
                <w:szCs w:val="22"/>
              </w:rPr>
              <w:t xml:space="preserve">efense Base Act </w:t>
            </w:r>
            <w:r w:rsidRPr="00F70701">
              <w:rPr>
                <w:rFonts w:cs="Arial"/>
                <w:sz w:val="22"/>
                <w:szCs w:val="22"/>
              </w:rPr>
              <w:t>Roundtable, etc.)</w:t>
            </w:r>
          </w:p>
        </w:tc>
        <w:tc>
          <w:tcPr>
            <w:tcW w:w="2343" w:type="dxa"/>
          </w:tcPr>
          <w:p w14:paraId="533A5898" w14:textId="77777777" w:rsidR="00342B71" w:rsidRPr="00F70701" w:rsidRDefault="00C152B4" w:rsidP="00C152B4">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Each program will identify a community of practice to establish.</w:t>
            </w:r>
          </w:p>
        </w:tc>
        <w:tc>
          <w:tcPr>
            <w:tcW w:w="2343" w:type="dxa"/>
          </w:tcPr>
          <w:p w14:paraId="0065B3F6" w14:textId="77777777" w:rsidR="00342B71" w:rsidRPr="00F70701" w:rsidRDefault="00C152B4" w:rsidP="00C152B4">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Each program will establish a community of practice and implement a regular schedule of meetings.</w:t>
            </w:r>
          </w:p>
        </w:tc>
        <w:tc>
          <w:tcPr>
            <w:tcW w:w="2343" w:type="dxa"/>
          </w:tcPr>
          <w:p w14:paraId="58B597B1" w14:textId="77777777" w:rsidR="00342B71" w:rsidRPr="00F70701" w:rsidRDefault="00C152B4" w:rsidP="00C152B4">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 xml:space="preserve">Each program will identify </w:t>
            </w:r>
            <w:r w:rsidR="000C0E0A" w:rsidRPr="00F70701">
              <w:rPr>
                <w:rFonts w:cs="Arial"/>
                <w:sz w:val="22"/>
                <w:szCs w:val="22"/>
              </w:rPr>
              <w:t xml:space="preserve">and implement </w:t>
            </w:r>
            <w:r w:rsidR="00342B71" w:rsidRPr="00F70701">
              <w:rPr>
                <w:rFonts w:cs="Arial"/>
                <w:sz w:val="22"/>
                <w:szCs w:val="22"/>
              </w:rPr>
              <w:t>a second community of practice to establish.</w:t>
            </w:r>
          </w:p>
        </w:tc>
      </w:tr>
      <w:tr w:rsidR="00342B71" w:rsidRPr="00F70701" w14:paraId="65441E50" w14:textId="77777777" w:rsidTr="00EC5E9D">
        <w:tc>
          <w:tcPr>
            <w:tcW w:w="2763" w:type="dxa"/>
          </w:tcPr>
          <w:p w14:paraId="331E7813" w14:textId="77777777" w:rsidR="000C0E0A" w:rsidRPr="00F70701" w:rsidRDefault="00342B71" w:rsidP="00C152B4">
            <w:pPr>
              <w:overflowPunct/>
              <w:autoSpaceDE/>
              <w:autoSpaceDN/>
              <w:adjustRightInd/>
              <w:spacing w:before="120"/>
              <w:textAlignment w:val="auto"/>
              <w:rPr>
                <w:rFonts w:cs="Arial"/>
                <w:sz w:val="22"/>
                <w:szCs w:val="22"/>
              </w:rPr>
            </w:pPr>
            <w:r w:rsidRPr="00F70701">
              <w:rPr>
                <w:rFonts w:cs="Arial"/>
                <w:b/>
                <w:sz w:val="22"/>
                <w:szCs w:val="22"/>
              </w:rPr>
              <w:t>3.2.b</w:t>
            </w:r>
            <w:r w:rsidRPr="00F70701">
              <w:rPr>
                <w:rFonts w:cs="Arial"/>
                <w:sz w:val="22"/>
                <w:szCs w:val="22"/>
              </w:rPr>
              <w:t xml:space="preserve">  </w:t>
            </w:r>
            <w:r w:rsidR="000C0E0A" w:rsidRPr="00F70701">
              <w:rPr>
                <w:rFonts w:cs="Arial"/>
                <w:sz w:val="22"/>
                <w:szCs w:val="22"/>
              </w:rPr>
              <w:t>Regional level – program related communities of practice:</w:t>
            </w:r>
          </w:p>
          <w:p w14:paraId="32F13995" w14:textId="77777777" w:rsidR="00342B71" w:rsidRPr="00F70701" w:rsidRDefault="00342B71" w:rsidP="00C152B4">
            <w:pPr>
              <w:overflowPunct/>
              <w:autoSpaceDE/>
              <w:autoSpaceDN/>
              <w:adjustRightInd/>
              <w:spacing w:before="120" w:after="120"/>
              <w:textAlignment w:val="auto"/>
              <w:rPr>
                <w:rFonts w:cs="Arial"/>
                <w:sz w:val="22"/>
                <w:szCs w:val="22"/>
              </w:rPr>
            </w:pPr>
            <w:r w:rsidRPr="00F70701">
              <w:rPr>
                <w:rFonts w:cs="Arial"/>
                <w:sz w:val="22"/>
                <w:szCs w:val="22"/>
              </w:rPr>
              <w:t>Establish “Core Mission” communities of practice at the regional level and establish a structured meeting schedule. (e.g. Field Federal Safety and Health Council, etc.)</w:t>
            </w:r>
          </w:p>
        </w:tc>
        <w:tc>
          <w:tcPr>
            <w:tcW w:w="2343" w:type="dxa"/>
          </w:tcPr>
          <w:p w14:paraId="6B3AEA4F" w14:textId="77777777" w:rsidR="00342B71" w:rsidRPr="00F70701" w:rsidRDefault="00C152B4" w:rsidP="00C152B4">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Each region will identify a community of practice to establish.</w:t>
            </w:r>
          </w:p>
        </w:tc>
        <w:tc>
          <w:tcPr>
            <w:tcW w:w="2343" w:type="dxa"/>
          </w:tcPr>
          <w:p w14:paraId="4E3BC917" w14:textId="77777777" w:rsidR="00342B71" w:rsidRPr="00F70701" w:rsidRDefault="00C152B4" w:rsidP="00C152B4">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Each region will establish a community of practice and implement a regular schedule of meetings.</w:t>
            </w:r>
          </w:p>
        </w:tc>
        <w:tc>
          <w:tcPr>
            <w:tcW w:w="2343" w:type="dxa"/>
          </w:tcPr>
          <w:p w14:paraId="669E62E0" w14:textId="77777777" w:rsidR="00342B71" w:rsidRPr="00F70701" w:rsidRDefault="00C152B4" w:rsidP="00C152B4">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 xml:space="preserve">Each region will identify </w:t>
            </w:r>
            <w:r w:rsidR="000C0E0A" w:rsidRPr="00F70701">
              <w:rPr>
                <w:rFonts w:cs="Arial"/>
                <w:sz w:val="22"/>
                <w:szCs w:val="22"/>
              </w:rPr>
              <w:t xml:space="preserve">and implement </w:t>
            </w:r>
            <w:r w:rsidR="00342B71" w:rsidRPr="00F70701">
              <w:rPr>
                <w:rFonts w:cs="Arial"/>
                <w:sz w:val="22"/>
                <w:szCs w:val="22"/>
              </w:rPr>
              <w:t>a second community of practice to establish.</w:t>
            </w:r>
          </w:p>
        </w:tc>
      </w:tr>
      <w:tr w:rsidR="00342B71" w:rsidRPr="00F70701" w14:paraId="5583F7A1" w14:textId="77777777" w:rsidTr="00EC5E9D">
        <w:tc>
          <w:tcPr>
            <w:tcW w:w="2763" w:type="dxa"/>
          </w:tcPr>
          <w:p w14:paraId="014BD555" w14:textId="77777777" w:rsidR="000C0E0A" w:rsidRPr="00F70701" w:rsidRDefault="00342B71" w:rsidP="00C152B4">
            <w:pPr>
              <w:overflowPunct/>
              <w:autoSpaceDE/>
              <w:autoSpaceDN/>
              <w:adjustRightInd/>
              <w:spacing w:before="120"/>
              <w:textAlignment w:val="auto"/>
              <w:rPr>
                <w:rFonts w:cs="Arial"/>
                <w:sz w:val="22"/>
                <w:szCs w:val="22"/>
              </w:rPr>
            </w:pPr>
            <w:r w:rsidRPr="00F70701">
              <w:rPr>
                <w:rFonts w:cs="Arial"/>
                <w:b/>
                <w:sz w:val="22"/>
                <w:szCs w:val="22"/>
              </w:rPr>
              <w:t>3.2.c</w:t>
            </w:r>
            <w:r w:rsidRPr="00F70701">
              <w:rPr>
                <w:rFonts w:cs="Arial"/>
                <w:sz w:val="22"/>
                <w:szCs w:val="22"/>
              </w:rPr>
              <w:t xml:space="preserve">  </w:t>
            </w:r>
            <w:r w:rsidR="000C0E0A" w:rsidRPr="00F70701">
              <w:rPr>
                <w:rFonts w:cs="Arial"/>
                <w:sz w:val="22"/>
                <w:szCs w:val="22"/>
              </w:rPr>
              <w:t>Corporate level communities of practice:</w:t>
            </w:r>
          </w:p>
          <w:p w14:paraId="5543D16E" w14:textId="77777777" w:rsidR="00342B71" w:rsidRPr="00F70701" w:rsidRDefault="00342B71" w:rsidP="00C152B4">
            <w:pPr>
              <w:overflowPunct/>
              <w:autoSpaceDE/>
              <w:autoSpaceDN/>
              <w:adjustRightInd/>
              <w:spacing w:before="120"/>
              <w:textAlignment w:val="auto"/>
              <w:rPr>
                <w:rFonts w:cs="Arial"/>
                <w:sz w:val="22"/>
                <w:szCs w:val="22"/>
              </w:rPr>
            </w:pPr>
            <w:r w:rsidRPr="00F70701">
              <w:rPr>
                <w:rFonts w:cs="Arial"/>
                <w:sz w:val="22"/>
                <w:szCs w:val="22"/>
              </w:rPr>
              <w:t xml:space="preserve">Establish “Corporate Level” communities of practice and establish a structured meeting schedule. </w:t>
            </w:r>
            <w:r w:rsidR="00B6154A" w:rsidRPr="00F70701">
              <w:rPr>
                <w:rFonts w:cs="Arial"/>
                <w:sz w:val="22"/>
                <w:szCs w:val="22"/>
              </w:rPr>
              <w:t>(</w:t>
            </w:r>
            <w:r w:rsidRPr="00F70701">
              <w:rPr>
                <w:rFonts w:cs="Arial"/>
                <w:sz w:val="22"/>
                <w:szCs w:val="22"/>
              </w:rPr>
              <w:t>e.g. Federal Benefits Working Group, SSA Data Group)</w:t>
            </w:r>
          </w:p>
        </w:tc>
        <w:tc>
          <w:tcPr>
            <w:tcW w:w="2343" w:type="dxa"/>
          </w:tcPr>
          <w:p w14:paraId="25C6419B" w14:textId="77777777" w:rsidR="00342B71" w:rsidRPr="00F70701" w:rsidRDefault="00C152B4" w:rsidP="00C152B4">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OWCP will identify a corporate level community of practice and identify</w:t>
            </w:r>
            <w:r w:rsidR="00B6154A" w:rsidRPr="00F70701">
              <w:rPr>
                <w:rFonts w:cs="Arial"/>
                <w:sz w:val="22"/>
                <w:szCs w:val="22"/>
              </w:rPr>
              <w:t xml:space="preserve"> and</w:t>
            </w:r>
            <w:r w:rsidR="00342B71" w:rsidRPr="00F70701">
              <w:rPr>
                <w:rFonts w:cs="Arial"/>
                <w:sz w:val="22"/>
                <w:szCs w:val="22"/>
              </w:rPr>
              <w:t xml:space="preserve"> assign </w:t>
            </w:r>
            <w:r w:rsidR="00B6154A" w:rsidRPr="00F70701">
              <w:rPr>
                <w:rFonts w:cs="Arial"/>
                <w:sz w:val="22"/>
                <w:szCs w:val="22"/>
              </w:rPr>
              <w:t xml:space="preserve">program head/regional director </w:t>
            </w:r>
            <w:r w:rsidR="00342B71" w:rsidRPr="00F70701">
              <w:rPr>
                <w:rFonts w:cs="Arial"/>
                <w:sz w:val="22"/>
                <w:szCs w:val="22"/>
              </w:rPr>
              <w:t>participants.</w:t>
            </w:r>
          </w:p>
        </w:tc>
        <w:tc>
          <w:tcPr>
            <w:tcW w:w="2343" w:type="dxa"/>
          </w:tcPr>
          <w:p w14:paraId="41CF91AE" w14:textId="77777777" w:rsidR="00342B71" w:rsidRPr="00F70701" w:rsidRDefault="00C152B4" w:rsidP="00C152B4">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OWCP will establish a corporate level community of practice and implement a regular schedule of meetings.</w:t>
            </w:r>
          </w:p>
        </w:tc>
        <w:tc>
          <w:tcPr>
            <w:tcW w:w="2343" w:type="dxa"/>
          </w:tcPr>
          <w:p w14:paraId="531486CB" w14:textId="77777777" w:rsidR="00342B71" w:rsidRPr="00F70701" w:rsidRDefault="00C152B4" w:rsidP="00C152B4">
            <w:pPr>
              <w:tabs>
                <w:tab w:val="left" w:pos="-720"/>
              </w:tabs>
              <w:suppressAutoHyphens/>
              <w:spacing w:before="120" w:after="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OWCP will identify a</w:t>
            </w:r>
            <w:r w:rsidR="0017183A" w:rsidRPr="00F70701">
              <w:rPr>
                <w:rFonts w:cs="Arial"/>
                <w:sz w:val="22"/>
                <w:szCs w:val="22"/>
              </w:rPr>
              <w:t xml:space="preserve">nd establish a </w:t>
            </w:r>
            <w:r w:rsidR="00342B71" w:rsidRPr="00F70701">
              <w:rPr>
                <w:rFonts w:cs="Arial"/>
                <w:sz w:val="22"/>
                <w:szCs w:val="22"/>
              </w:rPr>
              <w:t xml:space="preserve">second corporate level community of practice and identify and assign </w:t>
            </w:r>
            <w:r w:rsidR="00B6154A" w:rsidRPr="00F70701">
              <w:rPr>
                <w:rFonts w:cs="Arial"/>
                <w:sz w:val="22"/>
                <w:szCs w:val="22"/>
              </w:rPr>
              <w:t xml:space="preserve">program head/regional </w:t>
            </w:r>
            <w:r w:rsidR="00342B71" w:rsidRPr="00F70701">
              <w:rPr>
                <w:rFonts w:cs="Arial"/>
                <w:sz w:val="22"/>
                <w:szCs w:val="22"/>
              </w:rPr>
              <w:t>participants.</w:t>
            </w:r>
          </w:p>
        </w:tc>
      </w:tr>
    </w:tbl>
    <w:p w14:paraId="42BFCC2E" w14:textId="77777777" w:rsidR="00342B71" w:rsidRPr="00F70701" w:rsidRDefault="00342B71" w:rsidP="00D8582F">
      <w:pPr>
        <w:overflowPunct/>
        <w:autoSpaceDE/>
        <w:autoSpaceDN/>
        <w:adjustRightInd/>
        <w:textAlignment w:val="auto"/>
        <w:rPr>
          <w:rFonts w:cs="Arial"/>
          <w:b/>
          <w:szCs w:val="24"/>
        </w:rPr>
      </w:pPr>
    </w:p>
    <w:p w14:paraId="5308E1BE" w14:textId="77777777" w:rsidR="0017183A" w:rsidRPr="00F70701" w:rsidRDefault="0017183A" w:rsidP="00D8582F">
      <w:pPr>
        <w:overflowPunct/>
        <w:autoSpaceDE/>
        <w:autoSpaceDN/>
        <w:adjustRightInd/>
        <w:textAlignment w:val="auto"/>
        <w:rPr>
          <w:rFonts w:cs="Arial"/>
          <w:b/>
          <w:szCs w:val="24"/>
        </w:rPr>
      </w:pPr>
    </w:p>
    <w:p w14:paraId="16C9187B" w14:textId="77777777" w:rsidR="00342B71" w:rsidRPr="00F70701" w:rsidRDefault="00342B71" w:rsidP="00D8582F">
      <w:pPr>
        <w:overflowPunct/>
        <w:autoSpaceDE/>
        <w:autoSpaceDN/>
        <w:adjustRightInd/>
        <w:textAlignment w:val="auto"/>
        <w:rPr>
          <w:rFonts w:cs="Arial"/>
          <w:szCs w:val="24"/>
        </w:rPr>
      </w:pPr>
      <w:r w:rsidRPr="00F70701">
        <w:rPr>
          <w:rFonts w:cs="Arial"/>
          <w:b/>
          <w:szCs w:val="24"/>
        </w:rPr>
        <w:t xml:space="preserve">Objective 3.3:  </w:t>
      </w:r>
      <w:r w:rsidRPr="00F70701">
        <w:rPr>
          <w:rFonts w:cs="Arial"/>
          <w:szCs w:val="24"/>
        </w:rPr>
        <w:t>C</w:t>
      </w:r>
      <w:r w:rsidR="0017183A" w:rsidRPr="00F70701">
        <w:rPr>
          <w:rFonts w:cs="Arial"/>
          <w:szCs w:val="24"/>
        </w:rPr>
        <w:t>ustomer Satisfaction Surveys - e</w:t>
      </w:r>
      <w:r w:rsidRPr="00F70701">
        <w:rPr>
          <w:rFonts w:cs="Arial"/>
          <w:szCs w:val="24"/>
        </w:rPr>
        <w:t>ffectively engage with our customers and stakeholders in order to obtain accurate information about interactions so as to improve customer satisfaction and program performance.</w:t>
      </w:r>
    </w:p>
    <w:p w14:paraId="3BBCF416" w14:textId="77777777" w:rsidR="00342B71" w:rsidRPr="00F70701" w:rsidRDefault="00342B71" w:rsidP="00D8582F">
      <w:pPr>
        <w:overflowPunct/>
        <w:autoSpaceDE/>
        <w:autoSpaceDN/>
        <w:adjustRightInd/>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3"/>
        <w:gridCol w:w="2343"/>
        <w:gridCol w:w="2343"/>
        <w:gridCol w:w="2343"/>
      </w:tblGrid>
      <w:tr w:rsidR="00342B71" w:rsidRPr="00C152B4" w14:paraId="667C7697" w14:textId="77777777" w:rsidTr="00EC5E9D">
        <w:trPr>
          <w:trHeight w:val="296"/>
        </w:trPr>
        <w:tc>
          <w:tcPr>
            <w:tcW w:w="2763" w:type="dxa"/>
          </w:tcPr>
          <w:p w14:paraId="5AECBBD1" w14:textId="77777777" w:rsidR="00342B71" w:rsidRPr="00C152B4" w:rsidRDefault="00EC5E9D" w:rsidP="00BF5B68">
            <w:pPr>
              <w:tabs>
                <w:tab w:val="left" w:pos="-720"/>
              </w:tabs>
              <w:suppressAutoHyphens/>
              <w:jc w:val="center"/>
              <w:rPr>
                <w:rFonts w:cs="Arial"/>
                <w:szCs w:val="24"/>
              </w:rPr>
            </w:pPr>
            <w:r w:rsidRPr="00C152B4">
              <w:rPr>
                <w:rFonts w:cs="Arial"/>
                <w:b/>
                <w:szCs w:val="24"/>
              </w:rPr>
              <w:t>Strategies</w:t>
            </w:r>
          </w:p>
        </w:tc>
        <w:tc>
          <w:tcPr>
            <w:tcW w:w="2343" w:type="dxa"/>
          </w:tcPr>
          <w:p w14:paraId="46EE3A3C" w14:textId="77777777" w:rsidR="00342B71" w:rsidRPr="00C152B4" w:rsidRDefault="00342B71" w:rsidP="00D8582F">
            <w:pPr>
              <w:tabs>
                <w:tab w:val="left" w:pos="-720"/>
              </w:tabs>
              <w:suppressAutoHyphens/>
              <w:jc w:val="center"/>
              <w:rPr>
                <w:rFonts w:cs="Arial"/>
                <w:b/>
                <w:szCs w:val="24"/>
              </w:rPr>
            </w:pPr>
            <w:r w:rsidRPr="00C152B4">
              <w:rPr>
                <w:rFonts w:cs="Arial"/>
                <w:b/>
                <w:szCs w:val="24"/>
              </w:rPr>
              <w:t>2014</w:t>
            </w:r>
          </w:p>
        </w:tc>
        <w:tc>
          <w:tcPr>
            <w:tcW w:w="2343" w:type="dxa"/>
          </w:tcPr>
          <w:p w14:paraId="3C3CEC8F" w14:textId="77777777" w:rsidR="00342B71" w:rsidRPr="00C152B4" w:rsidRDefault="00342B71" w:rsidP="00D8582F">
            <w:pPr>
              <w:tabs>
                <w:tab w:val="left" w:pos="-720"/>
              </w:tabs>
              <w:suppressAutoHyphens/>
              <w:jc w:val="center"/>
              <w:rPr>
                <w:rFonts w:cs="Arial"/>
                <w:b/>
                <w:szCs w:val="24"/>
              </w:rPr>
            </w:pPr>
            <w:r w:rsidRPr="00C152B4">
              <w:rPr>
                <w:rFonts w:cs="Arial"/>
                <w:b/>
                <w:szCs w:val="24"/>
              </w:rPr>
              <w:t>2015</w:t>
            </w:r>
          </w:p>
        </w:tc>
        <w:tc>
          <w:tcPr>
            <w:tcW w:w="2343" w:type="dxa"/>
          </w:tcPr>
          <w:p w14:paraId="084BFED9" w14:textId="77777777" w:rsidR="00342B71" w:rsidRPr="00C152B4" w:rsidRDefault="00342B71" w:rsidP="00D8582F">
            <w:pPr>
              <w:tabs>
                <w:tab w:val="left" w:pos="-720"/>
              </w:tabs>
              <w:suppressAutoHyphens/>
              <w:jc w:val="center"/>
              <w:rPr>
                <w:rFonts w:cs="Arial"/>
                <w:b/>
                <w:szCs w:val="24"/>
              </w:rPr>
            </w:pPr>
            <w:r w:rsidRPr="00C152B4">
              <w:rPr>
                <w:rFonts w:cs="Arial"/>
                <w:b/>
                <w:szCs w:val="24"/>
              </w:rPr>
              <w:t>2016</w:t>
            </w:r>
            <w:r w:rsidR="0017183A" w:rsidRPr="00C152B4">
              <w:rPr>
                <w:rFonts w:cs="Arial"/>
                <w:b/>
                <w:szCs w:val="24"/>
              </w:rPr>
              <w:t>-2016</w:t>
            </w:r>
          </w:p>
        </w:tc>
      </w:tr>
      <w:tr w:rsidR="00342B71" w:rsidRPr="00F70701" w14:paraId="485257F5" w14:textId="77777777" w:rsidTr="00EC5E9D">
        <w:tc>
          <w:tcPr>
            <w:tcW w:w="2763" w:type="dxa"/>
          </w:tcPr>
          <w:p w14:paraId="4FDE5BB1" w14:textId="77777777" w:rsidR="0017183A" w:rsidRPr="00F70701" w:rsidRDefault="00342B71" w:rsidP="00C152B4">
            <w:pPr>
              <w:overflowPunct/>
              <w:autoSpaceDE/>
              <w:autoSpaceDN/>
              <w:adjustRightInd/>
              <w:spacing w:before="120"/>
              <w:textAlignment w:val="auto"/>
              <w:rPr>
                <w:rFonts w:cs="Arial"/>
                <w:sz w:val="22"/>
                <w:szCs w:val="22"/>
              </w:rPr>
            </w:pPr>
            <w:r w:rsidRPr="00F70701">
              <w:rPr>
                <w:rFonts w:cs="Arial"/>
                <w:b/>
                <w:sz w:val="22"/>
                <w:szCs w:val="22"/>
              </w:rPr>
              <w:t>3.3.a</w:t>
            </w:r>
            <w:r w:rsidRPr="00F70701">
              <w:rPr>
                <w:rFonts w:cs="Arial"/>
                <w:sz w:val="22"/>
                <w:szCs w:val="22"/>
              </w:rPr>
              <w:t xml:space="preserve">  </w:t>
            </w:r>
            <w:r w:rsidR="0017183A" w:rsidRPr="00F70701">
              <w:rPr>
                <w:rFonts w:cs="Arial"/>
                <w:sz w:val="22"/>
                <w:szCs w:val="22"/>
              </w:rPr>
              <w:t>Improve and finalize survey questions:</w:t>
            </w:r>
          </w:p>
          <w:p w14:paraId="2070712A" w14:textId="77777777" w:rsidR="00342B71" w:rsidRPr="00F70701" w:rsidRDefault="00342B71" w:rsidP="00C152B4">
            <w:pPr>
              <w:overflowPunct/>
              <w:autoSpaceDE/>
              <w:autoSpaceDN/>
              <w:adjustRightInd/>
              <w:spacing w:before="120"/>
              <w:textAlignment w:val="auto"/>
              <w:rPr>
                <w:rFonts w:cs="Arial"/>
                <w:b/>
                <w:sz w:val="22"/>
                <w:szCs w:val="22"/>
              </w:rPr>
            </w:pPr>
            <w:r w:rsidRPr="00F70701">
              <w:rPr>
                <w:rFonts w:cs="Arial"/>
                <w:sz w:val="22"/>
                <w:szCs w:val="22"/>
              </w:rPr>
              <w:t xml:space="preserve">Continually enhance </w:t>
            </w:r>
            <w:r w:rsidR="0017183A" w:rsidRPr="00F70701">
              <w:rPr>
                <w:rFonts w:cs="Arial"/>
                <w:sz w:val="22"/>
                <w:szCs w:val="22"/>
              </w:rPr>
              <w:t>p</w:t>
            </w:r>
            <w:r w:rsidRPr="00F70701">
              <w:rPr>
                <w:rFonts w:cs="Arial"/>
                <w:sz w:val="22"/>
                <w:szCs w:val="22"/>
              </w:rPr>
              <w:t xml:space="preserve">rogram </w:t>
            </w:r>
            <w:r w:rsidRPr="00F70701">
              <w:rPr>
                <w:rFonts w:cs="Arial"/>
                <w:color w:val="221E1F"/>
                <w:sz w:val="22"/>
                <w:szCs w:val="22"/>
              </w:rPr>
              <w:t>survey questions to elicit user experience information.</w:t>
            </w:r>
          </w:p>
        </w:tc>
        <w:tc>
          <w:tcPr>
            <w:tcW w:w="2343" w:type="dxa"/>
          </w:tcPr>
          <w:p w14:paraId="14B22643" w14:textId="77777777" w:rsidR="00342B71" w:rsidRPr="00F70701" w:rsidRDefault="00C152B4" w:rsidP="00C152B4">
            <w:pPr>
              <w:tabs>
                <w:tab w:val="left" w:pos="-720"/>
              </w:tabs>
              <w:suppressAutoHyphens/>
              <w:spacing w:before="120"/>
              <w:rPr>
                <w:rFonts w:cs="Arial"/>
                <w:color w:val="221E1F"/>
                <w:sz w:val="22"/>
                <w:szCs w:val="22"/>
              </w:rPr>
            </w:pPr>
            <w:r w:rsidRPr="00ED68CA">
              <w:rPr>
                <w:rFonts w:cs="Arial"/>
                <w:sz w:val="22"/>
                <w:szCs w:val="22"/>
                <w:u w:val="single"/>
              </w:rPr>
              <w:t>OWCP-wide</w:t>
            </w:r>
            <w:r>
              <w:rPr>
                <w:rFonts w:cs="Arial"/>
                <w:sz w:val="22"/>
                <w:szCs w:val="22"/>
              </w:rPr>
              <w:t xml:space="preserve">:  </w:t>
            </w:r>
            <w:r w:rsidR="00342B71" w:rsidRPr="00F70701">
              <w:rPr>
                <w:rFonts w:cs="Arial"/>
                <w:color w:val="221E1F"/>
                <w:sz w:val="22"/>
                <w:szCs w:val="22"/>
              </w:rPr>
              <w:t>Consult with BLS, Office of Survey Methods and Research (OSMR) on optimal survey practice approach.</w:t>
            </w:r>
          </w:p>
        </w:tc>
        <w:tc>
          <w:tcPr>
            <w:tcW w:w="2343" w:type="dxa"/>
          </w:tcPr>
          <w:p w14:paraId="11728F31" w14:textId="77777777" w:rsidR="00342B71" w:rsidRPr="00F70701" w:rsidRDefault="00C152B4" w:rsidP="00C152B4">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 xml:space="preserve">Each program will review and finalize a set of </w:t>
            </w:r>
            <w:r w:rsidR="00342B71" w:rsidRPr="00F70701">
              <w:rPr>
                <w:rFonts w:cs="Arial"/>
                <w:color w:val="221E1F"/>
                <w:sz w:val="22"/>
                <w:szCs w:val="22"/>
              </w:rPr>
              <w:t>survey questions to elicit user experience information.</w:t>
            </w:r>
          </w:p>
        </w:tc>
        <w:tc>
          <w:tcPr>
            <w:tcW w:w="2343" w:type="dxa"/>
          </w:tcPr>
          <w:p w14:paraId="72EBFCC6" w14:textId="77777777" w:rsidR="00342B71" w:rsidRPr="00F70701" w:rsidRDefault="00C152B4" w:rsidP="00C152B4">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 xml:space="preserve">OWCP and </w:t>
            </w:r>
            <w:r w:rsidR="0017183A" w:rsidRPr="00F70701">
              <w:rPr>
                <w:rFonts w:cs="Arial"/>
                <w:sz w:val="22"/>
                <w:szCs w:val="22"/>
              </w:rPr>
              <w:t>each program will gather/</w:t>
            </w:r>
            <w:r w:rsidR="00342B71" w:rsidRPr="00F70701">
              <w:rPr>
                <w:rFonts w:cs="Arial"/>
                <w:sz w:val="22"/>
                <w:szCs w:val="22"/>
              </w:rPr>
              <w:t>analyze data from surveys to continually enhance survey questions.</w:t>
            </w:r>
          </w:p>
          <w:p w14:paraId="624D3E0D" w14:textId="77777777" w:rsidR="00342B71" w:rsidRPr="00F70701" w:rsidRDefault="00C152B4" w:rsidP="00C152B4">
            <w:pPr>
              <w:tabs>
                <w:tab w:val="left" w:pos="-720"/>
              </w:tabs>
              <w:suppressAutoHyphens/>
              <w:spacing w:before="120" w:after="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 xml:space="preserve">Each program will develop a structured prospective timetable for conducting customer satisfaction </w:t>
            </w:r>
            <w:r w:rsidR="00342B71" w:rsidRPr="00F70701">
              <w:rPr>
                <w:rFonts w:cs="Arial"/>
                <w:sz w:val="22"/>
                <w:szCs w:val="22"/>
              </w:rPr>
              <w:lastRenderedPageBreak/>
              <w:t>surveys on a regular basis.</w:t>
            </w:r>
          </w:p>
        </w:tc>
      </w:tr>
      <w:tr w:rsidR="00342B71" w:rsidRPr="00F70701" w14:paraId="6198236D" w14:textId="77777777" w:rsidTr="00EC5E9D">
        <w:tc>
          <w:tcPr>
            <w:tcW w:w="2763" w:type="dxa"/>
          </w:tcPr>
          <w:p w14:paraId="1A0526AD" w14:textId="77777777" w:rsidR="0017183A" w:rsidRPr="00F70701" w:rsidRDefault="00342B71" w:rsidP="00C152B4">
            <w:pPr>
              <w:overflowPunct/>
              <w:spacing w:before="120"/>
              <w:textAlignment w:val="auto"/>
              <w:rPr>
                <w:rFonts w:cs="Arial"/>
                <w:i/>
                <w:sz w:val="22"/>
                <w:szCs w:val="22"/>
              </w:rPr>
            </w:pPr>
            <w:r w:rsidRPr="00F70701">
              <w:rPr>
                <w:rFonts w:cs="Arial"/>
                <w:b/>
                <w:sz w:val="22"/>
                <w:szCs w:val="22"/>
              </w:rPr>
              <w:lastRenderedPageBreak/>
              <w:t>3.3.b</w:t>
            </w:r>
            <w:r w:rsidRPr="00F70701">
              <w:rPr>
                <w:rFonts w:cs="Arial"/>
                <w:sz w:val="22"/>
                <w:szCs w:val="22"/>
              </w:rPr>
              <w:t xml:space="preserve">  </w:t>
            </w:r>
            <w:r w:rsidR="0017183A" w:rsidRPr="00F70701">
              <w:rPr>
                <w:rFonts w:cs="Arial"/>
                <w:sz w:val="22"/>
                <w:szCs w:val="22"/>
              </w:rPr>
              <w:t>Create new ways for customers to provide feedback:</w:t>
            </w:r>
          </w:p>
          <w:p w14:paraId="52A97810" w14:textId="77777777" w:rsidR="00342B71" w:rsidRPr="00F70701" w:rsidRDefault="00342B71" w:rsidP="00C152B4">
            <w:pPr>
              <w:overflowPunct/>
              <w:autoSpaceDE/>
              <w:autoSpaceDN/>
              <w:adjustRightInd/>
              <w:spacing w:before="120"/>
              <w:textAlignment w:val="auto"/>
              <w:rPr>
                <w:rFonts w:cs="Arial"/>
                <w:sz w:val="22"/>
                <w:szCs w:val="22"/>
              </w:rPr>
            </w:pPr>
            <w:r w:rsidRPr="00F70701">
              <w:rPr>
                <w:rFonts w:cs="Arial"/>
                <w:sz w:val="22"/>
                <w:szCs w:val="22"/>
              </w:rPr>
              <w:t>Increase respons</w:t>
            </w:r>
            <w:r w:rsidR="0017183A" w:rsidRPr="00F70701">
              <w:rPr>
                <w:rFonts w:cs="Arial"/>
                <w:sz w:val="22"/>
                <w:szCs w:val="22"/>
              </w:rPr>
              <w:t>e rate to program s</w:t>
            </w:r>
            <w:r w:rsidRPr="00F70701">
              <w:rPr>
                <w:rFonts w:cs="Arial"/>
                <w:sz w:val="22"/>
                <w:szCs w:val="22"/>
              </w:rPr>
              <w:t>urveys.</w:t>
            </w:r>
          </w:p>
        </w:tc>
        <w:tc>
          <w:tcPr>
            <w:tcW w:w="2343" w:type="dxa"/>
          </w:tcPr>
          <w:p w14:paraId="4A6FE703" w14:textId="77777777" w:rsidR="00342B71" w:rsidRPr="00F70701" w:rsidRDefault="00C152B4" w:rsidP="00C152B4">
            <w:pPr>
              <w:tabs>
                <w:tab w:val="left" w:pos="-720"/>
              </w:tabs>
              <w:suppressAutoHyphens/>
              <w:spacing w:before="120"/>
              <w:rPr>
                <w:rFonts w:cs="Arial"/>
                <w:color w:val="221E1F"/>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OWCP will develop and deploy a toll-free, customer satisfaction survey number for each of the four programs.</w:t>
            </w:r>
          </w:p>
        </w:tc>
        <w:tc>
          <w:tcPr>
            <w:tcW w:w="2343" w:type="dxa"/>
          </w:tcPr>
          <w:p w14:paraId="41FE38D4" w14:textId="77777777" w:rsidR="00342B71" w:rsidRPr="00F70701" w:rsidRDefault="00C152B4" w:rsidP="00C152B4">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OWCP will consult with OSMR to assess response rate and make recommendations for improvements on the survey.</w:t>
            </w:r>
          </w:p>
        </w:tc>
        <w:tc>
          <w:tcPr>
            <w:tcW w:w="2343" w:type="dxa"/>
          </w:tcPr>
          <w:p w14:paraId="50D6F595" w14:textId="77777777" w:rsidR="00342B71" w:rsidRPr="00F70701" w:rsidRDefault="00C152B4" w:rsidP="00C152B4">
            <w:pPr>
              <w:tabs>
                <w:tab w:val="left" w:pos="-720"/>
              </w:tabs>
              <w:suppressAutoHyphens/>
              <w:spacing w:before="120" w:after="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 xml:space="preserve">Each program will review </w:t>
            </w:r>
            <w:r w:rsidR="00E33FE7" w:rsidRPr="00F70701">
              <w:rPr>
                <w:rFonts w:cs="Arial"/>
                <w:sz w:val="22"/>
                <w:szCs w:val="22"/>
              </w:rPr>
              <w:t>its</w:t>
            </w:r>
            <w:r w:rsidR="00342B71" w:rsidRPr="00F70701">
              <w:rPr>
                <w:rFonts w:cs="Arial"/>
                <w:sz w:val="22"/>
                <w:szCs w:val="22"/>
              </w:rPr>
              <w:t xml:space="preserve"> response rates and conduct analysis on whether other transactional approaches of engagement with customers would result in a higher response rate.</w:t>
            </w:r>
          </w:p>
        </w:tc>
      </w:tr>
      <w:tr w:rsidR="00342B71" w:rsidRPr="00F70701" w14:paraId="4CC2F37B" w14:textId="77777777" w:rsidTr="00EC5E9D">
        <w:tc>
          <w:tcPr>
            <w:tcW w:w="2763" w:type="dxa"/>
          </w:tcPr>
          <w:p w14:paraId="249405AF" w14:textId="77777777" w:rsidR="00E33FE7" w:rsidRPr="00F70701" w:rsidRDefault="00342B71" w:rsidP="00C152B4">
            <w:pPr>
              <w:overflowPunct/>
              <w:autoSpaceDE/>
              <w:autoSpaceDN/>
              <w:adjustRightInd/>
              <w:spacing w:before="120"/>
              <w:textAlignment w:val="auto"/>
              <w:rPr>
                <w:rFonts w:cs="Arial"/>
                <w:sz w:val="22"/>
                <w:szCs w:val="22"/>
              </w:rPr>
            </w:pPr>
            <w:r w:rsidRPr="00F70701">
              <w:rPr>
                <w:rFonts w:cs="Arial"/>
                <w:b/>
                <w:sz w:val="22"/>
                <w:szCs w:val="22"/>
              </w:rPr>
              <w:t>3.3.c</w:t>
            </w:r>
            <w:r w:rsidRPr="00F70701">
              <w:rPr>
                <w:rFonts w:cs="Arial"/>
                <w:sz w:val="22"/>
                <w:szCs w:val="22"/>
              </w:rPr>
              <w:t xml:space="preserve"> </w:t>
            </w:r>
            <w:r w:rsidR="00E33FE7" w:rsidRPr="00F70701">
              <w:rPr>
                <w:rFonts w:cs="Arial"/>
                <w:sz w:val="22"/>
                <w:szCs w:val="22"/>
              </w:rPr>
              <w:t xml:space="preserve"> Focus groups:</w:t>
            </w:r>
          </w:p>
          <w:p w14:paraId="5DAAD26E" w14:textId="77777777" w:rsidR="00E33FE7" w:rsidRPr="00F70701" w:rsidRDefault="00E33FE7" w:rsidP="00C152B4">
            <w:pPr>
              <w:overflowPunct/>
              <w:autoSpaceDE/>
              <w:autoSpaceDN/>
              <w:adjustRightInd/>
              <w:spacing w:before="120"/>
              <w:textAlignment w:val="auto"/>
              <w:rPr>
                <w:rFonts w:cs="Arial"/>
                <w:color w:val="221E1F"/>
                <w:sz w:val="22"/>
                <w:szCs w:val="22"/>
              </w:rPr>
            </w:pPr>
            <w:r w:rsidRPr="00F70701">
              <w:rPr>
                <w:rFonts w:cs="Arial"/>
                <w:sz w:val="22"/>
                <w:szCs w:val="22"/>
              </w:rPr>
              <w:t>Track, report and use the customer survey results to inform operational policies:</w:t>
            </w:r>
            <w:r w:rsidRPr="00F70701">
              <w:rPr>
                <w:rFonts w:cs="Arial"/>
                <w:color w:val="221E1F"/>
                <w:sz w:val="22"/>
                <w:szCs w:val="22"/>
              </w:rPr>
              <w:t xml:space="preserve"> </w:t>
            </w:r>
          </w:p>
          <w:p w14:paraId="7D57A737" w14:textId="77777777" w:rsidR="00342B71" w:rsidRPr="00F70701" w:rsidRDefault="00342B71" w:rsidP="00C152B4">
            <w:pPr>
              <w:overflowPunct/>
              <w:autoSpaceDE/>
              <w:autoSpaceDN/>
              <w:adjustRightInd/>
              <w:spacing w:before="120"/>
              <w:textAlignment w:val="auto"/>
              <w:rPr>
                <w:rFonts w:cs="Arial"/>
                <w:sz w:val="22"/>
                <w:szCs w:val="22"/>
              </w:rPr>
            </w:pPr>
            <w:r w:rsidRPr="00F70701">
              <w:rPr>
                <w:rFonts w:cs="Arial"/>
                <w:color w:val="221E1F"/>
                <w:sz w:val="22"/>
                <w:szCs w:val="22"/>
              </w:rPr>
              <w:t xml:space="preserve">OWCP will utilize customer feedback to inform policy and processes. </w:t>
            </w:r>
          </w:p>
        </w:tc>
        <w:tc>
          <w:tcPr>
            <w:tcW w:w="2343" w:type="dxa"/>
          </w:tcPr>
          <w:p w14:paraId="26B6E058" w14:textId="77777777" w:rsidR="00342B71" w:rsidRPr="00F70701" w:rsidRDefault="00C152B4" w:rsidP="00C152B4">
            <w:pPr>
              <w:tabs>
                <w:tab w:val="left" w:pos="-720"/>
              </w:tabs>
              <w:suppressAutoHyphens/>
              <w:spacing w:before="120" w:after="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color w:val="221E1F"/>
                <w:sz w:val="22"/>
                <w:szCs w:val="22"/>
              </w:rPr>
              <w:t>OWCP will track and analyze feedback, providing it to the programs on a biannual basis (QR&amp;A?) to inform existing/future training and other efforts as appropriate.</w:t>
            </w:r>
          </w:p>
        </w:tc>
        <w:tc>
          <w:tcPr>
            <w:tcW w:w="2343" w:type="dxa"/>
          </w:tcPr>
          <w:p w14:paraId="50C95115" w14:textId="77777777" w:rsidR="00342B71" w:rsidRPr="00F70701" w:rsidRDefault="00C152B4" w:rsidP="00C152B4">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Each program will develop an action plan that addresses the results from the customer surveys.</w:t>
            </w:r>
          </w:p>
        </w:tc>
        <w:tc>
          <w:tcPr>
            <w:tcW w:w="2343" w:type="dxa"/>
          </w:tcPr>
          <w:p w14:paraId="5638668C" w14:textId="77777777" w:rsidR="00342B71" w:rsidRPr="00F70701" w:rsidRDefault="00C152B4" w:rsidP="00C152B4">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Each program will use the follow-up results from the enhanced surveys and additional focus groups to gauge the effectiveness of their respective action plans.</w:t>
            </w:r>
          </w:p>
        </w:tc>
      </w:tr>
      <w:tr w:rsidR="00342B71" w:rsidRPr="00F70701" w14:paraId="5CAE3DA7" w14:textId="77777777" w:rsidTr="00EC5E9D">
        <w:tc>
          <w:tcPr>
            <w:tcW w:w="2763" w:type="dxa"/>
            <w:tcBorders>
              <w:top w:val="single" w:sz="4" w:space="0" w:color="000000"/>
              <w:left w:val="single" w:sz="4" w:space="0" w:color="000000"/>
              <w:bottom w:val="single" w:sz="4" w:space="0" w:color="000000"/>
              <w:right w:val="single" w:sz="4" w:space="0" w:color="000000"/>
            </w:tcBorders>
          </w:tcPr>
          <w:p w14:paraId="6E03A1BA" w14:textId="77777777" w:rsidR="00342B71" w:rsidRPr="00F70701" w:rsidRDefault="00342B71" w:rsidP="00C152B4">
            <w:pPr>
              <w:overflowPunct/>
              <w:autoSpaceDE/>
              <w:autoSpaceDN/>
              <w:adjustRightInd/>
              <w:spacing w:before="120"/>
              <w:textAlignment w:val="auto"/>
              <w:rPr>
                <w:rFonts w:cs="Arial"/>
                <w:b/>
                <w:sz w:val="22"/>
                <w:szCs w:val="22"/>
              </w:rPr>
            </w:pPr>
            <w:r w:rsidRPr="00F70701">
              <w:rPr>
                <w:rFonts w:cs="Arial"/>
                <w:b/>
                <w:sz w:val="22"/>
                <w:szCs w:val="22"/>
              </w:rPr>
              <w:t xml:space="preserve">3.3.d </w:t>
            </w:r>
            <w:r w:rsidR="0045464D" w:rsidRPr="00F70701">
              <w:rPr>
                <w:rFonts w:cs="Arial"/>
                <w:b/>
                <w:sz w:val="22"/>
                <w:szCs w:val="22"/>
              </w:rPr>
              <w:t xml:space="preserve"> </w:t>
            </w:r>
            <w:r w:rsidRPr="00F70701">
              <w:rPr>
                <w:rFonts w:cs="Arial"/>
                <w:sz w:val="22"/>
                <w:szCs w:val="22"/>
              </w:rPr>
              <w:t xml:space="preserve">OWCP will </w:t>
            </w:r>
            <w:r w:rsidR="00E33FE7" w:rsidRPr="00F70701">
              <w:rPr>
                <w:rFonts w:cs="Arial"/>
                <w:sz w:val="22"/>
                <w:szCs w:val="22"/>
              </w:rPr>
              <w:t>conduct</w:t>
            </w:r>
            <w:r w:rsidRPr="00F70701">
              <w:rPr>
                <w:rFonts w:cs="Arial"/>
                <w:sz w:val="22"/>
                <w:szCs w:val="22"/>
              </w:rPr>
              <w:t xml:space="preserve"> customer/</w:t>
            </w:r>
            <w:r w:rsidR="00E33FE7" w:rsidRPr="00F70701">
              <w:rPr>
                <w:rFonts w:cs="Arial"/>
                <w:sz w:val="22"/>
                <w:szCs w:val="22"/>
              </w:rPr>
              <w:t xml:space="preserve"> </w:t>
            </w:r>
            <w:r w:rsidRPr="00F70701">
              <w:rPr>
                <w:rFonts w:cs="Arial"/>
                <w:sz w:val="22"/>
                <w:szCs w:val="22"/>
              </w:rPr>
              <w:t>stakeholder focus groups to inform on improvements/changes to policies and processes</w:t>
            </w:r>
            <w:r w:rsidR="00E33FE7" w:rsidRPr="00F70701">
              <w:rPr>
                <w:rFonts w:cs="Arial"/>
                <w:sz w:val="22"/>
                <w:szCs w:val="22"/>
              </w:rPr>
              <w:t>.</w:t>
            </w:r>
          </w:p>
        </w:tc>
        <w:tc>
          <w:tcPr>
            <w:tcW w:w="2343" w:type="dxa"/>
            <w:tcBorders>
              <w:top w:val="single" w:sz="4" w:space="0" w:color="000000"/>
              <w:left w:val="single" w:sz="4" w:space="0" w:color="000000"/>
              <w:bottom w:val="single" w:sz="4" w:space="0" w:color="000000"/>
              <w:right w:val="single" w:sz="4" w:space="0" w:color="000000"/>
            </w:tcBorders>
          </w:tcPr>
          <w:p w14:paraId="1C6059EE" w14:textId="77777777" w:rsidR="00342B71" w:rsidRPr="00F70701" w:rsidRDefault="00C152B4" w:rsidP="00C152B4">
            <w:pPr>
              <w:tabs>
                <w:tab w:val="left" w:pos="-720"/>
              </w:tabs>
              <w:suppressAutoHyphens/>
              <w:spacing w:before="120"/>
              <w:rPr>
                <w:rFonts w:cs="Arial"/>
                <w:color w:val="221E1F"/>
                <w:sz w:val="22"/>
                <w:szCs w:val="22"/>
              </w:rPr>
            </w:pPr>
            <w:r w:rsidRPr="00ED68CA">
              <w:rPr>
                <w:rFonts w:cs="Arial"/>
                <w:sz w:val="22"/>
                <w:szCs w:val="22"/>
                <w:u w:val="single"/>
              </w:rPr>
              <w:t>OWCP-wide</w:t>
            </w:r>
            <w:r>
              <w:rPr>
                <w:rFonts w:cs="Arial"/>
                <w:sz w:val="22"/>
                <w:szCs w:val="22"/>
              </w:rPr>
              <w:t xml:space="preserve">:  </w:t>
            </w:r>
            <w:r w:rsidR="00342B71" w:rsidRPr="00F70701">
              <w:rPr>
                <w:rFonts w:cs="Arial"/>
                <w:color w:val="221E1F"/>
                <w:sz w:val="22"/>
                <w:szCs w:val="22"/>
              </w:rPr>
              <w:t>OWCP will gather/analyze information obtained from surveys to identify specific cohorts for focused discussions</w:t>
            </w:r>
            <w:r w:rsidR="00E33FE7" w:rsidRPr="00F70701">
              <w:rPr>
                <w:rFonts w:cs="Arial"/>
                <w:color w:val="221E1F"/>
                <w:sz w:val="22"/>
                <w:szCs w:val="22"/>
              </w:rPr>
              <w:t>.</w:t>
            </w:r>
          </w:p>
        </w:tc>
        <w:tc>
          <w:tcPr>
            <w:tcW w:w="2343" w:type="dxa"/>
            <w:tcBorders>
              <w:top w:val="single" w:sz="4" w:space="0" w:color="000000"/>
              <w:left w:val="single" w:sz="4" w:space="0" w:color="000000"/>
              <w:bottom w:val="single" w:sz="4" w:space="0" w:color="000000"/>
              <w:right w:val="single" w:sz="4" w:space="0" w:color="000000"/>
            </w:tcBorders>
          </w:tcPr>
          <w:p w14:paraId="3766AE97" w14:textId="77777777" w:rsidR="00342B71" w:rsidRPr="00F70701" w:rsidRDefault="00C152B4" w:rsidP="00C152B4">
            <w:pPr>
              <w:tabs>
                <w:tab w:val="left" w:pos="-720"/>
              </w:tabs>
              <w:suppressAutoHyphens/>
              <w:spacing w:before="120" w:after="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OWCP will allocate resources to conduct focus group research and share the results with all the programs to inform on policy and process changes.</w:t>
            </w:r>
          </w:p>
        </w:tc>
        <w:tc>
          <w:tcPr>
            <w:tcW w:w="2343" w:type="dxa"/>
            <w:tcBorders>
              <w:top w:val="single" w:sz="4" w:space="0" w:color="000000"/>
              <w:left w:val="single" w:sz="4" w:space="0" w:color="000000"/>
              <w:bottom w:val="single" w:sz="4" w:space="0" w:color="000000"/>
              <w:right w:val="single" w:sz="4" w:space="0" w:color="000000"/>
            </w:tcBorders>
          </w:tcPr>
          <w:p w14:paraId="7944BA5B" w14:textId="77777777" w:rsidR="00342B71" w:rsidRPr="00F70701" w:rsidRDefault="00C152B4" w:rsidP="00C152B4">
            <w:pPr>
              <w:tabs>
                <w:tab w:val="left" w:pos="-720"/>
              </w:tabs>
              <w:suppressAutoHyphens/>
              <w:spacing w:before="120"/>
              <w:rPr>
                <w:rFonts w:cs="Arial"/>
                <w:sz w:val="22"/>
                <w:szCs w:val="22"/>
              </w:rPr>
            </w:pPr>
            <w:r w:rsidRPr="00ED68CA">
              <w:rPr>
                <w:rFonts w:cs="Arial"/>
                <w:sz w:val="22"/>
                <w:szCs w:val="22"/>
                <w:u w:val="single"/>
              </w:rPr>
              <w:t>OWCP-wide</w:t>
            </w:r>
            <w:r>
              <w:rPr>
                <w:rFonts w:cs="Arial"/>
                <w:sz w:val="22"/>
                <w:szCs w:val="22"/>
              </w:rPr>
              <w:t xml:space="preserve">:  </w:t>
            </w:r>
            <w:r w:rsidR="00342B71" w:rsidRPr="00F70701">
              <w:rPr>
                <w:rFonts w:cs="Arial"/>
                <w:sz w:val="22"/>
                <w:szCs w:val="22"/>
              </w:rPr>
              <w:t>OWCP will commission follow-up focus groups to ascertain whether changes in policy and process obtained the desired results.</w:t>
            </w:r>
          </w:p>
        </w:tc>
      </w:tr>
    </w:tbl>
    <w:p w14:paraId="23800E9B" w14:textId="77777777" w:rsidR="00342B71" w:rsidRPr="00F70701" w:rsidRDefault="00342B71" w:rsidP="00D8582F">
      <w:pPr>
        <w:tabs>
          <w:tab w:val="left" w:pos="-720"/>
        </w:tabs>
        <w:suppressAutoHyphens/>
        <w:rPr>
          <w:rFonts w:cs="Arial"/>
          <w:szCs w:val="24"/>
        </w:rPr>
      </w:pPr>
    </w:p>
    <w:p w14:paraId="02BD091C" w14:textId="77777777" w:rsidR="00342B71" w:rsidRPr="00F70701" w:rsidRDefault="00342B71" w:rsidP="00D8582F">
      <w:pPr>
        <w:tabs>
          <w:tab w:val="left" w:pos="-720"/>
        </w:tabs>
        <w:suppressAutoHyphens/>
        <w:spacing w:line="360" w:lineRule="auto"/>
        <w:rPr>
          <w:rFonts w:cs="Arial"/>
          <w:b/>
          <w:szCs w:val="24"/>
        </w:rPr>
      </w:pPr>
    </w:p>
    <w:p w14:paraId="29131E83" w14:textId="77777777" w:rsidR="0017183A" w:rsidRPr="00F70701" w:rsidRDefault="0017183A" w:rsidP="0017183A">
      <w:pPr>
        <w:tabs>
          <w:tab w:val="left" w:pos="-720"/>
        </w:tabs>
        <w:suppressAutoHyphens/>
        <w:rPr>
          <w:rFonts w:cs="Arial"/>
          <w:b/>
        </w:rPr>
      </w:pPr>
      <w:r w:rsidRPr="00F70701">
        <w:rPr>
          <w:rFonts w:cs="Arial"/>
          <w:b/>
        </w:rPr>
        <w:t xml:space="preserve">Performance Measures: </w:t>
      </w:r>
    </w:p>
    <w:p w14:paraId="5D8648EE" w14:textId="77777777" w:rsidR="0017183A" w:rsidRPr="00F70701" w:rsidRDefault="0017183A" w:rsidP="0017183A">
      <w:pPr>
        <w:tabs>
          <w:tab w:val="left" w:pos="-720"/>
        </w:tabs>
        <w:suppressAutoHyphens/>
        <w:rPr>
          <w:rFonts w:cs="Arial"/>
          <w:b/>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41"/>
        <w:gridCol w:w="1736"/>
        <w:gridCol w:w="1823"/>
        <w:gridCol w:w="1692"/>
      </w:tblGrid>
      <w:tr w:rsidR="00715F15" w:rsidRPr="00F70701" w14:paraId="238B9CE1" w14:textId="77777777" w:rsidTr="00715F15">
        <w:tc>
          <w:tcPr>
            <w:tcW w:w="5040" w:type="dxa"/>
            <w:vMerge w:val="restart"/>
            <w:vAlign w:val="center"/>
          </w:tcPr>
          <w:p w14:paraId="03A8ABEE" w14:textId="77777777" w:rsidR="00715F15" w:rsidRPr="00F70701" w:rsidRDefault="00F21B62" w:rsidP="005A0B7C">
            <w:pPr>
              <w:tabs>
                <w:tab w:val="left" w:pos="-720"/>
              </w:tabs>
              <w:suppressAutoHyphens/>
              <w:spacing w:line="360" w:lineRule="auto"/>
              <w:jc w:val="center"/>
              <w:rPr>
                <w:rFonts w:cs="Arial"/>
                <w:b/>
                <w:sz w:val="22"/>
                <w:szCs w:val="22"/>
              </w:rPr>
            </w:pPr>
            <w:r>
              <w:rPr>
                <w:rFonts w:cs="Arial"/>
                <w:b/>
                <w:sz w:val="22"/>
                <w:szCs w:val="22"/>
              </w:rPr>
              <w:t>Measures/</w:t>
            </w:r>
            <w:r w:rsidR="00715F15" w:rsidRPr="00F70701">
              <w:rPr>
                <w:rFonts w:cs="Arial"/>
                <w:b/>
                <w:sz w:val="22"/>
                <w:szCs w:val="22"/>
              </w:rPr>
              <w:t>M</w:t>
            </w:r>
            <w:r w:rsidR="005A0B7C">
              <w:rPr>
                <w:rFonts w:cs="Arial"/>
                <w:b/>
                <w:sz w:val="22"/>
                <w:szCs w:val="22"/>
              </w:rPr>
              <w:t>ilestone</w:t>
            </w:r>
            <w:r>
              <w:rPr>
                <w:rFonts w:cs="Arial"/>
                <w:b/>
                <w:sz w:val="22"/>
                <w:szCs w:val="22"/>
              </w:rPr>
              <w:t>s</w:t>
            </w:r>
          </w:p>
        </w:tc>
        <w:tc>
          <w:tcPr>
            <w:tcW w:w="5868" w:type="dxa"/>
            <w:gridSpan w:val="3"/>
            <w:vAlign w:val="center"/>
          </w:tcPr>
          <w:p w14:paraId="78D8784A" w14:textId="77777777" w:rsidR="00715F15" w:rsidRPr="00F70701" w:rsidRDefault="00715F15" w:rsidP="003E4A84">
            <w:pPr>
              <w:tabs>
                <w:tab w:val="left" w:pos="-720"/>
              </w:tabs>
              <w:suppressAutoHyphens/>
              <w:spacing w:line="360" w:lineRule="auto"/>
              <w:jc w:val="center"/>
              <w:rPr>
                <w:rFonts w:cs="Arial"/>
                <w:b/>
                <w:sz w:val="22"/>
                <w:szCs w:val="22"/>
              </w:rPr>
            </w:pPr>
            <w:r w:rsidRPr="00F70701">
              <w:rPr>
                <w:rFonts w:cs="Arial"/>
                <w:b/>
                <w:sz w:val="22"/>
                <w:szCs w:val="22"/>
              </w:rPr>
              <w:t>Fiscal Year</w:t>
            </w:r>
          </w:p>
        </w:tc>
      </w:tr>
      <w:tr w:rsidR="00715F15" w:rsidRPr="00F70701" w14:paraId="3823B21C" w14:textId="77777777" w:rsidTr="00715F15">
        <w:tc>
          <w:tcPr>
            <w:tcW w:w="5040" w:type="dxa"/>
            <w:vMerge/>
            <w:vAlign w:val="center"/>
          </w:tcPr>
          <w:p w14:paraId="3E0E3017" w14:textId="77777777" w:rsidR="00715F15" w:rsidRPr="00F70701" w:rsidRDefault="00715F15" w:rsidP="003E4A84">
            <w:pPr>
              <w:tabs>
                <w:tab w:val="left" w:pos="-720"/>
              </w:tabs>
              <w:suppressAutoHyphens/>
              <w:spacing w:line="360" w:lineRule="auto"/>
              <w:jc w:val="center"/>
              <w:rPr>
                <w:rFonts w:cs="Arial"/>
                <w:b/>
                <w:sz w:val="22"/>
                <w:szCs w:val="22"/>
              </w:rPr>
            </w:pPr>
          </w:p>
        </w:tc>
        <w:tc>
          <w:tcPr>
            <w:tcW w:w="1980" w:type="dxa"/>
          </w:tcPr>
          <w:p w14:paraId="4157BFB7" w14:textId="77777777" w:rsidR="00715F15" w:rsidRPr="00F70701" w:rsidRDefault="00715F15" w:rsidP="003E4A84">
            <w:pPr>
              <w:tabs>
                <w:tab w:val="left" w:pos="-720"/>
              </w:tabs>
              <w:suppressAutoHyphens/>
              <w:jc w:val="center"/>
              <w:rPr>
                <w:rFonts w:cs="Arial"/>
                <w:b/>
                <w:sz w:val="22"/>
                <w:szCs w:val="22"/>
              </w:rPr>
            </w:pPr>
            <w:r w:rsidRPr="00F70701">
              <w:rPr>
                <w:rFonts w:cs="Arial"/>
                <w:b/>
                <w:sz w:val="22"/>
                <w:szCs w:val="22"/>
              </w:rPr>
              <w:t>2014</w:t>
            </w:r>
          </w:p>
        </w:tc>
        <w:tc>
          <w:tcPr>
            <w:tcW w:w="1980" w:type="dxa"/>
          </w:tcPr>
          <w:p w14:paraId="5E62B5C2" w14:textId="77777777" w:rsidR="00715F15" w:rsidRPr="00F70701" w:rsidRDefault="00715F15" w:rsidP="003E4A84">
            <w:pPr>
              <w:tabs>
                <w:tab w:val="left" w:pos="-720"/>
              </w:tabs>
              <w:suppressAutoHyphens/>
              <w:jc w:val="center"/>
              <w:rPr>
                <w:rFonts w:cs="Arial"/>
                <w:b/>
                <w:sz w:val="22"/>
                <w:szCs w:val="22"/>
              </w:rPr>
            </w:pPr>
            <w:r w:rsidRPr="00F70701">
              <w:rPr>
                <w:rFonts w:cs="Arial"/>
                <w:b/>
                <w:sz w:val="22"/>
                <w:szCs w:val="22"/>
              </w:rPr>
              <w:t>2015</w:t>
            </w:r>
          </w:p>
        </w:tc>
        <w:tc>
          <w:tcPr>
            <w:tcW w:w="1908" w:type="dxa"/>
          </w:tcPr>
          <w:p w14:paraId="0BE3AAFF" w14:textId="77777777" w:rsidR="00715F15" w:rsidRPr="00F70701" w:rsidRDefault="00715F15" w:rsidP="003E4A84">
            <w:pPr>
              <w:tabs>
                <w:tab w:val="left" w:pos="-720"/>
              </w:tabs>
              <w:suppressAutoHyphens/>
              <w:jc w:val="center"/>
              <w:rPr>
                <w:rFonts w:cs="Arial"/>
                <w:b/>
                <w:sz w:val="22"/>
                <w:szCs w:val="22"/>
              </w:rPr>
            </w:pPr>
            <w:r w:rsidRPr="00F70701">
              <w:rPr>
                <w:rFonts w:cs="Arial"/>
                <w:b/>
                <w:sz w:val="22"/>
                <w:szCs w:val="22"/>
              </w:rPr>
              <w:t>2016-2018</w:t>
            </w:r>
          </w:p>
        </w:tc>
      </w:tr>
      <w:tr w:rsidR="005A0B7C" w:rsidRPr="00F70701" w14:paraId="0172805F" w14:textId="77777777" w:rsidTr="00715F15">
        <w:tc>
          <w:tcPr>
            <w:tcW w:w="5040" w:type="dxa"/>
          </w:tcPr>
          <w:p w14:paraId="4C749BDC" w14:textId="77777777" w:rsidR="005A0B7C" w:rsidRPr="005A0B7C" w:rsidRDefault="005A0B7C" w:rsidP="003E4A84">
            <w:pPr>
              <w:tabs>
                <w:tab w:val="left" w:pos="-720"/>
              </w:tabs>
              <w:suppressAutoHyphens/>
              <w:rPr>
                <w:rFonts w:cs="Arial"/>
                <w:color w:val="FF0000"/>
                <w:sz w:val="22"/>
                <w:szCs w:val="22"/>
              </w:rPr>
            </w:pPr>
          </w:p>
        </w:tc>
        <w:tc>
          <w:tcPr>
            <w:tcW w:w="1980" w:type="dxa"/>
          </w:tcPr>
          <w:p w14:paraId="308C2FE6" w14:textId="77777777" w:rsidR="005A0B7C" w:rsidRPr="00F70701" w:rsidRDefault="005A0B7C" w:rsidP="003E4A84">
            <w:pPr>
              <w:tabs>
                <w:tab w:val="left" w:pos="-720"/>
              </w:tabs>
              <w:suppressAutoHyphens/>
              <w:rPr>
                <w:rFonts w:cs="Arial"/>
                <w:sz w:val="22"/>
                <w:szCs w:val="22"/>
              </w:rPr>
            </w:pPr>
          </w:p>
        </w:tc>
        <w:tc>
          <w:tcPr>
            <w:tcW w:w="1980" w:type="dxa"/>
          </w:tcPr>
          <w:p w14:paraId="0D165064" w14:textId="77777777" w:rsidR="005A0B7C" w:rsidRPr="00F70701" w:rsidRDefault="005A0B7C" w:rsidP="003E4A84">
            <w:pPr>
              <w:tabs>
                <w:tab w:val="left" w:pos="-720"/>
              </w:tabs>
              <w:suppressAutoHyphens/>
              <w:rPr>
                <w:rFonts w:cs="Arial"/>
                <w:sz w:val="22"/>
                <w:szCs w:val="22"/>
              </w:rPr>
            </w:pPr>
          </w:p>
        </w:tc>
        <w:tc>
          <w:tcPr>
            <w:tcW w:w="1908" w:type="dxa"/>
          </w:tcPr>
          <w:p w14:paraId="2C16CAE5" w14:textId="77777777" w:rsidR="005A0B7C" w:rsidRPr="00F70701" w:rsidRDefault="005A0B7C" w:rsidP="003E4A84">
            <w:pPr>
              <w:tabs>
                <w:tab w:val="left" w:pos="-720"/>
              </w:tabs>
              <w:suppressAutoHyphens/>
              <w:rPr>
                <w:rFonts w:cs="Arial"/>
                <w:sz w:val="22"/>
                <w:szCs w:val="22"/>
              </w:rPr>
            </w:pPr>
          </w:p>
        </w:tc>
      </w:tr>
      <w:tr w:rsidR="005A0B7C" w:rsidRPr="00F70701" w14:paraId="6CC04C71" w14:textId="77777777" w:rsidTr="00715F15">
        <w:tc>
          <w:tcPr>
            <w:tcW w:w="5040" w:type="dxa"/>
          </w:tcPr>
          <w:p w14:paraId="20B37370" w14:textId="77777777" w:rsidR="005A0B7C" w:rsidRPr="00B01C5B" w:rsidRDefault="005A0B7C" w:rsidP="005A0B7C">
            <w:pPr>
              <w:spacing w:before="120"/>
              <w:ind w:right="-630"/>
              <w:rPr>
                <w:rFonts w:cs="Arial"/>
                <w:sz w:val="22"/>
                <w:szCs w:val="22"/>
              </w:rPr>
            </w:pPr>
            <w:r w:rsidRPr="00B01C5B">
              <w:rPr>
                <w:rFonts w:cs="Arial"/>
                <w:b/>
                <w:sz w:val="22"/>
                <w:szCs w:val="22"/>
              </w:rPr>
              <w:t>Milestone OWCP 2</w:t>
            </w:r>
            <w:r w:rsidRPr="00B01C5B">
              <w:rPr>
                <w:rFonts w:cs="Arial"/>
                <w:sz w:val="22"/>
                <w:szCs w:val="22"/>
              </w:rPr>
              <w:t xml:space="preserve">:  Each program will </w:t>
            </w:r>
          </w:p>
          <w:p w14:paraId="1F6048A3" w14:textId="77777777" w:rsidR="005A0B7C" w:rsidRPr="00B01C5B" w:rsidRDefault="005A0B7C" w:rsidP="005A0B7C">
            <w:pPr>
              <w:ind w:right="-630"/>
              <w:rPr>
                <w:rFonts w:cs="Arial"/>
                <w:sz w:val="22"/>
                <w:szCs w:val="22"/>
              </w:rPr>
            </w:pPr>
            <w:r w:rsidRPr="00B01C5B">
              <w:rPr>
                <w:rFonts w:cs="Arial"/>
                <w:sz w:val="22"/>
                <w:szCs w:val="22"/>
              </w:rPr>
              <w:t xml:space="preserve">develop a revised home page content using </w:t>
            </w:r>
          </w:p>
          <w:p w14:paraId="4BCF55FD" w14:textId="77777777" w:rsidR="005A0B7C" w:rsidRPr="00B01C5B" w:rsidRDefault="005A0B7C" w:rsidP="005A0B7C">
            <w:pPr>
              <w:ind w:right="-630"/>
              <w:rPr>
                <w:rFonts w:cs="Arial"/>
                <w:sz w:val="22"/>
                <w:szCs w:val="22"/>
              </w:rPr>
            </w:pPr>
            <w:r w:rsidRPr="00B01C5B">
              <w:rPr>
                <w:rFonts w:cs="Arial"/>
                <w:sz w:val="22"/>
                <w:szCs w:val="22"/>
              </w:rPr>
              <w:t>OPA guidance by September 30, 2015.</w:t>
            </w:r>
          </w:p>
        </w:tc>
        <w:tc>
          <w:tcPr>
            <w:tcW w:w="1980" w:type="dxa"/>
          </w:tcPr>
          <w:p w14:paraId="6C22B904" w14:textId="77777777" w:rsidR="005A0B7C" w:rsidRPr="00B01C5B" w:rsidRDefault="005A0B7C" w:rsidP="003E4A84">
            <w:pPr>
              <w:tabs>
                <w:tab w:val="left" w:pos="-720"/>
              </w:tabs>
              <w:suppressAutoHyphens/>
              <w:rPr>
                <w:rFonts w:cs="Arial"/>
                <w:sz w:val="22"/>
                <w:szCs w:val="22"/>
              </w:rPr>
            </w:pPr>
          </w:p>
        </w:tc>
        <w:tc>
          <w:tcPr>
            <w:tcW w:w="1980" w:type="dxa"/>
          </w:tcPr>
          <w:p w14:paraId="0B20B868" w14:textId="77777777" w:rsidR="005A0B7C" w:rsidRPr="00B01C5B" w:rsidRDefault="005A0B7C" w:rsidP="003E4A84">
            <w:pPr>
              <w:tabs>
                <w:tab w:val="left" w:pos="-720"/>
              </w:tabs>
              <w:suppressAutoHyphens/>
              <w:rPr>
                <w:rFonts w:cs="Arial"/>
                <w:sz w:val="22"/>
                <w:szCs w:val="22"/>
              </w:rPr>
            </w:pPr>
          </w:p>
          <w:p w14:paraId="014F1B44" w14:textId="77777777" w:rsidR="005A0B7C" w:rsidRPr="00B01C5B" w:rsidRDefault="005A0B7C" w:rsidP="005A0B7C">
            <w:pPr>
              <w:tabs>
                <w:tab w:val="left" w:pos="-720"/>
              </w:tabs>
              <w:suppressAutoHyphens/>
              <w:spacing w:before="100" w:beforeAutospacing="1"/>
              <w:jc w:val="center"/>
              <w:rPr>
                <w:rFonts w:cs="Arial"/>
                <w:sz w:val="22"/>
                <w:szCs w:val="22"/>
              </w:rPr>
            </w:pPr>
            <w:r w:rsidRPr="00B01C5B">
              <w:rPr>
                <w:rFonts w:cs="Arial"/>
                <w:sz w:val="22"/>
                <w:szCs w:val="22"/>
              </w:rPr>
              <w:t>Complete</w:t>
            </w:r>
          </w:p>
        </w:tc>
        <w:tc>
          <w:tcPr>
            <w:tcW w:w="1908" w:type="dxa"/>
          </w:tcPr>
          <w:p w14:paraId="52D5BCFE" w14:textId="77777777" w:rsidR="005A0B7C" w:rsidRPr="00F70701" w:rsidRDefault="005A0B7C" w:rsidP="003E4A84">
            <w:pPr>
              <w:tabs>
                <w:tab w:val="left" w:pos="-720"/>
              </w:tabs>
              <w:suppressAutoHyphens/>
              <w:rPr>
                <w:rFonts w:cs="Arial"/>
                <w:sz w:val="22"/>
                <w:szCs w:val="22"/>
              </w:rPr>
            </w:pPr>
          </w:p>
        </w:tc>
      </w:tr>
      <w:tr w:rsidR="005A0B7C" w:rsidRPr="00F70701" w14:paraId="01F3F669" w14:textId="77777777" w:rsidTr="00715F15">
        <w:tc>
          <w:tcPr>
            <w:tcW w:w="5040" w:type="dxa"/>
          </w:tcPr>
          <w:p w14:paraId="28416D22" w14:textId="77777777" w:rsidR="005A0B7C" w:rsidRPr="00B01C5B" w:rsidRDefault="005A0B7C" w:rsidP="00B01C5B">
            <w:pPr>
              <w:spacing w:before="120"/>
              <w:rPr>
                <w:rFonts w:cs="Arial"/>
                <w:sz w:val="22"/>
                <w:szCs w:val="22"/>
              </w:rPr>
            </w:pPr>
            <w:r w:rsidRPr="00B01C5B">
              <w:rPr>
                <w:rFonts w:cs="Arial"/>
                <w:b/>
                <w:sz w:val="22"/>
                <w:szCs w:val="22"/>
              </w:rPr>
              <w:t>Milestone OWCP 3</w:t>
            </w:r>
            <w:r w:rsidRPr="00B01C5B">
              <w:rPr>
                <w:rFonts w:cs="Arial"/>
                <w:sz w:val="22"/>
                <w:szCs w:val="22"/>
              </w:rPr>
              <w:t>:  Develop an OWCP tool</w:t>
            </w:r>
            <w:r w:rsidR="00B01C5B" w:rsidRPr="00B01C5B">
              <w:rPr>
                <w:rFonts w:cs="Arial"/>
                <w:sz w:val="22"/>
                <w:szCs w:val="22"/>
              </w:rPr>
              <w:t xml:space="preserve"> </w:t>
            </w:r>
            <w:r w:rsidRPr="00B01C5B">
              <w:rPr>
                <w:rFonts w:cs="Arial"/>
                <w:sz w:val="22"/>
                <w:szCs w:val="22"/>
              </w:rPr>
              <w:t>for program specific stakeholders to subscribe to information blasts by</w:t>
            </w:r>
            <w:r w:rsidR="00B01C5B" w:rsidRPr="00B01C5B">
              <w:rPr>
                <w:rFonts w:cs="Arial"/>
                <w:sz w:val="22"/>
                <w:szCs w:val="22"/>
              </w:rPr>
              <w:t xml:space="preserve"> </w:t>
            </w:r>
            <w:r w:rsidRPr="00B01C5B">
              <w:rPr>
                <w:rFonts w:cs="Arial"/>
                <w:sz w:val="22"/>
                <w:szCs w:val="22"/>
              </w:rPr>
              <w:t xml:space="preserve">September 30, 2015.  </w:t>
            </w:r>
          </w:p>
        </w:tc>
        <w:tc>
          <w:tcPr>
            <w:tcW w:w="1980" w:type="dxa"/>
          </w:tcPr>
          <w:p w14:paraId="71048259" w14:textId="77777777" w:rsidR="005A0B7C" w:rsidRPr="00B01C5B" w:rsidRDefault="005A0B7C" w:rsidP="003E4A84">
            <w:pPr>
              <w:tabs>
                <w:tab w:val="left" w:pos="-720"/>
              </w:tabs>
              <w:suppressAutoHyphens/>
              <w:rPr>
                <w:rFonts w:cs="Arial"/>
                <w:sz w:val="22"/>
                <w:szCs w:val="22"/>
              </w:rPr>
            </w:pPr>
          </w:p>
        </w:tc>
        <w:tc>
          <w:tcPr>
            <w:tcW w:w="1980" w:type="dxa"/>
          </w:tcPr>
          <w:p w14:paraId="550977BB" w14:textId="77777777" w:rsidR="005A0B7C" w:rsidRPr="00B01C5B" w:rsidRDefault="005A0B7C" w:rsidP="003E4A84">
            <w:pPr>
              <w:tabs>
                <w:tab w:val="left" w:pos="-720"/>
              </w:tabs>
              <w:suppressAutoHyphens/>
              <w:rPr>
                <w:rFonts w:cs="Arial"/>
                <w:sz w:val="22"/>
                <w:szCs w:val="22"/>
              </w:rPr>
            </w:pPr>
          </w:p>
          <w:p w14:paraId="6743343F" w14:textId="77777777" w:rsidR="00B01C5B" w:rsidRPr="00B01C5B" w:rsidRDefault="00B01C5B" w:rsidP="003E4A84">
            <w:pPr>
              <w:tabs>
                <w:tab w:val="left" w:pos="-720"/>
              </w:tabs>
              <w:suppressAutoHyphens/>
              <w:rPr>
                <w:rFonts w:cs="Arial"/>
                <w:sz w:val="22"/>
                <w:szCs w:val="22"/>
              </w:rPr>
            </w:pPr>
          </w:p>
          <w:p w14:paraId="183843A2" w14:textId="77777777" w:rsidR="00B01C5B" w:rsidRPr="00B01C5B" w:rsidRDefault="00B01C5B" w:rsidP="00B01C5B">
            <w:pPr>
              <w:tabs>
                <w:tab w:val="left" w:pos="-720"/>
              </w:tabs>
              <w:suppressAutoHyphens/>
              <w:jc w:val="center"/>
              <w:rPr>
                <w:rFonts w:cs="Arial"/>
                <w:sz w:val="22"/>
                <w:szCs w:val="22"/>
              </w:rPr>
            </w:pPr>
            <w:r w:rsidRPr="00B01C5B">
              <w:rPr>
                <w:rFonts w:cs="Arial"/>
                <w:sz w:val="22"/>
                <w:szCs w:val="22"/>
              </w:rPr>
              <w:t>Complete</w:t>
            </w:r>
          </w:p>
        </w:tc>
        <w:tc>
          <w:tcPr>
            <w:tcW w:w="1908" w:type="dxa"/>
          </w:tcPr>
          <w:p w14:paraId="41876329" w14:textId="77777777" w:rsidR="005A0B7C" w:rsidRPr="00F70701" w:rsidRDefault="005A0B7C" w:rsidP="003E4A84">
            <w:pPr>
              <w:tabs>
                <w:tab w:val="left" w:pos="-720"/>
              </w:tabs>
              <w:suppressAutoHyphens/>
              <w:rPr>
                <w:rFonts w:cs="Arial"/>
                <w:sz w:val="22"/>
                <w:szCs w:val="22"/>
              </w:rPr>
            </w:pPr>
          </w:p>
        </w:tc>
      </w:tr>
      <w:tr w:rsidR="00B01C5B" w:rsidRPr="00F70701" w14:paraId="5D78A561" w14:textId="77777777" w:rsidTr="00715F15">
        <w:tc>
          <w:tcPr>
            <w:tcW w:w="5040" w:type="dxa"/>
          </w:tcPr>
          <w:p w14:paraId="0740DDCF" w14:textId="77777777" w:rsidR="00B01C5B" w:rsidRPr="00B01C5B" w:rsidRDefault="00B01C5B" w:rsidP="00B01C5B">
            <w:pPr>
              <w:spacing w:before="120"/>
              <w:rPr>
                <w:rFonts w:cs="Arial"/>
                <w:b/>
                <w:sz w:val="22"/>
                <w:szCs w:val="22"/>
              </w:rPr>
            </w:pPr>
            <w:r w:rsidRPr="00B01C5B">
              <w:rPr>
                <w:rFonts w:cs="Arial"/>
                <w:b/>
                <w:sz w:val="22"/>
                <w:szCs w:val="22"/>
              </w:rPr>
              <w:t>Milestone OWCP 4</w:t>
            </w:r>
            <w:r w:rsidRPr="00B01C5B">
              <w:rPr>
                <w:rFonts w:cs="Arial"/>
                <w:sz w:val="22"/>
                <w:szCs w:val="22"/>
              </w:rPr>
              <w:t xml:space="preserve">:  Develop an OWCP-wide telephone call timeliness standard by September 30, 2015.  </w:t>
            </w:r>
          </w:p>
        </w:tc>
        <w:tc>
          <w:tcPr>
            <w:tcW w:w="1980" w:type="dxa"/>
          </w:tcPr>
          <w:p w14:paraId="5E8A0280" w14:textId="77777777" w:rsidR="00B01C5B" w:rsidRPr="00B01C5B" w:rsidRDefault="00B01C5B" w:rsidP="003E4A84">
            <w:pPr>
              <w:tabs>
                <w:tab w:val="left" w:pos="-720"/>
              </w:tabs>
              <w:suppressAutoHyphens/>
              <w:rPr>
                <w:rFonts w:cs="Arial"/>
                <w:sz w:val="22"/>
                <w:szCs w:val="22"/>
              </w:rPr>
            </w:pPr>
          </w:p>
        </w:tc>
        <w:tc>
          <w:tcPr>
            <w:tcW w:w="1980" w:type="dxa"/>
          </w:tcPr>
          <w:p w14:paraId="6F8ED117" w14:textId="77777777" w:rsidR="00B01C5B" w:rsidRDefault="00B01C5B" w:rsidP="003E4A84">
            <w:pPr>
              <w:tabs>
                <w:tab w:val="left" w:pos="-720"/>
              </w:tabs>
              <w:suppressAutoHyphens/>
              <w:rPr>
                <w:rFonts w:cs="Arial"/>
                <w:sz w:val="22"/>
                <w:szCs w:val="22"/>
              </w:rPr>
            </w:pPr>
          </w:p>
          <w:p w14:paraId="54F83FCA" w14:textId="77777777" w:rsidR="00B01C5B" w:rsidRPr="00B01C5B" w:rsidRDefault="00B01C5B" w:rsidP="00B01C5B">
            <w:pPr>
              <w:tabs>
                <w:tab w:val="left" w:pos="-720"/>
              </w:tabs>
              <w:suppressAutoHyphens/>
              <w:jc w:val="center"/>
              <w:rPr>
                <w:rFonts w:cs="Arial"/>
                <w:sz w:val="22"/>
                <w:szCs w:val="22"/>
              </w:rPr>
            </w:pPr>
            <w:r>
              <w:rPr>
                <w:rFonts w:cs="Arial"/>
                <w:sz w:val="22"/>
                <w:szCs w:val="22"/>
              </w:rPr>
              <w:t>Complete</w:t>
            </w:r>
          </w:p>
        </w:tc>
        <w:tc>
          <w:tcPr>
            <w:tcW w:w="1908" w:type="dxa"/>
          </w:tcPr>
          <w:p w14:paraId="52B3F988" w14:textId="77777777" w:rsidR="00B01C5B" w:rsidRPr="00F70701" w:rsidRDefault="00B01C5B" w:rsidP="003E4A84">
            <w:pPr>
              <w:tabs>
                <w:tab w:val="left" w:pos="-720"/>
              </w:tabs>
              <w:suppressAutoHyphens/>
              <w:rPr>
                <w:rFonts w:cs="Arial"/>
                <w:sz w:val="22"/>
                <w:szCs w:val="22"/>
              </w:rPr>
            </w:pPr>
          </w:p>
        </w:tc>
      </w:tr>
      <w:tr w:rsidR="00715F15" w:rsidRPr="00F70701" w14:paraId="4F6B7DE5" w14:textId="77777777" w:rsidTr="00715F15">
        <w:tc>
          <w:tcPr>
            <w:tcW w:w="5040" w:type="dxa"/>
          </w:tcPr>
          <w:p w14:paraId="786D654F" w14:textId="77777777" w:rsidR="00715F15" w:rsidRPr="00B01C5B" w:rsidRDefault="00715F15" w:rsidP="00B01C5B">
            <w:pPr>
              <w:tabs>
                <w:tab w:val="left" w:pos="-720"/>
              </w:tabs>
              <w:suppressAutoHyphens/>
              <w:spacing w:before="120"/>
              <w:rPr>
                <w:rFonts w:cs="Arial"/>
                <w:color w:val="FF0000"/>
                <w:sz w:val="22"/>
                <w:szCs w:val="22"/>
              </w:rPr>
            </w:pPr>
            <w:r w:rsidRPr="00B01C5B">
              <w:rPr>
                <w:rFonts w:cs="Arial"/>
                <w:color w:val="FF0000"/>
                <w:sz w:val="22"/>
                <w:szCs w:val="22"/>
              </w:rPr>
              <w:lastRenderedPageBreak/>
              <w:t xml:space="preserve">Improve customer satisfaction ratings for core service areas including – professionalism, responsiveness, timeliness, courteousness, and overall </w:t>
            </w:r>
            <w:commentRangeStart w:id="10"/>
            <w:r w:rsidRPr="00B01C5B">
              <w:rPr>
                <w:rFonts w:cs="Arial"/>
                <w:color w:val="FF0000"/>
                <w:sz w:val="22"/>
                <w:szCs w:val="22"/>
              </w:rPr>
              <w:t>satisfaction</w:t>
            </w:r>
            <w:commentRangeEnd w:id="10"/>
            <w:r w:rsidR="00AF17F4">
              <w:rPr>
                <w:rStyle w:val="CommentReference"/>
                <w:rFonts w:ascii="Garamond" w:hAnsi="Garamond"/>
              </w:rPr>
              <w:commentReference w:id="10"/>
            </w:r>
          </w:p>
        </w:tc>
        <w:tc>
          <w:tcPr>
            <w:tcW w:w="1980" w:type="dxa"/>
          </w:tcPr>
          <w:p w14:paraId="17D47732" w14:textId="77777777" w:rsidR="00715F15" w:rsidRPr="00B01C5B" w:rsidRDefault="00715F15" w:rsidP="003E4A84">
            <w:pPr>
              <w:tabs>
                <w:tab w:val="left" w:pos="-720"/>
              </w:tabs>
              <w:suppressAutoHyphens/>
              <w:rPr>
                <w:rFonts w:cs="Arial"/>
                <w:sz w:val="22"/>
                <w:szCs w:val="22"/>
              </w:rPr>
            </w:pPr>
          </w:p>
        </w:tc>
        <w:tc>
          <w:tcPr>
            <w:tcW w:w="1980" w:type="dxa"/>
          </w:tcPr>
          <w:p w14:paraId="4CED776E" w14:textId="77777777" w:rsidR="00715F15" w:rsidRPr="00B01C5B" w:rsidRDefault="00715F15" w:rsidP="003E4A84">
            <w:pPr>
              <w:tabs>
                <w:tab w:val="left" w:pos="-720"/>
              </w:tabs>
              <w:suppressAutoHyphens/>
              <w:rPr>
                <w:rFonts w:cs="Arial"/>
                <w:sz w:val="22"/>
                <w:szCs w:val="22"/>
              </w:rPr>
            </w:pPr>
          </w:p>
        </w:tc>
        <w:tc>
          <w:tcPr>
            <w:tcW w:w="1908" w:type="dxa"/>
          </w:tcPr>
          <w:p w14:paraId="4D0B8EA0" w14:textId="77777777" w:rsidR="00715F15" w:rsidRPr="00F70701" w:rsidRDefault="00715F15" w:rsidP="003E4A84">
            <w:pPr>
              <w:tabs>
                <w:tab w:val="left" w:pos="-720"/>
              </w:tabs>
              <w:suppressAutoHyphens/>
              <w:rPr>
                <w:rFonts w:cs="Arial"/>
                <w:sz w:val="22"/>
                <w:szCs w:val="22"/>
              </w:rPr>
            </w:pPr>
          </w:p>
        </w:tc>
      </w:tr>
      <w:tr w:rsidR="00715F15" w:rsidRPr="00F70701" w14:paraId="3CC7B787" w14:textId="77777777" w:rsidTr="00715F15">
        <w:tc>
          <w:tcPr>
            <w:tcW w:w="5040" w:type="dxa"/>
          </w:tcPr>
          <w:p w14:paraId="69C99800" w14:textId="77777777" w:rsidR="00715F15" w:rsidRPr="005A0B7C" w:rsidRDefault="00715F15" w:rsidP="00B01C5B">
            <w:pPr>
              <w:tabs>
                <w:tab w:val="left" w:pos="-720"/>
              </w:tabs>
              <w:suppressAutoHyphens/>
              <w:spacing w:before="120"/>
              <w:rPr>
                <w:rFonts w:cs="Arial"/>
                <w:color w:val="FF0000"/>
                <w:sz w:val="22"/>
                <w:szCs w:val="22"/>
              </w:rPr>
            </w:pPr>
            <w:r w:rsidRPr="005A0B7C">
              <w:rPr>
                <w:rFonts w:cs="Arial"/>
                <w:color w:val="FF0000"/>
                <w:sz w:val="22"/>
                <w:szCs w:val="22"/>
              </w:rPr>
              <w:t>Increase access to OWCP websites. Annual number of website hits</w:t>
            </w:r>
            <w:r w:rsidR="00AA18DF" w:rsidRPr="005A0B7C">
              <w:rPr>
                <w:rFonts w:cs="Arial"/>
                <w:color w:val="FF0000"/>
                <w:sz w:val="22"/>
                <w:szCs w:val="22"/>
              </w:rPr>
              <w:t>.</w:t>
            </w:r>
          </w:p>
        </w:tc>
        <w:tc>
          <w:tcPr>
            <w:tcW w:w="1980" w:type="dxa"/>
          </w:tcPr>
          <w:p w14:paraId="75D921B9" w14:textId="77777777" w:rsidR="00715F15" w:rsidRPr="00F70701" w:rsidRDefault="00715F15" w:rsidP="003E4A84">
            <w:pPr>
              <w:tabs>
                <w:tab w:val="left" w:pos="-720"/>
              </w:tabs>
              <w:suppressAutoHyphens/>
              <w:rPr>
                <w:rFonts w:cs="Arial"/>
                <w:sz w:val="22"/>
                <w:szCs w:val="22"/>
              </w:rPr>
            </w:pPr>
          </w:p>
        </w:tc>
        <w:tc>
          <w:tcPr>
            <w:tcW w:w="1980" w:type="dxa"/>
          </w:tcPr>
          <w:p w14:paraId="25EF9B5D" w14:textId="77777777" w:rsidR="00715F15" w:rsidRPr="00F70701" w:rsidRDefault="00715F15" w:rsidP="003E4A84">
            <w:pPr>
              <w:tabs>
                <w:tab w:val="left" w:pos="-720"/>
              </w:tabs>
              <w:suppressAutoHyphens/>
              <w:rPr>
                <w:rFonts w:cs="Arial"/>
                <w:sz w:val="22"/>
                <w:szCs w:val="22"/>
              </w:rPr>
            </w:pPr>
          </w:p>
        </w:tc>
        <w:tc>
          <w:tcPr>
            <w:tcW w:w="1908" w:type="dxa"/>
          </w:tcPr>
          <w:p w14:paraId="7427FAA6" w14:textId="77777777" w:rsidR="00715F15" w:rsidRPr="00F70701" w:rsidRDefault="00715F15" w:rsidP="003E4A84">
            <w:pPr>
              <w:tabs>
                <w:tab w:val="left" w:pos="-720"/>
              </w:tabs>
              <w:suppressAutoHyphens/>
              <w:rPr>
                <w:rFonts w:cs="Arial"/>
                <w:sz w:val="22"/>
                <w:szCs w:val="22"/>
              </w:rPr>
            </w:pPr>
          </w:p>
        </w:tc>
      </w:tr>
      <w:tr w:rsidR="00715F15" w:rsidRPr="00F70701" w14:paraId="1FB4E0D4" w14:textId="77777777" w:rsidTr="00715F15">
        <w:tc>
          <w:tcPr>
            <w:tcW w:w="5040" w:type="dxa"/>
          </w:tcPr>
          <w:p w14:paraId="54D88E62" w14:textId="77777777" w:rsidR="00715F15" w:rsidRPr="005A0B7C" w:rsidRDefault="00715F15" w:rsidP="00B01C5B">
            <w:pPr>
              <w:tabs>
                <w:tab w:val="left" w:pos="-720"/>
              </w:tabs>
              <w:suppressAutoHyphens/>
              <w:spacing w:before="120"/>
              <w:rPr>
                <w:rFonts w:cs="Arial"/>
                <w:color w:val="FF0000"/>
                <w:sz w:val="22"/>
                <w:szCs w:val="22"/>
              </w:rPr>
            </w:pPr>
            <w:r w:rsidRPr="005A0B7C">
              <w:rPr>
                <w:rFonts w:cs="Arial"/>
                <w:color w:val="FF0000"/>
                <w:sz w:val="22"/>
                <w:szCs w:val="22"/>
              </w:rPr>
              <w:t>Increase the number of outreach events with stakeholder and customer groups depending on the need and budget</w:t>
            </w:r>
          </w:p>
        </w:tc>
        <w:tc>
          <w:tcPr>
            <w:tcW w:w="1980" w:type="dxa"/>
          </w:tcPr>
          <w:p w14:paraId="12DB255D" w14:textId="77777777" w:rsidR="00715F15" w:rsidRPr="00F70701" w:rsidRDefault="00715F15" w:rsidP="003E4A84">
            <w:pPr>
              <w:tabs>
                <w:tab w:val="left" w:pos="-720"/>
              </w:tabs>
              <w:suppressAutoHyphens/>
              <w:rPr>
                <w:rFonts w:cs="Arial"/>
                <w:sz w:val="22"/>
                <w:szCs w:val="22"/>
              </w:rPr>
            </w:pPr>
          </w:p>
        </w:tc>
        <w:tc>
          <w:tcPr>
            <w:tcW w:w="1980" w:type="dxa"/>
          </w:tcPr>
          <w:p w14:paraId="7C351981" w14:textId="77777777" w:rsidR="00715F15" w:rsidRPr="00F70701" w:rsidRDefault="00715F15" w:rsidP="003E4A84">
            <w:pPr>
              <w:tabs>
                <w:tab w:val="left" w:pos="-720"/>
              </w:tabs>
              <w:suppressAutoHyphens/>
              <w:rPr>
                <w:rFonts w:cs="Arial"/>
                <w:sz w:val="22"/>
                <w:szCs w:val="22"/>
              </w:rPr>
            </w:pPr>
          </w:p>
        </w:tc>
        <w:tc>
          <w:tcPr>
            <w:tcW w:w="1908" w:type="dxa"/>
          </w:tcPr>
          <w:p w14:paraId="1C2056F6" w14:textId="77777777" w:rsidR="00715F15" w:rsidRPr="00F70701" w:rsidRDefault="00715F15" w:rsidP="003E4A84">
            <w:pPr>
              <w:tabs>
                <w:tab w:val="left" w:pos="-720"/>
              </w:tabs>
              <w:suppressAutoHyphens/>
              <w:rPr>
                <w:rFonts w:cs="Arial"/>
                <w:sz w:val="22"/>
                <w:szCs w:val="22"/>
              </w:rPr>
            </w:pPr>
          </w:p>
        </w:tc>
      </w:tr>
    </w:tbl>
    <w:p w14:paraId="7921E719" w14:textId="77777777" w:rsidR="00715F15" w:rsidRPr="00F70701" w:rsidRDefault="00715F15" w:rsidP="0017183A">
      <w:pPr>
        <w:tabs>
          <w:tab w:val="left" w:pos="-720"/>
        </w:tabs>
        <w:suppressAutoHyphens/>
        <w:rPr>
          <w:rFonts w:cs="Arial"/>
          <w:b/>
        </w:rPr>
      </w:pPr>
    </w:p>
    <w:p w14:paraId="24ABB23B" w14:textId="77777777" w:rsidR="00715F15" w:rsidRPr="00F70701" w:rsidRDefault="00715F15" w:rsidP="0017183A">
      <w:pPr>
        <w:tabs>
          <w:tab w:val="left" w:pos="-720"/>
        </w:tabs>
        <w:suppressAutoHyphens/>
        <w:rPr>
          <w:rFonts w:cs="Arial"/>
          <w:b/>
        </w:rPr>
      </w:pPr>
    </w:p>
    <w:p w14:paraId="69E1368E" w14:textId="77777777" w:rsidR="00342B71" w:rsidRPr="00F70701" w:rsidRDefault="001131E6" w:rsidP="005A0B7C">
      <w:pPr>
        <w:tabs>
          <w:tab w:val="left" w:pos="-720"/>
        </w:tabs>
        <w:suppressAutoHyphens/>
        <w:spacing w:line="360" w:lineRule="auto"/>
        <w:rPr>
          <w:rFonts w:cs="Arial"/>
          <w:b/>
          <w:szCs w:val="24"/>
        </w:rPr>
      </w:pPr>
      <w:r>
        <w:rPr>
          <w:rFonts w:cs="Arial"/>
          <w:b/>
          <w:szCs w:val="24"/>
        </w:rPr>
        <w:br w:type="page"/>
      </w:r>
    </w:p>
    <w:p w14:paraId="7FF6DD78" w14:textId="77777777" w:rsidR="00342B71" w:rsidRPr="00A54075" w:rsidRDefault="00342B71" w:rsidP="003C0D4A">
      <w:pPr>
        <w:pBdr>
          <w:top w:val="single" w:sz="4" w:space="1" w:color="auto"/>
          <w:left w:val="single" w:sz="4" w:space="4" w:color="auto"/>
          <w:bottom w:val="single" w:sz="4" w:space="1" w:color="auto"/>
          <w:right w:val="single" w:sz="4" w:space="4" w:color="auto"/>
        </w:pBdr>
        <w:shd w:val="clear" w:color="auto" w:fill="D9D9D9"/>
        <w:tabs>
          <w:tab w:val="left" w:pos="-720"/>
        </w:tabs>
        <w:suppressAutoHyphens/>
        <w:rPr>
          <w:rFonts w:cs="Arial"/>
          <w:szCs w:val="24"/>
        </w:rPr>
      </w:pPr>
      <w:r w:rsidRPr="00A54075">
        <w:rPr>
          <w:rFonts w:cs="Arial"/>
          <w:sz w:val="36"/>
          <w:szCs w:val="36"/>
        </w:rPr>
        <w:lastRenderedPageBreak/>
        <w:t xml:space="preserve">Strategic Goal </w:t>
      </w:r>
      <w:r w:rsidR="00A54075" w:rsidRPr="00A54075">
        <w:rPr>
          <w:rFonts w:cs="Arial"/>
          <w:sz w:val="36"/>
          <w:szCs w:val="36"/>
        </w:rPr>
        <w:t>4:</w:t>
      </w:r>
      <w:r w:rsidRPr="00A54075">
        <w:rPr>
          <w:rFonts w:cs="Arial"/>
          <w:szCs w:val="24"/>
        </w:rPr>
        <w:t xml:space="preserve">  </w:t>
      </w:r>
      <w:r w:rsidR="00BE31E1" w:rsidRPr="00A54075">
        <w:rPr>
          <w:rFonts w:cs="Arial"/>
          <w:szCs w:val="24"/>
        </w:rPr>
        <w:t>Create and sustain a high p</w:t>
      </w:r>
      <w:r w:rsidRPr="00A54075">
        <w:rPr>
          <w:rFonts w:cs="Arial"/>
          <w:szCs w:val="24"/>
        </w:rPr>
        <w:t xml:space="preserve">erforming </w:t>
      </w:r>
      <w:r w:rsidR="00BE31E1" w:rsidRPr="00A54075">
        <w:rPr>
          <w:rFonts w:cs="Arial"/>
          <w:szCs w:val="24"/>
        </w:rPr>
        <w:t>w</w:t>
      </w:r>
      <w:r w:rsidRPr="00A54075">
        <w:rPr>
          <w:rFonts w:cs="Arial"/>
          <w:szCs w:val="24"/>
        </w:rPr>
        <w:t>orkforce</w:t>
      </w:r>
    </w:p>
    <w:p w14:paraId="3C9B3669" w14:textId="77777777" w:rsidR="00BE31E1" w:rsidRPr="00F70701" w:rsidRDefault="00BE31E1" w:rsidP="00D8582F">
      <w:pPr>
        <w:rPr>
          <w:rFonts w:cs="Arial"/>
          <w:b/>
          <w:szCs w:val="24"/>
        </w:rPr>
      </w:pPr>
    </w:p>
    <w:p w14:paraId="298330B0" w14:textId="77777777" w:rsidR="00342B71" w:rsidRPr="00F70701" w:rsidRDefault="00BE31E1" w:rsidP="00D8582F">
      <w:pPr>
        <w:rPr>
          <w:rFonts w:cs="Arial"/>
          <w:b/>
          <w:szCs w:val="24"/>
        </w:rPr>
      </w:pPr>
      <w:r w:rsidRPr="00F70701">
        <w:rPr>
          <w:rFonts w:cs="Arial"/>
          <w:b/>
          <w:szCs w:val="24"/>
        </w:rPr>
        <w:t xml:space="preserve">Description:  </w:t>
      </w:r>
      <w:r w:rsidR="00342B71" w:rsidRPr="00F70701">
        <w:rPr>
          <w:rFonts w:cs="Arial"/>
          <w:szCs w:val="24"/>
        </w:rPr>
        <w:t>Create and foster the highest quality environment for all of our employees through leadership, communication, and collaboration; recruitment, development, recognition, engagement, and retention.</w:t>
      </w:r>
    </w:p>
    <w:p w14:paraId="28EFA1E9" w14:textId="77777777" w:rsidR="00342B71" w:rsidRPr="00F70701" w:rsidRDefault="00342B71" w:rsidP="00BE31E1">
      <w:pPr>
        <w:pStyle w:val="ListParagraph"/>
        <w:overflowPunct/>
        <w:autoSpaceDE/>
        <w:adjustRightInd/>
        <w:ind w:left="-360"/>
        <w:contextualSpacing/>
        <w:textAlignment w:val="auto"/>
        <w:rPr>
          <w:rFonts w:cs="Arial"/>
          <w:szCs w:val="24"/>
        </w:rPr>
      </w:pPr>
    </w:p>
    <w:p w14:paraId="0C23368C" w14:textId="77777777" w:rsidR="00342B71" w:rsidRPr="00F70701" w:rsidRDefault="00342B71" w:rsidP="00D8582F">
      <w:pPr>
        <w:overflowPunct/>
        <w:autoSpaceDE/>
        <w:autoSpaceDN/>
        <w:adjustRightInd/>
        <w:textAlignment w:val="auto"/>
        <w:rPr>
          <w:rFonts w:cs="Arial"/>
          <w:szCs w:val="24"/>
        </w:rPr>
      </w:pPr>
      <w:r w:rsidRPr="00F70701">
        <w:rPr>
          <w:rFonts w:cs="Arial"/>
          <w:b/>
          <w:szCs w:val="24"/>
        </w:rPr>
        <w:t xml:space="preserve">Objective 4.1:  </w:t>
      </w:r>
      <w:r w:rsidR="00BE31E1" w:rsidRPr="00F70701">
        <w:rPr>
          <w:rFonts w:cs="Arial"/>
          <w:szCs w:val="24"/>
        </w:rPr>
        <w:t>Support employee development and i</w:t>
      </w:r>
      <w:r w:rsidRPr="00F70701">
        <w:rPr>
          <w:rFonts w:cs="Arial"/>
          <w:szCs w:val="24"/>
        </w:rPr>
        <w:t>mprovement</w:t>
      </w:r>
      <w:r w:rsidR="00AD15F1" w:rsidRPr="00F70701">
        <w:rPr>
          <w:rFonts w:cs="Arial"/>
          <w:szCs w:val="24"/>
        </w:rPr>
        <w:t>.</w:t>
      </w:r>
    </w:p>
    <w:p w14:paraId="3DF0569A" w14:textId="77777777" w:rsidR="00342B71" w:rsidRPr="00F70701" w:rsidRDefault="00342B71" w:rsidP="00D8582F">
      <w:pPr>
        <w:overflowPunct/>
        <w:autoSpaceDE/>
        <w:autoSpaceDN/>
        <w:adjustRightInd/>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2"/>
        <w:gridCol w:w="2293"/>
        <w:gridCol w:w="2273"/>
        <w:gridCol w:w="2284"/>
      </w:tblGrid>
      <w:tr w:rsidR="00342B71" w:rsidRPr="0089405F" w14:paraId="240F96CE" w14:textId="77777777" w:rsidTr="00EC5E9D">
        <w:trPr>
          <w:trHeight w:val="296"/>
        </w:trPr>
        <w:tc>
          <w:tcPr>
            <w:tcW w:w="2942" w:type="dxa"/>
          </w:tcPr>
          <w:p w14:paraId="48371F32" w14:textId="77777777" w:rsidR="00342B71" w:rsidRPr="0089405F" w:rsidRDefault="00EC5E9D" w:rsidP="00BF5B68">
            <w:pPr>
              <w:tabs>
                <w:tab w:val="left" w:pos="-720"/>
              </w:tabs>
              <w:suppressAutoHyphens/>
              <w:jc w:val="center"/>
              <w:rPr>
                <w:rFonts w:cs="Arial"/>
                <w:szCs w:val="24"/>
              </w:rPr>
            </w:pPr>
            <w:r w:rsidRPr="0089405F">
              <w:rPr>
                <w:rFonts w:cs="Arial"/>
                <w:b/>
                <w:szCs w:val="24"/>
              </w:rPr>
              <w:t>Strategies</w:t>
            </w:r>
          </w:p>
        </w:tc>
        <w:tc>
          <w:tcPr>
            <w:tcW w:w="2293" w:type="dxa"/>
          </w:tcPr>
          <w:p w14:paraId="05B4A56C" w14:textId="77777777" w:rsidR="00342B71" w:rsidRPr="0089405F" w:rsidRDefault="00342B71" w:rsidP="00D8582F">
            <w:pPr>
              <w:tabs>
                <w:tab w:val="left" w:pos="-720"/>
              </w:tabs>
              <w:suppressAutoHyphens/>
              <w:jc w:val="center"/>
              <w:rPr>
                <w:rFonts w:cs="Arial"/>
                <w:b/>
                <w:szCs w:val="24"/>
              </w:rPr>
            </w:pPr>
            <w:r w:rsidRPr="0089405F">
              <w:rPr>
                <w:rFonts w:cs="Arial"/>
                <w:b/>
                <w:szCs w:val="24"/>
              </w:rPr>
              <w:t>2014</w:t>
            </w:r>
          </w:p>
        </w:tc>
        <w:tc>
          <w:tcPr>
            <w:tcW w:w="2273" w:type="dxa"/>
          </w:tcPr>
          <w:p w14:paraId="7E3AD50E" w14:textId="77777777" w:rsidR="00342B71" w:rsidRPr="0089405F" w:rsidRDefault="00342B71" w:rsidP="00D8582F">
            <w:pPr>
              <w:tabs>
                <w:tab w:val="left" w:pos="-720"/>
              </w:tabs>
              <w:suppressAutoHyphens/>
              <w:jc w:val="center"/>
              <w:rPr>
                <w:rFonts w:cs="Arial"/>
                <w:b/>
                <w:szCs w:val="24"/>
              </w:rPr>
            </w:pPr>
            <w:r w:rsidRPr="0089405F">
              <w:rPr>
                <w:rFonts w:cs="Arial"/>
                <w:b/>
                <w:szCs w:val="24"/>
              </w:rPr>
              <w:t>2015-2016</w:t>
            </w:r>
          </w:p>
        </w:tc>
        <w:tc>
          <w:tcPr>
            <w:tcW w:w="2284" w:type="dxa"/>
          </w:tcPr>
          <w:p w14:paraId="320C7C76" w14:textId="77777777" w:rsidR="00342B71" w:rsidRPr="0089405F" w:rsidRDefault="00342B71" w:rsidP="00D8582F">
            <w:pPr>
              <w:tabs>
                <w:tab w:val="left" w:pos="-720"/>
              </w:tabs>
              <w:suppressAutoHyphens/>
              <w:jc w:val="center"/>
              <w:rPr>
                <w:rFonts w:cs="Arial"/>
                <w:b/>
                <w:szCs w:val="24"/>
              </w:rPr>
            </w:pPr>
            <w:r w:rsidRPr="0089405F">
              <w:rPr>
                <w:rFonts w:cs="Arial"/>
                <w:b/>
                <w:szCs w:val="24"/>
              </w:rPr>
              <w:t>2017-2018</w:t>
            </w:r>
          </w:p>
        </w:tc>
      </w:tr>
      <w:tr w:rsidR="00342B71" w:rsidRPr="00F70701" w14:paraId="65F2F860" w14:textId="77777777" w:rsidTr="00EC5E9D">
        <w:tc>
          <w:tcPr>
            <w:tcW w:w="2942" w:type="dxa"/>
          </w:tcPr>
          <w:p w14:paraId="051931CF" w14:textId="77777777" w:rsidR="00342B71" w:rsidRPr="00F70701" w:rsidRDefault="00342B71" w:rsidP="0089405F">
            <w:pPr>
              <w:overflowPunct/>
              <w:autoSpaceDE/>
              <w:autoSpaceDN/>
              <w:adjustRightInd/>
              <w:spacing w:before="120"/>
              <w:textAlignment w:val="auto"/>
              <w:rPr>
                <w:rFonts w:cs="Arial"/>
                <w:sz w:val="22"/>
                <w:szCs w:val="22"/>
              </w:rPr>
            </w:pPr>
            <w:r w:rsidRPr="00F70701">
              <w:rPr>
                <w:rFonts w:cs="Arial"/>
                <w:b/>
                <w:sz w:val="22"/>
                <w:szCs w:val="22"/>
              </w:rPr>
              <w:t>4.1.a</w:t>
            </w:r>
            <w:r w:rsidRPr="00F70701">
              <w:rPr>
                <w:rFonts w:cs="Arial"/>
                <w:sz w:val="22"/>
                <w:szCs w:val="22"/>
              </w:rPr>
              <w:t xml:space="preserve">   Promote Individual Development Plans</w:t>
            </w:r>
          </w:p>
          <w:p w14:paraId="329884ED" w14:textId="77777777" w:rsidR="00342B71" w:rsidRPr="00F70701" w:rsidRDefault="00342B71" w:rsidP="0089405F">
            <w:pPr>
              <w:overflowPunct/>
              <w:autoSpaceDE/>
              <w:autoSpaceDN/>
              <w:adjustRightInd/>
              <w:spacing w:before="120"/>
              <w:textAlignment w:val="auto"/>
              <w:rPr>
                <w:rFonts w:cs="Arial"/>
                <w:sz w:val="22"/>
                <w:szCs w:val="22"/>
              </w:rPr>
            </w:pPr>
          </w:p>
        </w:tc>
        <w:tc>
          <w:tcPr>
            <w:tcW w:w="2293" w:type="dxa"/>
          </w:tcPr>
          <w:p w14:paraId="203050D1" w14:textId="77777777" w:rsidR="00342B71" w:rsidRPr="00F70701" w:rsidRDefault="00BE4289"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 xml:space="preserve">Offer IDP to </w:t>
            </w:r>
            <w:r w:rsidR="000F0DD5" w:rsidRPr="00F70701">
              <w:rPr>
                <w:rFonts w:cs="Arial"/>
                <w:sz w:val="22"/>
                <w:szCs w:val="22"/>
              </w:rPr>
              <w:t>all OWCP</w:t>
            </w:r>
            <w:r w:rsidR="00342B71" w:rsidRPr="00F70701">
              <w:rPr>
                <w:rFonts w:cs="Arial"/>
                <w:sz w:val="22"/>
                <w:szCs w:val="22"/>
              </w:rPr>
              <w:t xml:space="preserve"> employees</w:t>
            </w:r>
          </w:p>
          <w:p w14:paraId="789917CC" w14:textId="77777777" w:rsidR="00342B71" w:rsidRPr="00F70701" w:rsidRDefault="00BE4289"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 xml:space="preserve">Collect and maintain library of IDPs. </w:t>
            </w:r>
          </w:p>
        </w:tc>
        <w:tc>
          <w:tcPr>
            <w:tcW w:w="2273" w:type="dxa"/>
          </w:tcPr>
          <w:p w14:paraId="2432DDF4" w14:textId="77777777" w:rsidR="00342B71" w:rsidRPr="00F70701" w:rsidRDefault="00BE4289" w:rsidP="0089405F">
            <w:pPr>
              <w:tabs>
                <w:tab w:val="left" w:pos="-720"/>
              </w:tabs>
              <w:suppressAutoHyphens/>
              <w:spacing w:before="120" w:after="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Create OWCP Career Develop</w:t>
            </w:r>
            <w:r w:rsidR="000F0DD5" w:rsidRPr="00F70701">
              <w:rPr>
                <w:rFonts w:cs="Arial"/>
                <w:sz w:val="22"/>
                <w:szCs w:val="22"/>
              </w:rPr>
              <w:t>-</w:t>
            </w:r>
            <w:r w:rsidR="00342B71" w:rsidRPr="00F70701">
              <w:rPr>
                <w:rFonts w:cs="Arial"/>
                <w:sz w:val="22"/>
                <w:szCs w:val="22"/>
              </w:rPr>
              <w:t xml:space="preserve">ment Tool </w:t>
            </w:r>
            <w:r w:rsidR="000F0DD5" w:rsidRPr="00F70701">
              <w:rPr>
                <w:rFonts w:cs="Arial"/>
                <w:sz w:val="22"/>
                <w:szCs w:val="22"/>
              </w:rPr>
              <w:t xml:space="preserve">(CDT) </w:t>
            </w:r>
            <w:r w:rsidR="00342B71" w:rsidRPr="00F70701">
              <w:rPr>
                <w:rFonts w:cs="Arial"/>
                <w:sz w:val="22"/>
                <w:szCs w:val="22"/>
              </w:rPr>
              <w:t>on OWCP intranet for employee use – to initially include</w:t>
            </w:r>
            <w:r w:rsidR="000F0DD5" w:rsidRPr="00F70701">
              <w:rPr>
                <w:rFonts w:cs="Arial"/>
                <w:sz w:val="22"/>
                <w:szCs w:val="22"/>
              </w:rPr>
              <w:t>:</w:t>
            </w:r>
            <w:r w:rsidR="00342B71" w:rsidRPr="00F70701">
              <w:rPr>
                <w:rFonts w:cs="Arial"/>
                <w:sz w:val="22"/>
                <w:szCs w:val="22"/>
              </w:rPr>
              <w:t xml:space="preserve"> 1) sample IDPs by position</w:t>
            </w:r>
            <w:r w:rsidR="000F0DD5" w:rsidRPr="00F70701">
              <w:rPr>
                <w:rFonts w:cs="Arial"/>
                <w:sz w:val="22"/>
                <w:szCs w:val="22"/>
              </w:rPr>
              <w:t>;</w:t>
            </w:r>
            <w:r w:rsidR="00342B71" w:rsidRPr="00F70701">
              <w:rPr>
                <w:rFonts w:cs="Arial"/>
                <w:sz w:val="22"/>
                <w:szCs w:val="22"/>
              </w:rPr>
              <w:t xml:space="preserve"> 2) links to available resources</w:t>
            </w:r>
            <w:r w:rsidR="000F0DD5" w:rsidRPr="00F70701">
              <w:rPr>
                <w:rFonts w:cs="Arial"/>
                <w:sz w:val="22"/>
                <w:szCs w:val="22"/>
              </w:rPr>
              <w:t>;</w:t>
            </w:r>
            <w:r w:rsidR="00342B71" w:rsidRPr="00F70701">
              <w:rPr>
                <w:rFonts w:cs="Arial"/>
                <w:sz w:val="22"/>
                <w:szCs w:val="22"/>
              </w:rPr>
              <w:t xml:space="preserve"> and 3) a mechanism whereby users can rate training that has been taken so others can evaluate c</w:t>
            </w:r>
            <w:r w:rsidR="000F0DD5" w:rsidRPr="00F70701">
              <w:rPr>
                <w:rFonts w:cs="Arial"/>
                <w:sz w:val="22"/>
                <w:szCs w:val="22"/>
              </w:rPr>
              <w:t>ourses for their own IDP needs.</w:t>
            </w:r>
          </w:p>
        </w:tc>
        <w:tc>
          <w:tcPr>
            <w:tcW w:w="2284" w:type="dxa"/>
          </w:tcPr>
          <w:p w14:paraId="4E79A265" w14:textId="77777777" w:rsidR="00342B71" w:rsidRPr="00F70701" w:rsidRDefault="00BE4289"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 xml:space="preserve">Enhance the OWCP CDT based on </w:t>
            </w:r>
            <w:r w:rsidR="00342B71" w:rsidRPr="00F70701">
              <w:rPr>
                <w:rFonts w:cs="Arial"/>
                <w:bCs/>
                <w:sz w:val="22"/>
                <w:szCs w:val="22"/>
              </w:rPr>
              <w:t xml:space="preserve">employee </w:t>
            </w:r>
            <w:r w:rsidR="000F0DD5" w:rsidRPr="00F70701">
              <w:rPr>
                <w:rFonts w:cs="Arial"/>
                <w:sz w:val="22"/>
                <w:szCs w:val="22"/>
              </w:rPr>
              <w:t>feedback –including focus g</w:t>
            </w:r>
            <w:r w:rsidR="00342B71" w:rsidRPr="00F70701">
              <w:rPr>
                <w:rFonts w:cs="Arial"/>
                <w:sz w:val="22"/>
                <w:szCs w:val="22"/>
              </w:rPr>
              <w:t xml:space="preserve">roup and survey results.  </w:t>
            </w:r>
          </w:p>
          <w:p w14:paraId="2B57E4D8" w14:textId="77777777" w:rsidR="00342B71" w:rsidRPr="00F70701" w:rsidRDefault="00BE4289"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Assess feasibility for addition of a self-assessment tool of core competencies to assist staff with targeting useful training.</w:t>
            </w:r>
          </w:p>
        </w:tc>
      </w:tr>
      <w:tr w:rsidR="00342B71" w:rsidRPr="00F70701" w14:paraId="7AE4EA21" w14:textId="77777777" w:rsidTr="00EC5E9D">
        <w:tc>
          <w:tcPr>
            <w:tcW w:w="2942" w:type="dxa"/>
          </w:tcPr>
          <w:p w14:paraId="352F66C6" w14:textId="77777777" w:rsidR="00342B71" w:rsidRPr="00F70701" w:rsidRDefault="00342B71" w:rsidP="0089405F">
            <w:pPr>
              <w:overflowPunct/>
              <w:autoSpaceDE/>
              <w:autoSpaceDN/>
              <w:adjustRightInd/>
              <w:spacing w:before="120"/>
              <w:textAlignment w:val="auto"/>
              <w:rPr>
                <w:rFonts w:cs="Arial"/>
                <w:sz w:val="22"/>
                <w:szCs w:val="22"/>
              </w:rPr>
            </w:pPr>
            <w:r w:rsidRPr="00F70701">
              <w:rPr>
                <w:rFonts w:cs="Arial"/>
                <w:b/>
                <w:sz w:val="22"/>
                <w:szCs w:val="22"/>
              </w:rPr>
              <w:t>4.1.b</w:t>
            </w:r>
            <w:r w:rsidRPr="00F70701">
              <w:rPr>
                <w:rFonts w:cs="Arial"/>
                <w:sz w:val="22"/>
                <w:szCs w:val="22"/>
              </w:rPr>
              <w:t xml:space="preserve">  Develop plan for district, regional and nationwide training </w:t>
            </w:r>
          </w:p>
        </w:tc>
        <w:tc>
          <w:tcPr>
            <w:tcW w:w="2293" w:type="dxa"/>
          </w:tcPr>
          <w:p w14:paraId="768682FB"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Analyze res</w:t>
            </w:r>
            <w:r w:rsidR="000F0DD5" w:rsidRPr="00F70701">
              <w:rPr>
                <w:rFonts w:cs="Arial"/>
                <w:sz w:val="22"/>
                <w:szCs w:val="22"/>
              </w:rPr>
              <w:t>ults from 2013 training survey.</w:t>
            </w:r>
          </w:p>
          <w:p w14:paraId="215BDB36"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0F0DD5" w:rsidRPr="00F70701">
              <w:rPr>
                <w:rFonts w:cs="Arial"/>
                <w:sz w:val="22"/>
                <w:szCs w:val="22"/>
              </w:rPr>
              <w:t>Provide summary results to p</w:t>
            </w:r>
            <w:r w:rsidR="00342B71" w:rsidRPr="00F70701">
              <w:rPr>
                <w:rFonts w:cs="Arial"/>
                <w:sz w:val="22"/>
                <w:szCs w:val="22"/>
              </w:rPr>
              <w:t>rograms and outline program-specific requests.</w:t>
            </w:r>
          </w:p>
          <w:p w14:paraId="5BF55C31"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Make recommendations for remaining FY14 training dollars based on survey results.</w:t>
            </w:r>
          </w:p>
          <w:p w14:paraId="6EDE98C4" w14:textId="77777777" w:rsidR="00342B71" w:rsidRPr="00F70701" w:rsidRDefault="00342B71" w:rsidP="0089405F">
            <w:pPr>
              <w:tabs>
                <w:tab w:val="left" w:pos="-720"/>
              </w:tabs>
              <w:suppressAutoHyphens/>
              <w:spacing w:before="120"/>
              <w:rPr>
                <w:rFonts w:cs="Arial"/>
                <w:sz w:val="22"/>
                <w:szCs w:val="22"/>
              </w:rPr>
            </w:pPr>
          </w:p>
          <w:p w14:paraId="6C9796A7" w14:textId="77777777" w:rsidR="00342B71" w:rsidRPr="00F70701" w:rsidRDefault="00342B71" w:rsidP="0089405F">
            <w:pPr>
              <w:tabs>
                <w:tab w:val="left" w:pos="-720"/>
              </w:tabs>
              <w:suppressAutoHyphens/>
              <w:spacing w:before="120"/>
              <w:rPr>
                <w:rFonts w:cs="Arial"/>
                <w:sz w:val="22"/>
                <w:szCs w:val="22"/>
              </w:rPr>
            </w:pPr>
          </w:p>
        </w:tc>
        <w:tc>
          <w:tcPr>
            <w:tcW w:w="2273" w:type="dxa"/>
          </w:tcPr>
          <w:p w14:paraId="0E7B83D3" w14:textId="77777777" w:rsidR="00342B71" w:rsidRPr="00F70701" w:rsidRDefault="0089405F" w:rsidP="0089405F">
            <w:pPr>
              <w:tabs>
                <w:tab w:val="left" w:pos="-720"/>
              </w:tabs>
              <w:suppressAutoHyphens/>
              <w:spacing w:before="120"/>
              <w:rPr>
                <w:rFonts w:cs="Arial"/>
                <w:i/>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Seek input from all staff with a very short (e.g.</w:t>
            </w:r>
            <w:r w:rsidR="000F0DD5" w:rsidRPr="00F70701">
              <w:rPr>
                <w:rFonts w:cs="Arial"/>
                <w:sz w:val="22"/>
                <w:szCs w:val="22"/>
              </w:rPr>
              <w:t xml:space="preserve">, </w:t>
            </w:r>
            <w:r w:rsidR="00342B71" w:rsidRPr="00F70701">
              <w:rPr>
                <w:rFonts w:cs="Arial"/>
                <w:sz w:val="22"/>
                <w:szCs w:val="22"/>
              </w:rPr>
              <w:t>3 question) survey focusing on desired training, and provide results of survey for action in FY</w:t>
            </w:r>
            <w:r w:rsidR="000F0DD5" w:rsidRPr="00F70701">
              <w:rPr>
                <w:rFonts w:cs="Arial"/>
                <w:sz w:val="22"/>
                <w:szCs w:val="22"/>
              </w:rPr>
              <w:t xml:space="preserve"> 20</w:t>
            </w:r>
            <w:r w:rsidR="00342B71" w:rsidRPr="00F70701">
              <w:rPr>
                <w:rFonts w:cs="Arial"/>
                <w:sz w:val="22"/>
                <w:szCs w:val="22"/>
              </w:rPr>
              <w:t>16.</w:t>
            </w:r>
          </w:p>
          <w:p w14:paraId="337CF292"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0F0DD5" w:rsidRPr="00F70701">
              <w:rPr>
                <w:rFonts w:cs="Arial"/>
                <w:sz w:val="22"/>
                <w:szCs w:val="22"/>
              </w:rPr>
              <w:t>Form 1 f</w:t>
            </w:r>
            <w:r w:rsidR="00342B71" w:rsidRPr="00F70701">
              <w:rPr>
                <w:rFonts w:cs="Arial"/>
                <w:sz w:val="22"/>
                <w:szCs w:val="22"/>
              </w:rPr>
              <w:t xml:space="preserve">ocus </w:t>
            </w:r>
            <w:r w:rsidR="000F0DD5" w:rsidRPr="00F70701">
              <w:rPr>
                <w:rFonts w:cs="Arial"/>
                <w:sz w:val="22"/>
                <w:szCs w:val="22"/>
              </w:rPr>
              <w:t>g</w:t>
            </w:r>
            <w:r w:rsidR="00342B71" w:rsidRPr="00F70701">
              <w:rPr>
                <w:rFonts w:cs="Arial"/>
                <w:sz w:val="22"/>
                <w:szCs w:val="22"/>
              </w:rPr>
              <w:t>roup to drill down further than all employee survey.</w:t>
            </w:r>
          </w:p>
          <w:p w14:paraId="5B72985D" w14:textId="77777777" w:rsidR="00342B71" w:rsidRPr="00F70701" w:rsidRDefault="0089405F" w:rsidP="0089405F">
            <w:pPr>
              <w:tabs>
                <w:tab w:val="left" w:pos="-720"/>
              </w:tabs>
              <w:suppressAutoHyphens/>
              <w:spacing w:before="120" w:after="100" w:afterAutospacing="1"/>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Create protocol for training dollar set aside.</w:t>
            </w:r>
          </w:p>
        </w:tc>
        <w:tc>
          <w:tcPr>
            <w:tcW w:w="2284" w:type="dxa"/>
          </w:tcPr>
          <w:p w14:paraId="564C1302"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 xml:space="preserve">Elicit other improvements/ opportunities from </w:t>
            </w:r>
            <w:r w:rsidR="000F0DD5" w:rsidRPr="00F70701">
              <w:rPr>
                <w:rFonts w:cs="Arial"/>
                <w:sz w:val="22"/>
                <w:szCs w:val="22"/>
              </w:rPr>
              <w:t>f</w:t>
            </w:r>
            <w:r w:rsidR="00342B71" w:rsidRPr="00F70701">
              <w:rPr>
                <w:rFonts w:cs="Arial"/>
                <w:sz w:val="22"/>
                <w:szCs w:val="22"/>
              </w:rPr>
              <w:t xml:space="preserve">ocus </w:t>
            </w:r>
            <w:r w:rsidR="000F0DD5" w:rsidRPr="00F70701">
              <w:rPr>
                <w:rFonts w:cs="Arial"/>
                <w:sz w:val="22"/>
                <w:szCs w:val="22"/>
              </w:rPr>
              <w:t>g</w:t>
            </w:r>
            <w:r w:rsidR="00342B71" w:rsidRPr="00F70701">
              <w:rPr>
                <w:rFonts w:cs="Arial"/>
                <w:sz w:val="22"/>
                <w:szCs w:val="22"/>
              </w:rPr>
              <w:t>roup.</w:t>
            </w:r>
          </w:p>
          <w:p w14:paraId="3F820ACB"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 xml:space="preserve">Consider forming additional </w:t>
            </w:r>
            <w:r w:rsidR="000F0DD5" w:rsidRPr="00F70701">
              <w:rPr>
                <w:rFonts w:cs="Arial"/>
                <w:sz w:val="22"/>
                <w:szCs w:val="22"/>
              </w:rPr>
              <w:t>f</w:t>
            </w:r>
            <w:r w:rsidR="00342B71" w:rsidRPr="00F70701">
              <w:rPr>
                <w:rFonts w:cs="Arial"/>
                <w:sz w:val="22"/>
                <w:szCs w:val="22"/>
              </w:rPr>
              <w:t xml:space="preserve">ocus </w:t>
            </w:r>
            <w:r w:rsidR="000F0DD5" w:rsidRPr="00F70701">
              <w:rPr>
                <w:rFonts w:cs="Arial"/>
                <w:sz w:val="22"/>
                <w:szCs w:val="22"/>
              </w:rPr>
              <w:t>g</w:t>
            </w:r>
            <w:r w:rsidR="00342B71" w:rsidRPr="00F70701">
              <w:rPr>
                <w:rFonts w:cs="Arial"/>
                <w:sz w:val="22"/>
                <w:szCs w:val="22"/>
              </w:rPr>
              <w:t>roups.</w:t>
            </w:r>
          </w:p>
        </w:tc>
      </w:tr>
    </w:tbl>
    <w:p w14:paraId="3AF6F2C5" w14:textId="77777777" w:rsidR="00342B71" w:rsidRPr="00F70701" w:rsidRDefault="00342B71" w:rsidP="00D8582F">
      <w:pPr>
        <w:rPr>
          <w:rFonts w:cs="Arial"/>
          <w:szCs w:val="24"/>
        </w:rPr>
      </w:pPr>
    </w:p>
    <w:p w14:paraId="2ECC2FEE" w14:textId="77777777" w:rsidR="0045464D" w:rsidRPr="00F70701" w:rsidRDefault="0045464D" w:rsidP="00D8582F">
      <w:pPr>
        <w:overflowPunct/>
        <w:autoSpaceDE/>
        <w:autoSpaceDN/>
        <w:adjustRightInd/>
        <w:textAlignment w:val="auto"/>
        <w:rPr>
          <w:rFonts w:cs="Arial"/>
          <w:b/>
          <w:szCs w:val="24"/>
        </w:rPr>
      </w:pPr>
    </w:p>
    <w:p w14:paraId="6A57986C" w14:textId="77777777" w:rsidR="00342B71" w:rsidRPr="00F70701" w:rsidRDefault="00342B71" w:rsidP="00D8582F">
      <w:pPr>
        <w:overflowPunct/>
        <w:autoSpaceDE/>
        <w:autoSpaceDN/>
        <w:adjustRightInd/>
        <w:textAlignment w:val="auto"/>
        <w:rPr>
          <w:rFonts w:cs="Arial"/>
          <w:b/>
          <w:szCs w:val="24"/>
        </w:rPr>
      </w:pPr>
      <w:r w:rsidRPr="00F70701">
        <w:rPr>
          <w:rFonts w:cs="Arial"/>
          <w:b/>
          <w:szCs w:val="24"/>
        </w:rPr>
        <w:t>Objective 4.2</w:t>
      </w:r>
      <w:r w:rsidR="00AD15F1" w:rsidRPr="00F70701">
        <w:rPr>
          <w:rFonts w:cs="Arial"/>
          <w:szCs w:val="24"/>
        </w:rPr>
        <w:t>:  Build an effective management t</w:t>
      </w:r>
      <w:r w:rsidRPr="00F70701">
        <w:rPr>
          <w:rFonts w:cs="Arial"/>
          <w:szCs w:val="24"/>
        </w:rPr>
        <w:t>eam</w:t>
      </w:r>
      <w:r w:rsidRPr="00F70701">
        <w:rPr>
          <w:rFonts w:cs="Arial"/>
          <w:b/>
          <w:szCs w:val="24"/>
        </w:rPr>
        <w:t xml:space="preserve"> </w:t>
      </w:r>
    </w:p>
    <w:p w14:paraId="3D7F54B5" w14:textId="77777777" w:rsidR="00342B71" w:rsidRPr="00F70701" w:rsidRDefault="00342B71" w:rsidP="00D8582F">
      <w:pPr>
        <w:overflowPunct/>
        <w:autoSpaceDE/>
        <w:autoSpaceDN/>
        <w:adjustRightInd/>
        <w:spacing w:line="276" w:lineRule="auto"/>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2"/>
        <w:gridCol w:w="2229"/>
        <w:gridCol w:w="2274"/>
        <w:gridCol w:w="2237"/>
      </w:tblGrid>
      <w:tr w:rsidR="00342B71" w:rsidRPr="0089405F" w14:paraId="6687A114" w14:textId="77777777" w:rsidTr="00EC5E9D">
        <w:trPr>
          <w:trHeight w:val="296"/>
        </w:trPr>
        <w:tc>
          <w:tcPr>
            <w:tcW w:w="3052" w:type="dxa"/>
          </w:tcPr>
          <w:p w14:paraId="58E165B1" w14:textId="77777777" w:rsidR="00342B71" w:rsidRPr="0089405F" w:rsidRDefault="00EC5E9D" w:rsidP="00BF5B68">
            <w:pPr>
              <w:tabs>
                <w:tab w:val="left" w:pos="-720"/>
              </w:tabs>
              <w:suppressAutoHyphens/>
              <w:jc w:val="center"/>
              <w:rPr>
                <w:rFonts w:cs="Arial"/>
                <w:szCs w:val="24"/>
              </w:rPr>
            </w:pPr>
            <w:r w:rsidRPr="0089405F">
              <w:rPr>
                <w:rFonts w:cs="Arial"/>
                <w:b/>
                <w:szCs w:val="24"/>
              </w:rPr>
              <w:t>Strategies</w:t>
            </w:r>
          </w:p>
        </w:tc>
        <w:tc>
          <w:tcPr>
            <w:tcW w:w="2229" w:type="dxa"/>
          </w:tcPr>
          <w:p w14:paraId="5A070B25" w14:textId="77777777" w:rsidR="00342B71" w:rsidRPr="0089405F" w:rsidRDefault="00342B71" w:rsidP="00AD15F1">
            <w:pPr>
              <w:tabs>
                <w:tab w:val="left" w:pos="-720"/>
              </w:tabs>
              <w:suppressAutoHyphens/>
              <w:jc w:val="center"/>
              <w:rPr>
                <w:rFonts w:cs="Arial"/>
                <w:b/>
                <w:szCs w:val="24"/>
              </w:rPr>
            </w:pPr>
            <w:r w:rsidRPr="0089405F">
              <w:rPr>
                <w:rFonts w:cs="Arial"/>
                <w:b/>
                <w:szCs w:val="24"/>
              </w:rPr>
              <w:t>2014</w:t>
            </w:r>
          </w:p>
        </w:tc>
        <w:tc>
          <w:tcPr>
            <w:tcW w:w="2274" w:type="dxa"/>
          </w:tcPr>
          <w:p w14:paraId="5B436E18" w14:textId="77777777" w:rsidR="00342B71" w:rsidRPr="0089405F" w:rsidRDefault="00342B71" w:rsidP="00A804D1">
            <w:pPr>
              <w:tabs>
                <w:tab w:val="left" w:pos="-720"/>
              </w:tabs>
              <w:suppressAutoHyphens/>
              <w:jc w:val="center"/>
              <w:rPr>
                <w:rFonts w:cs="Arial"/>
                <w:b/>
                <w:szCs w:val="24"/>
              </w:rPr>
            </w:pPr>
            <w:r w:rsidRPr="0089405F">
              <w:rPr>
                <w:rFonts w:cs="Arial"/>
                <w:b/>
                <w:szCs w:val="24"/>
              </w:rPr>
              <w:t>2015</w:t>
            </w:r>
          </w:p>
        </w:tc>
        <w:tc>
          <w:tcPr>
            <w:tcW w:w="2237" w:type="dxa"/>
          </w:tcPr>
          <w:p w14:paraId="44E37EE3" w14:textId="77777777" w:rsidR="00342B71" w:rsidRPr="0089405F" w:rsidRDefault="00342B71" w:rsidP="00A804D1">
            <w:pPr>
              <w:tabs>
                <w:tab w:val="left" w:pos="-720"/>
              </w:tabs>
              <w:suppressAutoHyphens/>
              <w:jc w:val="center"/>
              <w:rPr>
                <w:rFonts w:cs="Arial"/>
                <w:b/>
                <w:szCs w:val="24"/>
              </w:rPr>
            </w:pPr>
            <w:r w:rsidRPr="0089405F">
              <w:rPr>
                <w:rFonts w:cs="Arial"/>
                <w:b/>
                <w:szCs w:val="24"/>
              </w:rPr>
              <w:t>201</w:t>
            </w:r>
            <w:r w:rsidR="00A804D1" w:rsidRPr="0089405F">
              <w:rPr>
                <w:rFonts w:cs="Arial"/>
                <w:b/>
                <w:szCs w:val="24"/>
              </w:rPr>
              <w:t>6</w:t>
            </w:r>
            <w:r w:rsidRPr="0089405F">
              <w:rPr>
                <w:rFonts w:cs="Arial"/>
                <w:b/>
                <w:szCs w:val="24"/>
              </w:rPr>
              <w:t>-2018</w:t>
            </w:r>
          </w:p>
        </w:tc>
      </w:tr>
      <w:tr w:rsidR="00342B71" w:rsidRPr="00F70701" w14:paraId="600006A0" w14:textId="77777777" w:rsidTr="00EC5E9D">
        <w:tc>
          <w:tcPr>
            <w:tcW w:w="3052" w:type="dxa"/>
          </w:tcPr>
          <w:p w14:paraId="7C3B7B91" w14:textId="77777777" w:rsidR="00AD15F1" w:rsidRPr="00F70701" w:rsidRDefault="00342B71" w:rsidP="0089405F">
            <w:pPr>
              <w:overflowPunct/>
              <w:autoSpaceDE/>
              <w:autoSpaceDN/>
              <w:adjustRightInd/>
              <w:spacing w:before="120"/>
              <w:textAlignment w:val="auto"/>
              <w:rPr>
                <w:rFonts w:cs="Arial"/>
                <w:sz w:val="22"/>
                <w:szCs w:val="22"/>
              </w:rPr>
            </w:pPr>
            <w:r w:rsidRPr="00F70701">
              <w:rPr>
                <w:rFonts w:cs="Arial"/>
                <w:b/>
                <w:sz w:val="22"/>
                <w:szCs w:val="22"/>
              </w:rPr>
              <w:lastRenderedPageBreak/>
              <w:t>4.2.a</w:t>
            </w:r>
            <w:r w:rsidRPr="00F70701">
              <w:rPr>
                <w:rFonts w:cs="Arial"/>
                <w:sz w:val="22"/>
                <w:szCs w:val="22"/>
              </w:rPr>
              <w:t xml:space="preserve"> </w:t>
            </w:r>
            <w:r w:rsidR="00AD15F1" w:rsidRPr="00F70701">
              <w:rPr>
                <w:rFonts w:cs="Arial"/>
                <w:sz w:val="22"/>
                <w:szCs w:val="22"/>
              </w:rPr>
              <w:t xml:space="preserve"> Formalize succession planning:</w:t>
            </w:r>
          </w:p>
          <w:p w14:paraId="11005AD2" w14:textId="77777777" w:rsidR="00342B71" w:rsidRPr="00F70701" w:rsidRDefault="00342B71" w:rsidP="0089405F">
            <w:pPr>
              <w:overflowPunct/>
              <w:autoSpaceDE/>
              <w:autoSpaceDN/>
              <w:adjustRightInd/>
              <w:spacing w:before="120"/>
              <w:textAlignment w:val="auto"/>
              <w:rPr>
                <w:rFonts w:cs="Arial"/>
                <w:sz w:val="22"/>
                <w:szCs w:val="22"/>
              </w:rPr>
            </w:pPr>
            <w:r w:rsidRPr="00F70701">
              <w:rPr>
                <w:rFonts w:cs="Arial"/>
                <w:sz w:val="22"/>
                <w:szCs w:val="22"/>
              </w:rPr>
              <w:t>Collect and build library of IDPs</w:t>
            </w:r>
            <w:r w:rsidRPr="00F70701">
              <w:rPr>
                <w:rFonts w:cs="Arial"/>
                <w:color w:val="000000"/>
                <w:sz w:val="22"/>
                <w:szCs w:val="22"/>
              </w:rPr>
              <w:t xml:space="preserve">/EDPs </w:t>
            </w:r>
            <w:r w:rsidRPr="00F70701">
              <w:rPr>
                <w:rFonts w:cs="Arial"/>
                <w:sz w:val="22"/>
                <w:szCs w:val="22"/>
              </w:rPr>
              <w:t>for key position</w:t>
            </w:r>
          </w:p>
          <w:p w14:paraId="55A8E88E" w14:textId="77777777" w:rsidR="00342B71" w:rsidRPr="00F70701" w:rsidRDefault="00342B71" w:rsidP="0089405F">
            <w:pPr>
              <w:overflowPunct/>
              <w:autoSpaceDE/>
              <w:autoSpaceDN/>
              <w:adjustRightInd/>
              <w:spacing w:before="120" w:after="120"/>
              <w:textAlignment w:val="auto"/>
              <w:rPr>
                <w:rFonts w:cs="Arial"/>
                <w:sz w:val="22"/>
                <w:szCs w:val="22"/>
              </w:rPr>
            </w:pPr>
            <w:r w:rsidRPr="00F70701">
              <w:rPr>
                <w:rFonts w:cs="Arial"/>
                <w:sz w:val="22"/>
                <w:szCs w:val="22"/>
              </w:rPr>
              <w:t>Identify key positions competencies;</w:t>
            </w:r>
            <w:r w:rsidR="00420C68" w:rsidRPr="00F70701">
              <w:rPr>
                <w:rFonts w:cs="Arial"/>
                <w:sz w:val="22"/>
                <w:szCs w:val="22"/>
              </w:rPr>
              <w:t xml:space="preserve"> library sortable by competency</w:t>
            </w:r>
          </w:p>
        </w:tc>
        <w:tc>
          <w:tcPr>
            <w:tcW w:w="2229" w:type="dxa"/>
          </w:tcPr>
          <w:p w14:paraId="4BEE6740"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AD15F1" w:rsidRPr="00F70701">
              <w:rPr>
                <w:rFonts w:cs="Arial"/>
                <w:sz w:val="22"/>
                <w:szCs w:val="22"/>
              </w:rPr>
              <w:t>Collect on S</w:t>
            </w:r>
            <w:r w:rsidR="00342B71" w:rsidRPr="00F70701">
              <w:rPr>
                <w:rFonts w:cs="Arial"/>
                <w:sz w:val="22"/>
                <w:szCs w:val="22"/>
              </w:rPr>
              <w:t>hare</w:t>
            </w:r>
            <w:r w:rsidR="00AD15F1" w:rsidRPr="00F70701">
              <w:rPr>
                <w:rFonts w:cs="Arial"/>
                <w:sz w:val="22"/>
                <w:szCs w:val="22"/>
              </w:rPr>
              <w:t>P</w:t>
            </w:r>
            <w:r w:rsidR="00342B71" w:rsidRPr="00F70701">
              <w:rPr>
                <w:rFonts w:cs="Arial"/>
                <w:sz w:val="22"/>
                <w:szCs w:val="22"/>
              </w:rPr>
              <w:t>oint</w:t>
            </w:r>
          </w:p>
          <w:p w14:paraId="13FBF006" w14:textId="77777777" w:rsidR="00342B71" w:rsidRPr="00F70701" w:rsidRDefault="00342B71" w:rsidP="0089405F">
            <w:pPr>
              <w:tabs>
                <w:tab w:val="left" w:pos="-720"/>
              </w:tabs>
              <w:suppressAutoHyphens/>
              <w:spacing w:before="120"/>
              <w:rPr>
                <w:rFonts w:cs="Arial"/>
                <w:sz w:val="22"/>
                <w:szCs w:val="22"/>
              </w:rPr>
            </w:pPr>
          </w:p>
        </w:tc>
        <w:tc>
          <w:tcPr>
            <w:tcW w:w="2274" w:type="dxa"/>
          </w:tcPr>
          <w:p w14:paraId="4333CDA0"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Supervisory  competencies</w:t>
            </w:r>
          </w:p>
          <w:p w14:paraId="35645CDA" w14:textId="77777777" w:rsidR="00342B71" w:rsidRPr="00F70701" w:rsidRDefault="00342B71" w:rsidP="0089405F">
            <w:pPr>
              <w:tabs>
                <w:tab w:val="left" w:pos="-720"/>
              </w:tabs>
              <w:suppressAutoHyphens/>
              <w:spacing w:before="120"/>
              <w:rPr>
                <w:rFonts w:cs="Arial"/>
                <w:sz w:val="22"/>
                <w:szCs w:val="22"/>
              </w:rPr>
            </w:pPr>
          </w:p>
        </w:tc>
        <w:tc>
          <w:tcPr>
            <w:tcW w:w="2237" w:type="dxa"/>
          </w:tcPr>
          <w:p w14:paraId="664AD5FC"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Other key management positions</w:t>
            </w:r>
          </w:p>
        </w:tc>
      </w:tr>
      <w:tr w:rsidR="00342B71" w:rsidRPr="00F70701" w14:paraId="0101E9D7" w14:textId="77777777" w:rsidTr="00EC5E9D">
        <w:tc>
          <w:tcPr>
            <w:tcW w:w="3052" w:type="dxa"/>
          </w:tcPr>
          <w:p w14:paraId="7C0B1F68" w14:textId="77777777" w:rsidR="00AD15F1" w:rsidRPr="00F70701" w:rsidRDefault="00342B71" w:rsidP="0089405F">
            <w:pPr>
              <w:overflowPunct/>
              <w:autoSpaceDE/>
              <w:autoSpaceDN/>
              <w:adjustRightInd/>
              <w:spacing w:before="120"/>
              <w:textAlignment w:val="auto"/>
              <w:rPr>
                <w:rFonts w:cs="Arial"/>
                <w:sz w:val="22"/>
                <w:szCs w:val="22"/>
              </w:rPr>
            </w:pPr>
            <w:r w:rsidRPr="00F70701">
              <w:rPr>
                <w:rFonts w:cs="Arial"/>
                <w:b/>
                <w:sz w:val="22"/>
                <w:szCs w:val="22"/>
              </w:rPr>
              <w:t xml:space="preserve">4.2.b </w:t>
            </w:r>
            <w:r w:rsidR="00AD15F1" w:rsidRPr="00F70701">
              <w:rPr>
                <w:rFonts w:cs="Arial"/>
                <w:b/>
                <w:sz w:val="22"/>
                <w:szCs w:val="22"/>
              </w:rPr>
              <w:t xml:space="preserve"> </w:t>
            </w:r>
            <w:r w:rsidR="00AD15F1" w:rsidRPr="00F70701">
              <w:rPr>
                <w:rFonts w:cs="Arial"/>
                <w:sz w:val="22"/>
                <w:szCs w:val="22"/>
              </w:rPr>
              <w:t>Develop/implement a management training approach:</w:t>
            </w:r>
          </w:p>
          <w:p w14:paraId="51C0DF94" w14:textId="77777777" w:rsidR="00342B71" w:rsidRPr="00F70701" w:rsidRDefault="00342B71" w:rsidP="0089405F">
            <w:pPr>
              <w:numPr>
                <w:ilvl w:val="0"/>
                <w:numId w:val="3"/>
              </w:numPr>
              <w:overflowPunct/>
              <w:autoSpaceDE/>
              <w:autoSpaceDN/>
              <w:adjustRightInd/>
              <w:ind w:left="360"/>
              <w:textAlignment w:val="auto"/>
              <w:rPr>
                <w:rFonts w:cs="Arial"/>
                <w:sz w:val="22"/>
                <w:szCs w:val="22"/>
              </w:rPr>
            </w:pPr>
            <w:r w:rsidRPr="00F70701">
              <w:rPr>
                <w:rFonts w:cs="Arial"/>
                <w:sz w:val="22"/>
                <w:szCs w:val="22"/>
              </w:rPr>
              <w:t xml:space="preserve">Supervisory Resource Guide </w:t>
            </w:r>
          </w:p>
          <w:p w14:paraId="6F4E01E9" w14:textId="77777777" w:rsidR="00342B71" w:rsidRPr="00F70701" w:rsidRDefault="00342B71" w:rsidP="0089405F">
            <w:pPr>
              <w:numPr>
                <w:ilvl w:val="0"/>
                <w:numId w:val="3"/>
              </w:numPr>
              <w:overflowPunct/>
              <w:autoSpaceDE/>
              <w:autoSpaceDN/>
              <w:adjustRightInd/>
              <w:ind w:left="360"/>
              <w:textAlignment w:val="auto"/>
              <w:rPr>
                <w:rFonts w:cs="Arial"/>
                <w:sz w:val="22"/>
                <w:szCs w:val="22"/>
              </w:rPr>
            </w:pPr>
            <w:r w:rsidRPr="00F70701">
              <w:rPr>
                <w:rFonts w:cs="Arial"/>
                <w:sz w:val="22"/>
                <w:szCs w:val="22"/>
              </w:rPr>
              <w:t>Supervisor and aspiring supervisor learning tool</w:t>
            </w:r>
          </w:p>
          <w:p w14:paraId="1EAC3CFC" w14:textId="77777777" w:rsidR="00342B71" w:rsidRPr="00F70701" w:rsidRDefault="00342B71" w:rsidP="0089405F">
            <w:pPr>
              <w:numPr>
                <w:ilvl w:val="0"/>
                <w:numId w:val="3"/>
              </w:numPr>
              <w:overflowPunct/>
              <w:autoSpaceDE/>
              <w:autoSpaceDN/>
              <w:adjustRightInd/>
              <w:spacing w:after="120"/>
              <w:ind w:left="360"/>
              <w:textAlignment w:val="auto"/>
              <w:rPr>
                <w:rFonts w:cs="Arial"/>
                <w:sz w:val="22"/>
                <w:szCs w:val="22"/>
              </w:rPr>
            </w:pPr>
            <w:r w:rsidRPr="00F70701">
              <w:rPr>
                <w:rFonts w:cs="Arial"/>
                <w:sz w:val="22"/>
                <w:szCs w:val="22"/>
              </w:rPr>
              <w:t>Self assessment tool</w:t>
            </w:r>
          </w:p>
        </w:tc>
        <w:tc>
          <w:tcPr>
            <w:tcW w:w="2229" w:type="dxa"/>
          </w:tcPr>
          <w:p w14:paraId="50AC5468"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Collection</w:t>
            </w:r>
          </w:p>
        </w:tc>
        <w:tc>
          <w:tcPr>
            <w:tcW w:w="2274" w:type="dxa"/>
          </w:tcPr>
          <w:p w14:paraId="7E2EF0D8"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 xml:space="preserve">Curriculum search and recommendations </w:t>
            </w:r>
          </w:p>
        </w:tc>
        <w:tc>
          <w:tcPr>
            <w:tcW w:w="2237" w:type="dxa"/>
          </w:tcPr>
          <w:p w14:paraId="69DA9137"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AD15F1" w:rsidRPr="00F70701">
              <w:rPr>
                <w:rFonts w:cs="Arial"/>
                <w:sz w:val="22"/>
                <w:szCs w:val="22"/>
              </w:rPr>
              <w:t>Create tool</w:t>
            </w:r>
          </w:p>
        </w:tc>
      </w:tr>
      <w:tr w:rsidR="00342B71" w:rsidRPr="00F70701" w14:paraId="77C9FC6A" w14:textId="77777777" w:rsidTr="00EC5E9D">
        <w:tc>
          <w:tcPr>
            <w:tcW w:w="3052" w:type="dxa"/>
          </w:tcPr>
          <w:p w14:paraId="41747E13" w14:textId="77777777" w:rsidR="00AD15F1" w:rsidRPr="00F70701" w:rsidRDefault="00342B71" w:rsidP="0089405F">
            <w:pPr>
              <w:overflowPunct/>
              <w:autoSpaceDE/>
              <w:autoSpaceDN/>
              <w:adjustRightInd/>
              <w:spacing w:before="120"/>
              <w:textAlignment w:val="auto"/>
              <w:rPr>
                <w:rFonts w:cs="Arial"/>
                <w:sz w:val="22"/>
                <w:szCs w:val="22"/>
              </w:rPr>
            </w:pPr>
            <w:r w:rsidRPr="00F70701">
              <w:rPr>
                <w:rFonts w:cs="Arial"/>
                <w:b/>
                <w:sz w:val="22"/>
                <w:szCs w:val="22"/>
              </w:rPr>
              <w:t>4.2.c</w:t>
            </w:r>
            <w:r w:rsidRPr="00F70701">
              <w:rPr>
                <w:rFonts w:cs="Arial"/>
                <w:sz w:val="22"/>
                <w:szCs w:val="22"/>
              </w:rPr>
              <w:t xml:space="preserve">  </w:t>
            </w:r>
            <w:r w:rsidR="00AD15F1" w:rsidRPr="00F70701">
              <w:rPr>
                <w:rFonts w:cs="Arial"/>
                <w:sz w:val="22"/>
                <w:szCs w:val="22"/>
              </w:rPr>
              <w:t>Institute a Supervisory Mentorship Program:</w:t>
            </w:r>
          </w:p>
          <w:p w14:paraId="2D1575BF" w14:textId="77777777" w:rsidR="00342B71" w:rsidRPr="00F70701" w:rsidRDefault="00342B71" w:rsidP="0089405F">
            <w:pPr>
              <w:numPr>
                <w:ilvl w:val="0"/>
                <w:numId w:val="3"/>
              </w:numPr>
              <w:overflowPunct/>
              <w:autoSpaceDE/>
              <w:autoSpaceDN/>
              <w:adjustRightInd/>
              <w:ind w:left="360"/>
              <w:textAlignment w:val="auto"/>
              <w:rPr>
                <w:rFonts w:cs="Arial"/>
                <w:sz w:val="22"/>
                <w:szCs w:val="22"/>
              </w:rPr>
            </w:pPr>
            <w:r w:rsidRPr="00F70701">
              <w:rPr>
                <w:rFonts w:cs="Arial"/>
                <w:sz w:val="22"/>
                <w:szCs w:val="22"/>
              </w:rPr>
              <w:t xml:space="preserve">Create list of </w:t>
            </w:r>
            <w:r w:rsidR="00AD15F1" w:rsidRPr="00F70701">
              <w:rPr>
                <w:rFonts w:cs="Arial"/>
                <w:sz w:val="22"/>
                <w:szCs w:val="22"/>
              </w:rPr>
              <w:t xml:space="preserve">OWCP </w:t>
            </w:r>
            <w:r w:rsidRPr="00F70701">
              <w:rPr>
                <w:rFonts w:cs="Arial"/>
                <w:sz w:val="22"/>
                <w:szCs w:val="22"/>
              </w:rPr>
              <w:t xml:space="preserve">management mentors </w:t>
            </w:r>
          </w:p>
          <w:p w14:paraId="2B52F355" w14:textId="77777777" w:rsidR="00342B71" w:rsidRPr="00F70701" w:rsidRDefault="00342B71" w:rsidP="0089405F">
            <w:pPr>
              <w:numPr>
                <w:ilvl w:val="0"/>
                <w:numId w:val="3"/>
              </w:numPr>
              <w:overflowPunct/>
              <w:autoSpaceDE/>
              <w:autoSpaceDN/>
              <w:adjustRightInd/>
              <w:ind w:left="360"/>
              <w:textAlignment w:val="auto"/>
              <w:rPr>
                <w:rFonts w:cs="Arial"/>
                <w:sz w:val="22"/>
                <w:szCs w:val="22"/>
              </w:rPr>
            </w:pPr>
            <w:r w:rsidRPr="00F70701">
              <w:rPr>
                <w:rFonts w:cs="Arial"/>
                <w:sz w:val="22"/>
                <w:szCs w:val="22"/>
              </w:rPr>
              <w:t>Create IDP for aspiring mentors</w:t>
            </w:r>
          </w:p>
          <w:p w14:paraId="284DE0A4" w14:textId="77777777" w:rsidR="00342B71" w:rsidRPr="00F70701" w:rsidRDefault="00342B71" w:rsidP="0089405F">
            <w:pPr>
              <w:numPr>
                <w:ilvl w:val="0"/>
                <w:numId w:val="3"/>
              </w:numPr>
              <w:overflowPunct/>
              <w:autoSpaceDE/>
              <w:autoSpaceDN/>
              <w:adjustRightInd/>
              <w:ind w:left="360"/>
              <w:textAlignment w:val="auto"/>
              <w:rPr>
                <w:rFonts w:cs="Arial"/>
                <w:sz w:val="22"/>
                <w:szCs w:val="22"/>
              </w:rPr>
            </w:pPr>
            <w:r w:rsidRPr="00F70701">
              <w:rPr>
                <w:rFonts w:cs="Arial"/>
                <w:sz w:val="22"/>
                <w:szCs w:val="22"/>
              </w:rPr>
              <w:t>Create list of mentors outside of OWCP</w:t>
            </w:r>
          </w:p>
          <w:p w14:paraId="4EAFC879" w14:textId="77777777" w:rsidR="00342B71" w:rsidRPr="00F70701" w:rsidRDefault="00AD15F1" w:rsidP="0089405F">
            <w:pPr>
              <w:numPr>
                <w:ilvl w:val="0"/>
                <w:numId w:val="3"/>
              </w:numPr>
              <w:overflowPunct/>
              <w:autoSpaceDE/>
              <w:autoSpaceDN/>
              <w:adjustRightInd/>
              <w:ind w:left="360"/>
              <w:textAlignment w:val="auto"/>
              <w:rPr>
                <w:rFonts w:cs="Arial"/>
                <w:sz w:val="22"/>
                <w:szCs w:val="22"/>
              </w:rPr>
            </w:pPr>
            <w:r w:rsidRPr="00F70701">
              <w:rPr>
                <w:rFonts w:cs="Arial"/>
                <w:sz w:val="22"/>
                <w:szCs w:val="22"/>
              </w:rPr>
              <w:t>Develop mentor expectations</w:t>
            </w:r>
          </w:p>
          <w:p w14:paraId="48AA9C14" w14:textId="77777777" w:rsidR="00AD15F1" w:rsidRPr="00F70701" w:rsidRDefault="00342B71" w:rsidP="0089405F">
            <w:pPr>
              <w:numPr>
                <w:ilvl w:val="0"/>
                <w:numId w:val="3"/>
              </w:numPr>
              <w:overflowPunct/>
              <w:autoSpaceDE/>
              <w:autoSpaceDN/>
              <w:adjustRightInd/>
              <w:ind w:left="360"/>
              <w:textAlignment w:val="auto"/>
              <w:rPr>
                <w:rFonts w:cs="Arial"/>
                <w:sz w:val="22"/>
                <w:szCs w:val="22"/>
              </w:rPr>
            </w:pPr>
            <w:r w:rsidRPr="00F70701">
              <w:rPr>
                <w:rFonts w:cs="Arial"/>
                <w:sz w:val="22"/>
                <w:szCs w:val="22"/>
              </w:rPr>
              <w:t>Assign mentors at attainment of  new management level within one month</w:t>
            </w:r>
          </w:p>
          <w:p w14:paraId="5432881A" w14:textId="77777777" w:rsidR="00342B71" w:rsidRPr="00F70701" w:rsidRDefault="00342B71" w:rsidP="0089405F">
            <w:pPr>
              <w:numPr>
                <w:ilvl w:val="0"/>
                <w:numId w:val="3"/>
              </w:numPr>
              <w:overflowPunct/>
              <w:autoSpaceDE/>
              <w:autoSpaceDN/>
              <w:adjustRightInd/>
              <w:ind w:left="360"/>
              <w:textAlignment w:val="auto"/>
              <w:rPr>
                <w:rFonts w:cs="Arial"/>
                <w:sz w:val="22"/>
                <w:szCs w:val="22"/>
              </w:rPr>
            </w:pPr>
            <w:r w:rsidRPr="00F70701">
              <w:rPr>
                <w:rFonts w:cs="Arial"/>
                <w:sz w:val="22"/>
                <w:szCs w:val="22"/>
              </w:rPr>
              <w:t>Survey mentor/mentee</w:t>
            </w:r>
          </w:p>
        </w:tc>
        <w:tc>
          <w:tcPr>
            <w:tcW w:w="2229" w:type="dxa"/>
          </w:tcPr>
          <w:p w14:paraId="319C294F"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Collect and maintain list</w:t>
            </w:r>
          </w:p>
          <w:p w14:paraId="4EE989B3"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Create IDP</w:t>
            </w:r>
          </w:p>
          <w:p w14:paraId="7054753C"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Guideline</w:t>
            </w:r>
          </w:p>
          <w:p w14:paraId="73227D7F"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Create reporting requirement</w:t>
            </w:r>
          </w:p>
        </w:tc>
        <w:tc>
          <w:tcPr>
            <w:tcW w:w="2274" w:type="dxa"/>
          </w:tcPr>
          <w:p w14:paraId="0D357756"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Collect and maintain list</w:t>
            </w:r>
          </w:p>
          <w:p w14:paraId="572FDE01"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Reassess for effectiveness</w:t>
            </w:r>
          </w:p>
          <w:p w14:paraId="6264BC4E"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AD15F1" w:rsidRPr="00F70701">
              <w:rPr>
                <w:rFonts w:cs="Arial"/>
                <w:sz w:val="22"/>
                <w:szCs w:val="22"/>
              </w:rPr>
              <w:t>Survey to evaluate success</w:t>
            </w:r>
          </w:p>
        </w:tc>
        <w:tc>
          <w:tcPr>
            <w:tcW w:w="2237" w:type="dxa"/>
          </w:tcPr>
          <w:p w14:paraId="4D98E469" w14:textId="77777777" w:rsidR="00342B71" w:rsidRPr="00F70701" w:rsidRDefault="00342B71" w:rsidP="0089405F">
            <w:pPr>
              <w:tabs>
                <w:tab w:val="left" w:pos="-720"/>
              </w:tabs>
              <w:suppressAutoHyphens/>
              <w:spacing w:before="120"/>
              <w:rPr>
                <w:rFonts w:cs="Arial"/>
                <w:sz w:val="22"/>
                <w:szCs w:val="22"/>
              </w:rPr>
            </w:pPr>
          </w:p>
          <w:p w14:paraId="7D7F7572" w14:textId="77777777" w:rsidR="00342B71" w:rsidRPr="00F70701" w:rsidRDefault="00342B71" w:rsidP="0089405F">
            <w:pPr>
              <w:tabs>
                <w:tab w:val="left" w:pos="-720"/>
              </w:tabs>
              <w:suppressAutoHyphens/>
              <w:spacing w:before="120"/>
              <w:rPr>
                <w:rFonts w:cs="Arial"/>
                <w:sz w:val="22"/>
                <w:szCs w:val="22"/>
              </w:rPr>
            </w:pPr>
          </w:p>
          <w:p w14:paraId="1DC9866F" w14:textId="77777777" w:rsidR="00342B71" w:rsidRPr="00F70701" w:rsidRDefault="00342B71" w:rsidP="0089405F">
            <w:pPr>
              <w:tabs>
                <w:tab w:val="left" w:pos="-720"/>
              </w:tabs>
              <w:suppressAutoHyphens/>
              <w:spacing w:before="120"/>
              <w:rPr>
                <w:rFonts w:cs="Arial"/>
                <w:sz w:val="22"/>
                <w:szCs w:val="22"/>
              </w:rPr>
            </w:pPr>
          </w:p>
          <w:p w14:paraId="57371914" w14:textId="77777777" w:rsidR="00342B71" w:rsidRPr="00F70701" w:rsidRDefault="00342B71" w:rsidP="0089405F">
            <w:pPr>
              <w:tabs>
                <w:tab w:val="left" w:pos="-720"/>
              </w:tabs>
              <w:suppressAutoHyphens/>
              <w:spacing w:before="120"/>
              <w:rPr>
                <w:rFonts w:cs="Arial"/>
                <w:sz w:val="22"/>
                <w:szCs w:val="22"/>
              </w:rPr>
            </w:pPr>
          </w:p>
        </w:tc>
      </w:tr>
      <w:tr w:rsidR="00342B71" w:rsidRPr="00F70701" w14:paraId="03246DC2" w14:textId="77777777" w:rsidTr="00EC5E9D">
        <w:tc>
          <w:tcPr>
            <w:tcW w:w="3052" w:type="dxa"/>
          </w:tcPr>
          <w:p w14:paraId="1AE55AC8" w14:textId="77777777" w:rsidR="00AD15F1" w:rsidRPr="00F70701" w:rsidRDefault="00342B71" w:rsidP="0089405F">
            <w:pPr>
              <w:overflowPunct/>
              <w:autoSpaceDE/>
              <w:autoSpaceDN/>
              <w:adjustRightInd/>
              <w:spacing w:before="120"/>
              <w:textAlignment w:val="auto"/>
              <w:rPr>
                <w:rFonts w:cs="Arial"/>
                <w:sz w:val="22"/>
                <w:szCs w:val="22"/>
              </w:rPr>
            </w:pPr>
            <w:r w:rsidRPr="00F70701">
              <w:rPr>
                <w:rFonts w:cs="Arial"/>
                <w:b/>
                <w:sz w:val="22"/>
                <w:szCs w:val="22"/>
              </w:rPr>
              <w:t>4.2.d</w:t>
            </w:r>
            <w:r w:rsidRPr="00F70701">
              <w:rPr>
                <w:rFonts w:cs="Arial"/>
                <w:sz w:val="22"/>
                <w:szCs w:val="22"/>
              </w:rPr>
              <w:t xml:space="preserve"> </w:t>
            </w:r>
            <w:r w:rsidR="00AD15F1" w:rsidRPr="00F70701">
              <w:rPr>
                <w:rFonts w:cs="Arial"/>
                <w:sz w:val="22"/>
                <w:szCs w:val="22"/>
              </w:rPr>
              <w:t xml:space="preserve"> Facilitate</w:t>
            </w:r>
            <w:r w:rsidR="00AD15F1" w:rsidRPr="00F70701">
              <w:rPr>
                <w:rFonts w:cs="Arial"/>
                <w:b/>
                <w:bCs/>
                <w:sz w:val="22"/>
                <w:szCs w:val="22"/>
              </w:rPr>
              <w:t xml:space="preserve"> </w:t>
            </w:r>
            <w:r w:rsidR="00AD15F1" w:rsidRPr="00F70701">
              <w:rPr>
                <w:rFonts w:cs="Arial"/>
                <w:sz w:val="22"/>
                <w:szCs w:val="22"/>
              </w:rPr>
              <w:t>collaboration and development opportunities:</w:t>
            </w:r>
          </w:p>
          <w:p w14:paraId="6BD87043" w14:textId="77777777" w:rsidR="00342B71" w:rsidRPr="00F70701" w:rsidRDefault="00342B71" w:rsidP="0089405F">
            <w:pPr>
              <w:overflowPunct/>
              <w:autoSpaceDE/>
              <w:autoSpaceDN/>
              <w:adjustRightInd/>
              <w:spacing w:before="120" w:after="120"/>
              <w:textAlignment w:val="auto"/>
              <w:rPr>
                <w:rFonts w:cs="Arial"/>
                <w:b/>
                <w:sz w:val="22"/>
                <w:szCs w:val="22"/>
              </w:rPr>
            </w:pPr>
            <w:r w:rsidRPr="00F70701">
              <w:rPr>
                <w:rFonts w:cs="Arial"/>
                <w:sz w:val="22"/>
                <w:szCs w:val="22"/>
              </w:rPr>
              <w:t>Collect and create opportunities for collaboration through cross training and details</w:t>
            </w:r>
          </w:p>
        </w:tc>
        <w:tc>
          <w:tcPr>
            <w:tcW w:w="2229" w:type="dxa"/>
          </w:tcPr>
          <w:p w14:paraId="6957B0B9"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Collect success stories</w:t>
            </w:r>
          </w:p>
        </w:tc>
        <w:tc>
          <w:tcPr>
            <w:tcW w:w="2274" w:type="dxa"/>
          </w:tcPr>
          <w:p w14:paraId="6423A91C" w14:textId="77777777" w:rsidR="00342B71" w:rsidRPr="00F70701" w:rsidRDefault="0089405F" w:rsidP="0089405F">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Create Executive Leadership Program</w:t>
            </w:r>
          </w:p>
        </w:tc>
        <w:tc>
          <w:tcPr>
            <w:tcW w:w="2237" w:type="dxa"/>
          </w:tcPr>
          <w:p w14:paraId="471B7355" w14:textId="77777777" w:rsidR="00342B71" w:rsidRPr="00F70701" w:rsidRDefault="00342B71" w:rsidP="0089405F">
            <w:pPr>
              <w:tabs>
                <w:tab w:val="left" w:pos="-720"/>
              </w:tabs>
              <w:suppressAutoHyphens/>
              <w:spacing w:before="120"/>
              <w:rPr>
                <w:rFonts w:cs="Arial"/>
                <w:sz w:val="22"/>
                <w:szCs w:val="22"/>
              </w:rPr>
            </w:pPr>
          </w:p>
        </w:tc>
      </w:tr>
    </w:tbl>
    <w:p w14:paraId="279351D7" w14:textId="77777777" w:rsidR="00AD15F1" w:rsidRPr="00F70701" w:rsidRDefault="00AD15F1" w:rsidP="00AD15F1">
      <w:pPr>
        <w:overflowPunct/>
        <w:autoSpaceDE/>
        <w:autoSpaceDN/>
        <w:adjustRightInd/>
        <w:textAlignment w:val="auto"/>
        <w:rPr>
          <w:rFonts w:cs="Arial"/>
          <w:b/>
          <w:szCs w:val="24"/>
        </w:rPr>
      </w:pPr>
    </w:p>
    <w:p w14:paraId="59B77EF2" w14:textId="77777777" w:rsidR="00AD15F1" w:rsidRPr="00F70701" w:rsidRDefault="00AD15F1" w:rsidP="00AD15F1">
      <w:pPr>
        <w:overflowPunct/>
        <w:autoSpaceDE/>
        <w:autoSpaceDN/>
        <w:adjustRightInd/>
        <w:textAlignment w:val="auto"/>
        <w:rPr>
          <w:rFonts w:cs="Arial"/>
          <w:b/>
          <w:szCs w:val="24"/>
        </w:rPr>
      </w:pPr>
    </w:p>
    <w:p w14:paraId="6F8DF296" w14:textId="77777777" w:rsidR="00342B71" w:rsidRPr="00F70701" w:rsidRDefault="00342B71" w:rsidP="00AD15F1">
      <w:pPr>
        <w:overflowPunct/>
        <w:autoSpaceDE/>
        <w:autoSpaceDN/>
        <w:adjustRightInd/>
        <w:textAlignment w:val="auto"/>
        <w:rPr>
          <w:rFonts w:cs="Arial"/>
          <w:szCs w:val="24"/>
        </w:rPr>
      </w:pPr>
      <w:r w:rsidRPr="00F70701">
        <w:rPr>
          <w:rFonts w:cs="Arial"/>
          <w:b/>
          <w:szCs w:val="24"/>
        </w:rPr>
        <w:t>Objective 4.3</w:t>
      </w:r>
      <w:r w:rsidR="00AD15F1" w:rsidRPr="00F70701">
        <w:rPr>
          <w:rFonts w:cs="Arial"/>
          <w:szCs w:val="24"/>
        </w:rPr>
        <w:t>:  Enhance i</w:t>
      </w:r>
      <w:r w:rsidRPr="00F70701">
        <w:rPr>
          <w:rFonts w:cs="Arial"/>
          <w:szCs w:val="24"/>
        </w:rPr>
        <w:t xml:space="preserve">nternal </w:t>
      </w:r>
      <w:r w:rsidR="00AD15F1" w:rsidRPr="00F70701">
        <w:rPr>
          <w:rFonts w:cs="Arial"/>
          <w:szCs w:val="24"/>
        </w:rPr>
        <w:t>c</w:t>
      </w:r>
      <w:r w:rsidRPr="00F70701">
        <w:rPr>
          <w:rFonts w:cs="Arial"/>
          <w:szCs w:val="24"/>
        </w:rPr>
        <w:t>ommunication</w:t>
      </w:r>
    </w:p>
    <w:p w14:paraId="33A05B2E" w14:textId="77777777" w:rsidR="00342B71" w:rsidRPr="00F70701" w:rsidRDefault="00342B71" w:rsidP="00AD15F1">
      <w:pPr>
        <w:overflowPunct/>
        <w:autoSpaceDE/>
        <w:autoSpaceDN/>
        <w:adjustRightInd/>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4"/>
        <w:gridCol w:w="2153"/>
        <w:gridCol w:w="2167"/>
        <w:gridCol w:w="2118"/>
      </w:tblGrid>
      <w:tr w:rsidR="00342B71" w:rsidRPr="00F70701" w14:paraId="2B0CB4AD" w14:textId="77777777" w:rsidTr="00EC5E9D">
        <w:trPr>
          <w:trHeight w:val="296"/>
        </w:trPr>
        <w:tc>
          <w:tcPr>
            <w:tcW w:w="3354" w:type="dxa"/>
          </w:tcPr>
          <w:p w14:paraId="29D6C2C3" w14:textId="77777777" w:rsidR="00342B71" w:rsidRPr="00F70701" w:rsidRDefault="00EC5E9D" w:rsidP="00BF5B68">
            <w:pPr>
              <w:tabs>
                <w:tab w:val="left" w:pos="-720"/>
              </w:tabs>
              <w:suppressAutoHyphens/>
              <w:jc w:val="center"/>
              <w:rPr>
                <w:rFonts w:cs="Arial"/>
                <w:sz w:val="22"/>
                <w:szCs w:val="22"/>
              </w:rPr>
            </w:pPr>
            <w:r w:rsidRPr="00F70701">
              <w:rPr>
                <w:rFonts w:cs="Arial"/>
                <w:b/>
                <w:sz w:val="22"/>
                <w:szCs w:val="22"/>
              </w:rPr>
              <w:t>Strategies</w:t>
            </w:r>
          </w:p>
        </w:tc>
        <w:tc>
          <w:tcPr>
            <w:tcW w:w="2153" w:type="dxa"/>
          </w:tcPr>
          <w:p w14:paraId="2EFA7E85" w14:textId="77777777" w:rsidR="00342B71" w:rsidRPr="00F70701" w:rsidRDefault="00342B71" w:rsidP="00AD15F1">
            <w:pPr>
              <w:tabs>
                <w:tab w:val="left" w:pos="-720"/>
              </w:tabs>
              <w:suppressAutoHyphens/>
              <w:jc w:val="center"/>
              <w:rPr>
                <w:rFonts w:cs="Arial"/>
                <w:b/>
                <w:sz w:val="22"/>
                <w:szCs w:val="22"/>
              </w:rPr>
            </w:pPr>
            <w:r w:rsidRPr="00F70701">
              <w:rPr>
                <w:rFonts w:cs="Arial"/>
                <w:b/>
                <w:sz w:val="22"/>
                <w:szCs w:val="22"/>
              </w:rPr>
              <w:t>2014</w:t>
            </w:r>
          </w:p>
        </w:tc>
        <w:tc>
          <w:tcPr>
            <w:tcW w:w="2167" w:type="dxa"/>
          </w:tcPr>
          <w:p w14:paraId="5AD47953" w14:textId="77777777" w:rsidR="00342B71" w:rsidRPr="00F70701" w:rsidRDefault="00342B71" w:rsidP="00A804D1">
            <w:pPr>
              <w:tabs>
                <w:tab w:val="left" w:pos="-720"/>
              </w:tabs>
              <w:suppressAutoHyphens/>
              <w:jc w:val="center"/>
              <w:rPr>
                <w:rFonts w:cs="Arial"/>
                <w:b/>
                <w:sz w:val="22"/>
                <w:szCs w:val="22"/>
              </w:rPr>
            </w:pPr>
            <w:r w:rsidRPr="00F70701">
              <w:rPr>
                <w:rFonts w:cs="Arial"/>
                <w:b/>
                <w:sz w:val="22"/>
                <w:szCs w:val="22"/>
              </w:rPr>
              <w:t>2015</w:t>
            </w:r>
          </w:p>
        </w:tc>
        <w:tc>
          <w:tcPr>
            <w:tcW w:w="2118" w:type="dxa"/>
          </w:tcPr>
          <w:p w14:paraId="243F4A28" w14:textId="77777777" w:rsidR="00342B71" w:rsidRPr="00F70701" w:rsidRDefault="00342B71" w:rsidP="00A804D1">
            <w:pPr>
              <w:tabs>
                <w:tab w:val="left" w:pos="-720"/>
              </w:tabs>
              <w:suppressAutoHyphens/>
              <w:jc w:val="center"/>
              <w:rPr>
                <w:rFonts w:cs="Arial"/>
                <w:b/>
                <w:sz w:val="22"/>
                <w:szCs w:val="22"/>
              </w:rPr>
            </w:pPr>
            <w:r w:rsidRPr="00F70701">
              <w:rPr>
                <w:rFonts w:cs="Arial"/>
                <w:b/>
                <w:sz w:val="22"/>
                <w:szCs w:val="22"/>
              </w:rPr>
              <w:t>201</w:t>
            </w:r>
            <w:r w:rsidR="00A804D1" w:rsidRPr="00F70701">
              <w:rPr>
                <w:rFonts w:cs="Arial"/>
                <w:b/>
                <w:sz w:val="22"/>
                <w:szCs w:val="22"/>
              </w:rPr>
              <w:t>6</w:t>
            </w:r>
            <w:r w:rsidRPr="00F70701">
              <w:rPr>
                <w:rFonts w:cs="Arial"/>
                <w:b/>
                <w:sz w:val="22"/>
                <w:szCs w:val="22"/>
              </w:rPr>
              <w:t>-2018</w:t>
            </w:r>
          </w:p>
        </w:tc>
      </w:tr>
      <w:tr w:rsidR="00342B71" w:rsidRPr="00F70701" w14:paraId="6D57720A" w14:textId="77777777" w:rsidTr="00EC5E9D">
        <w:tc>
          <w:tcPr>
            <w:tcW w:w="3354" w:type="dxa"/>
          </w:tcPr>
          <w:p w14:paraId="217C2A04" w14:textId="77777777" w:rsidR="00AD15F1" w:rsidRPr="00F70701" w:rsidRDefault="00342B71" w:rsidP="005B5508">
            <w:pPr>
              <w:overflowPunct/>
              <w:autoSpaceDE/>
              <w:autoSpaceDN/>
              <w:adjustRightInd/>
              <w:spacing w:before="120"/>
              <w:textAlignment w:val="auto"/>
              <w:rPr>
                <w:rFonts w:cs="Arial"/>
                <w:sz w:val="22"/>
                <w:szCs w:val="22"/>
              </w:rPr>
            </w:pPr>
            <w:r w:rsidRPr="00F70701">
              <w:rPr>
                <w:rFonts w:cs="Arial"/>
                <w:b/>
                <w:sz w:val="22"/>
                <w:szCs w:val="22"/>
              </w:rPr>
              <w:t xml:space="preserve">4.3.a </w:t>
            </w:r>
            <w:r w:rsidRPr="00F70701">
              <w:rPr>
                <w:rFonts w:cs="Arial"/>
                <w:sz w:val="22"/>
                <w:szCs w:val="22"/>
              </w:rPr>
              <w:t xml:space="preserve"> </w:t>
            </w:r>
            <w:r w:rsidR="00AD15F1" w:rsidRPr="00F70701">
              <w:rPr>
                <w:rFonts w:cs="Arial"/>
                <w:sz w:val="22"/>
                <w:szCs w:val="22"/>
              </w:rPr>
              <w:t>Hold meetings:</w:t>
            </w:r>
          </w:p>
          <w:p w14:paraId="336494C6" w14:textId="77777777" w:rsidR="00342B71" w:rsidRPr="00F70701" w:rsidRDefault="00342B71" w:rsidP="005B5508">
            <w:pPr>
              <w:numPr>
                <w:ilvl w:val="0"/>
                <w:numId w:val="13"/>
              </w:numPr>
              <w:overflowPunct/>
              <w:autoSpaceDE/>
              <w:autoSpaceDN/>
              <w:adjustRightInd/>
              <w:ind w:left="360"/>
              <w:textAlignment w:val="auto"/>
              <w:rPr>
                <w:rFonts w:cs="Arial"/>
                <w:sz w:val="22"/>
                <w:szCs w:val="22"/>
              </w:rPr>
            </w:pPr>
            <w:r w:rsidRPr="00F70701">
              <w:rPr>
                <w:rFonts w:cs="Arial"/>
                <w:sz w:val="22"/>
                <w:szCs w:val="22"/>
              </w:rPr>
              <w:t>Director/P</w:t>
            </w:r>
            <w:r w:rsidR="00AD15F1" w:rsidRPr="00F70701">
              <w:rPr>
                <w:rFonts w:cs="Arial"/>
                <w:sz w:val="22"/>
                <w:szCs w:val="22"/>
              </w:rPr>
              <w:t>rogram Head</w:t>
            </w:r>
            <w:r w:rsidRPr="00F70701">
              <w:rPr>
                <w:rFonts w:cs="Arial"/>
                <w:sz w:val="22"/>
                <w:szCs w:val="22"/>
              </w:rPr>
              <w:t xml:space="preserve"> meetings with staff </w:t>
            </w:r>
          </w:p>
          <w:p w14:paraId="34AC480C" w14:textId="77777777" w:rsidR="00342B71" w:rsidRPr="00F70701" w:rsidRDefault="00342B71" w:rsidP="005B5508">
            <w:pPr>
              <w:numPr>
                <w:ilvl w:val="0"/>
                <w:numId w:val="13"/>
              </w:numPr>
              <w:overflowPunct/>
              <w:autoSpaceDE/>
              <w:autoSpaceDN/>
              <w:adjustRightInd/>
              <w:spacing w:after="120"/>
              <w:ind w:left="360"/>
              <w:textAlignment w:val="auto"/>
              <w:rPr>
                <w:rFonts w:cs="Arial"/>
                <w:sz w:val="22"/>
                <w:szCs w:val="22"/>
              </w:rPr>
            </w:pPr>
            <w:r w:rsidRPr="00F70701">
              <w:rPr>
                <w:rFonts w:cs="Arial"/>
                <w:sz w:val="22"/>
                <w:szCs w:val="22"/>
              </w:rPr>
              <w:t>RD meetings</w:t>
            </w:r>
          </w:p>
        </w:tc>
        <w:tc>
          <w:tcPr>
            <w:tcW w:w="2153" w:type="dxa"/>
          </w:tcPr>
          <w:p w14:paraId="5054BF36" w14:textId="77777777" w:rsidR="00342B71" w:rsidRPr="00F70701" w:rsidRDefault="005B5508" w:rsidP="005B5508">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Fu</w:t>
            </w:r>
            <w:r w:rsidR="00420C68" w:rsidRPr="00F70701">
              <w:rPr>
                <w:rFonts w:cs="Arial"/>
                <w:sz w:val="22"/>
                <w:szCs w:val="22"/>
              </w:rPr>
              <w:t xml:space="preserve">ll staff bi-annually; DO visits – </w:t>
            </w:r>
            <w:r w:rsidR="00AD15F1" w:rsidRPr="00F70701">
              <w:rPr>
                <w:rFonts w:cs="Arial"/>
                <w:sz w:val="22"/>
                <w:szCs w:val="22"/>
              </w:rPr>
              <w:t>q</w:t>
            </w:r>
            <w:r w:rsidR="00342B71" w:rsidRPr="00F70701">
              <w:rPr>
                <w:rFonts w:cs="Arial"/>
                <w:sz w:val="22"/>
                <w:szCs w:val="22"/>
              </w:rPr>
              <w:t>uarterly</w:t>
            </w:r>
          </w:p>
        </w:tc>
        <w:tc>
          <w:tcPr>
            <w:tcW w:w="2167" w:type="dxa"/>
          </w:tcPr>
          <w:p w14:paraId="5E386610" w14:textId="77777777" w:rsidR="00342B71" w:rsidRPr="00F70701" w:rsidRDefault="00342B71" w:rsidP="005B5508">
            <w:pPr>
              <w:tabs>
                <w:tab w:val="left" w:pos="-720"/>
              </w:tabs>
              <w:suppressAutoHyphens/>
              <w:spacing w:before="120"/>
              <w:rPr>
                <w:rFonts w:cs="Arial"/>
                <w:sz w:val="22"/>
                <w:szCs w:val="22"/>
              </w:rPr>
            </w:pPr>
          </w:p>
        </w:tc>
        <w:tc>
          <w:tcPr>
            <w:tcW w:w="2118" w:type="dxa"/>
          </w:tcPr>
          <w:p w14:paraId="34B05FC9" w14:textId="77777777" w:rsidR="00342B71" w:rsidRPr="00F70701" w:rsidRDefault="00342B71" w:rsidP="005B5508">
            <w:pPr>
              <w:tabs>
                <w:tab w:val="left" w:pos="-720"/>
              </w:tabs>
              <w:suppressAutoHyphens/>
              <w:spacing w:before="120"/>
              <w:rPr>
                <w:rFonts w:cs="Arial"/>
                <w:sz w:val="22"/>
                <w:szCs w:val="22"/>
              </w:rPr>
            </w:pPr>
          </w:p>
        </w:tc>
      </w:tr>
      <w:tr w:rsidR="00342B71" w:rsidRPr="00F70701" w14:paraId="7553C60C" w14:textId="77777777" w:rsidTr="00EC5E9D">
        <w:tc>
          <w:tcPr>
            <w:tcW w:w="3354" w:type="dxa"/>
          </w:tcPr>
          <w:p w14:paraId="4EBEE989" w14:textId="77777777" w:rsidR="00AD15F1" w:rsidRPr="00F70701" w:rsidRDefault="00342B71" w:rsidP="005B5508">
            <w:pPr>
              <w:overflowPunct/>
              <w:autoSpaceDE/>
              <w:autoSpaceDN/>
              <w:adjustRightInd/>
              <w:spacing w:before="120"/>
              <w:textAlignment w:val="auto"/>
              <w:rPr>
                <w:rFonts w:cs="Arial"/>
                <w:sz w:val="22"/>
                <w:szCs w:val="22"/>
              </w:rPr>
            </w:pPr>
            <w:r w:rsidRPr="00F70701">
              <w:rPr>
                <w:rFonts w:cs="Arial"/>
                <w:b/>
                <w:sz w:val="22"/>
                <w:szCs w:val="22"/>
              </w:rPr>
              <w:lastRenderedPageBreak/>
              <w:t>4.3.b</w:t>
            </w:r>
            <w:r w:rsidRPr="00F70701">
              <w:rPr>
                <w:rFonts w:cs="Arial"/>
                <w:sz w:val="22"/>
                <w:szCs w:val="22"/>
              </w:rPr>
              <w:t xml:space="preserve"> </w:t>
            </w:r>
            <w:r w:rsidR="00AD15F1" w:rsidRPr="00F70701">
              <w:rPr>
                <w:rFonts w:cs="Arial"/>
                <w:sz w:val="22"/>
                <w:szCs w:val="22"/>
              </w:rPr>
              <w:t xml:space="preserve"> Send notifications:</w:t>
            </w:r>
          </w:p>
          <w:p w14:paraId="0D120902" w14:textId="77777777" w:rsidR="00342B71" w:rsidRPr="00F70701" w:rsidRDefault="00AD15F1" w:rsidP="005B5508">
            <w:pPr>
              <w:numPr>
                <w:ilvl w:val="0"/>
                <w:numId w:val="14"/>
              </w:numPr>
              <w:overflowPunct/>
              <w:autoSpaceDE/>
              <w:autoSpaceDN/>
              <w:adjustRightInd/>
              <w:ind w:left="360"/>
              <w:textAlignment w:val="auto"/>
              <w:rPr>
                <w:rFonts w:cs="Arial"/>
                <w:sz w:val="22"/>
                <w:szCs w:val="22"/>
              </w:rPr>
            </w:pPr>
            <w:r w:rsidRPr="00F70701">
              <w:rPr>
                <w:rFonts w:cs="Arial"/>
                <w:sz w:val="22"/>
                <w:szCs w:val="22"/>
              </w:rPr>
              <w:t>Email blasts to all employees</w:t>
            </w:r>
            <w:r w:rsidR="00342B71" w:rsidRPr="00F70701">
              <w:rPr>
                <w:rFonts w:cs="Arial"/>
                <w:sz w:val="22"/>
                <w:szCs w:val="22"/>
              </w:rPr>
              <w:t xml:space="preserve"> </w:t>
            </w:r>
          </w:p>
          <w:p w14:paraId="07F05C36" w14:textId="77777777" w:rsidR="00342B71" w:rsidRPr="00F70701" w:rsidRDefault="00AD15F1" w:rsidP="005B5508">
            <w:pPr>
              <w:numPr>
                <w:ilvl w:val="0"/>
                <w:numId w:val="14"/>
              </w:numPr>
              <w:overflowPunct/>
              <w:autoSpaceDE/>
              <w:autoSpaceDN/>
              <w:adjustRightInd/>
              <w:ind w:left="360"/>
              <w:textAlignment w:val="auto"/>
              <w:rPr>
                <w:rFonts w:cs="Arial"/>
                <w:sz w:val="22"/>
                <w:szCs w:val="22"/>
              </w:rPr>
            </w:pPr>
            <w:r w:rsidRPr="00F70701">
              <w:rPr>
                <w:rFonts w:cs="Arial"/>
                <w:sz w:val="22"/>
                <w:szCs w:val="22"/>
              </w:rPr>
              <w:t>Email blasts to supervisors</w:t>
            </w:r>
          </w:p>
          <w:p w14:paraId="2B0E25DC" w14:textId="77777777" w:rsidR="00342B71" w:rsidRPr="00F70701" w:rsidRDefault="00342B71" w:rsidP="005B5508">
            <w:pPr>
              <w:numPr>
                <w:ilvl w:val="0"/>
                <w:numId w:val="14"/>
              </w:numPr>
              <w:overflowPunct/>
              <w:autoSpaceDE/>
              <w:autoSpaceDN/>
              <w:adjustRightInd/>
              <w:ind w:left="360"/>
              <w:textAlignment w:val="auto"/>
              <w:rPr>
                <w:rFonts w:cs="Arial"/>
                <w:sz w:val="22"/>
                <w:szCs w:val="22"/>
              </w:rPr>
            </w:pPr>
            <w:r w:rsidRPr="00F70701">
              <w:rPr>
                <w:rFonts w:cs="Arial"/>
                <w:sz w:val="22"/>
                <w:szCs w:val="22"/>
              </w:rPr>
              <w:t>Employee Newsletter</w:t>
            </w:r>
          </w:p>
        </w:tc>
        <w:tc>
          <w:tcPr>
            <w:tcW w:w="2153" w:type="dxa"/>
          </w:tcPr>
          <w:p w14:paraId="58CF4322" w14:textId="77777777" w:rsidR="00342B71" w:rsidRPr="00F70701" w:rsidRDefault="005B5508" w:rsidP="005B5508">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As necessary</w:t>
            </w:r>
          </w:p>
          <w:p w14:paraId="224F63DE" w14:textId="77777777" w:rsidR="00342B71" w:rsidRPr="00F70701" w:rsidRDefault="005B5508" w:rsidP="005B5508">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Introduction to Resource Guide</w:t>
            </w:r>
            <w:r w:rsidR="00420C68" w:rsidRPr="00F70701">
              <w:rPr>
                <w:rFonts w:cs="Arial"/>
                <w:sz w:val="22"/>
                <w:szCs w:val="22"/>
              </w:rPr>
              <w:t xml:space="preserve"> – </w:t>
            </w:r>
            <w:r w:rsidR="00AD15F1" w:rsidRPr="00F70701">
              <w:rPr>
                <w:rFonts w:cs="Arial"/>
                <w:sz w:val="22"/>
                <w:szCs w:val="22"/>
              </w:rPr>
              <w:t>b</w:t>
            </w:r>
            <w:r w:rsidR="00342B71" w:rsidRPr="00F70701">
              <w:rPr>
                <w:rFonts w:cs="Arial"/>
                <w:sz w:val="22"/>
                <w:szCs w:val="22"/>
              </w:rPr>
              <w:t>i-Monthly</w:t>
            </w:r>
          </w:p>
        </w:tc>
        <w:tc>
          <w:tcPr>
            <w:tcW w:w="2167" w:type="dxa"/>
          </w:tcPr>
          <w:p w14:paraId="5AB7006E" w14:textId="77777777" w:rsidR="00342B71" w:rsidRPr="00F70701" w:rsidRDefault="005B5508" w:rsidP="005B5508">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Ongoing opportunities</w:t>
            </w:r>
          </w:p>
          <w:p w14:paraId="3998726C" w14:textId="77777777" w:rsidR="00342B71" w:rsidRPr="00F70701" w:rsidRDefault="00342B71" w:rsidP="005B5508">
            <w:pPr>
              <w:tabs>
                <w:tab w:val="left" w:pos="-720"/>
              </w:tabs>
              <w:suppressAutoHyphens/>
              <w:spacing w:before="120"/>
              <w:rPr>
                <w:rFonts w:cs="Arial"/>
                <w:sz w:val="22"/>
                <w:szCs w:val="22"/>
              </w:rPr>
            </w:pPr>
          </w:p>
        </w:tc>
        <w:tc>
          <w:tcPr>
            <w:tcW w:w="2118" w:type="dxa"/>
          </w:tcPr>
          <w:p w14:paraId="286A79BE" w14:textId="77777777" w:rsidR="00342B71" w:rsidRPr="00F70701" w:rsidRDefault="00342B71" w:rsidP="005B5508">
            <w:pPr>
              <w:tabs>
                <w:tab w:val="left" w:pos="-720"/>
              </w:tabs>
              <w:suppressAutoHyphens/>
              <w:spacing w:before="120"/>
              <w:rPr>
                <w:rFonts w:cs="Arial"/>
                <w:sz w:val="22"/>
                <w:szCs w:val="22"/>
              </w:rPr>
            </w:pPr>
          </w:p>
          <w:p w14:paraId="17CD4611" w14:textId="77777777" w:rsidR="00342B71" w:rsidRPr="00F70701" w:rsidRDefault="00342B71" w:rsidP="005B5508">
            <w:pPr>
              <w:tabs>
                <w:tab w:val="left" w:pos="-720"/>
              </w:tabs>
              <w:suppressAutoHyphens/>
              <w:spacing w:before="120"/>
              <w:rPr>
                <w:rFonts w:cs="Arial"/>
                <w:sz w:val="22"/>
                <w:szCs w:val="22"/>
              </w:rPr>
            </w:pPr>
          </w:p>
          <w:p w14:paraId="3905BE10" w14:textId="77777777" w:rsidR="00342B71" w:rsidRPr="00F70701" w:rsidRDefault="00342B71" w:rsidP="005B5508">
            <w:pPr>
              <w:tabs>
                <w:tab w:val="left" w:pos="-720"/>
              </w:tabs>
              <w:suppressAutoHyphens/>
              <w:spacing w:before="120"/>
              <w:rPr>
                <w:rFonts w:cs="Arial"/>
                <w:sz w:val="22"/>
                <w:szCs w:val="22"/>
              </w:rPr>
            </w:pPr>
          </w:p>
          <w:p w14:paraId="2C593505" w14:textId="77777777" w:rsidR="00342B71" w:rsidRPr="00F70701" w:rsidRDefault="00342B71" w:rsidP="005B5508">
            <w:pPr>
              <w:tabs>
                <w:tab w:val="left" w:pos="-720"/>
              </w:tabs>
              <w:suppressAutoHyphens/>
              <w:spacing w:before="120"/>
              <w:rPr>
                <w:rFonts w:cs="Arial"/>
                <w:sz w:val="22"/>
                <w:szCs w:val="22"/>
              </w:rPr>
            </w:pPr>
          </w:p>
        </w:tc>
      </w:tr>
      <w:tr w:rsidR="00342B71" w:rsidRPr="00F70701" w14:paraId="14333378" w14:textId="77777777" w:rsidTr="00EC5E9D">
        <w:tc>
          <w:tcPr>
            <w:tcW w:w="3354" w:type="dxa"/>
          </w:tcPr>
          <w:p w14:paraId="29E1B445" w14:textId="77777777" w:rsidR="00342B71" w:rsidRPr="00F70701" w:rsidRDefault="00342B71" w:rsidP="005B5508">
            <w:pPr>
              <w:overflowPunct/>
              <w:autoSpaceDE/>
              <w:autoSpaceDN/>
              <w:adjustRightInd/>
              <w:spacing w:before="120"/>
              <w:textAlignment w:val="auto"/>
              <w:rPr>
                <w:rFonts w:cs="Arial"/>
                <w:b/>
                <w:sz w:val="22"/>
                <w:szCs w:val="22"/>
              </w:rPr>
            </w:pPr>
            <w:r w:rsidRPr="00F70701">
              <w:rPr>
                <w:rFonts w:cs="Arial"/>
                <w:b/>
                <w:sz w:val="22"/>
                <w:szCs w:val="22"/>
              </w:rPr>
              <w:t>4.3.c</w:t>
            </w:r>
            <w:r w:rsidRPr="00F70701">
              <w:rPr>
                <w:rFonts w:cs="Arial"/>
                <w:sz w:val="22"/>
                <w:szCs w:val="22"/>
              </w:rPr>
              <w:t xml:space="preserve"> Community(s) of Practice</w:t>
            </w:r>
          </w:p>
        </w:tc>
        <w:tc>
          <w:tcPr>
            <w:tcW w:w="2153" w:type="dxa"/>
          </w:tcPr>
          <w:p w14:paraId="52CD82EC" w14:textId="77777777" w:rsidR="00342B71" w:rsidRPr="00F70701" w:rsidRDefault="005B5508" w:rsidP="005B5508">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Establish two</w:t>
            </w:r>
          </w:p>
        </w:tc>
        <w:tc>
          <w:tcPr>
            <w:tcW w:w="2167" w:type="dxa"/>
          </w:tcPr>
          <w:p w14:paraId="312478FE" w14:textId="77777777" w:rsidR="00342B71" w:rsidRPr="00F70701" w:rsidRDefault="005B5508" w:rsidP="005B5508">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Best practices and consider expansion</w:t>
            </w:r>
          </w:p>
        </w:tc>
        <w:tc>
          <w:tcPr>
            <w:tcW w:w="2118" w:type="dxa"/>
          </w:tcPr>
          <w:p w14:paraId="5F427945" w14:textId="77777777" w:rsidR="00342B71" w:rsidRPr="00F70701" w:rsidRDefault="005B5508" w:rsidP="005B5508">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Consider further expansion</w:t>
            </w:r>
          </w:p>
        </w:tc>
      </w:tr>
    </w:tbl>
    <w:p w14:paraId="0B4A4F8C" w14:textId="77777777" w:rsidR="00342B71" w:rsidRPr="00F70701" w:rsidRDefault="00342B71" w:rsidP="00AD15F1">
      <w:pPr>
        <w:tabs>
          <w:tab w:val="left" w:pos="-720"/>
        </w:tabs>
        <w:suppressAutoHyphens/>
        <w:rPr>
          <w:rFonts w:cs="Arial"/>
          <w:szCs w:val="24"/>
        </w:rPr>
      </w:pPr>
    </w:p>
    <w:p w14:paraId="3CDA763E" w14:textId="77777777" w:rsidR="00420C68" w:rsidRPr="00F70701" w:rsidRDefault="00420C68" w:rsidP="00AD15F1">
      <w:pPr>
        <w:overflowPunct/>
        <w:autoSpaceDE/>
        <w:autoSpaceDN/>
        <w:adjustRightInd/>
        <w:textAlignment w:val="auto"/>
        <w:rPr>
          <w:rFonts w:cs="Arial"/>
          <w:b/>
          <w:szCs w:val="24"/>
        </w:rPr>
      </w:pPr>
    </w:p>
    <w:p w14:paraId="23F6EDD6" w14:textId="77777777" w:rsidR="00420C68" w:rsidRPr="00F70701" w:rsidRDefault="00342B71" w:rsidP="00AD15F1">
      <w:pPr>
        <w:overflowPunct/>
        <w:autoSpaceDE/>
        <w:autoSpaceDN/>
        <w:adjustRightInd/>
        <w:textAlignment w:val="auto"/>
        <w:rPr>
          <w:rFonts w:cs="Arial"/>
          <w:szCs w:val="24"/>
        </w:rPr>
      </w:pPr>
      <w:r w:rsidRPr="00F70701">
        <w:rPr>
          <w:rFonts w:cs="Arial"/>
          <w:b/>
          <w:szCs w:val="24"/>
        </w:rPr>
        <w:t xml:space="preserve">Objective 4.4:  </w:t>
      </w:r>
      <w:r w:rsidR="00420C68" w:rsidRPr="00F70701">
        <w:rPr>
          <w:rFonts w:cs="Arial"/>
          <w:szCs w:val="24"/>
        </w:rPr>
        <w:t>Recruitment</w:t>
      </w:r>
    </w:p>
    <w:p w14:paraId="530EDEE4" w14:textId="77777777" w:rsidR="00342B71" w:rsidRPr="00F70701" w:rsidRDefault="00342B71" w:rsidP="00AD15F1">
      <w:pPr>
        <w:overflowPunct/>
        <w:autoSpaceDE/>
        <w:autoSpaceDN/>
        <w:adjustRightInd/>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128"/>
        <w:gridCol w:w="2179"/>
        <w:gridCol w:w="2116"/>
      </w:tblGrid>
      <w:tr w:rsidR="00342B71" w:rsidRPr="00F70701" w14:paraId="5785FCF0" w14:textId="77777777" w:rsidTr="00EC5E9D">
        <w:trPr>
          <w:trHeight w:val="296"/>
        </w:trPr>
        <w:tc>
          <w:tcPr>
            <w:tcW w:w="3369" w:type="dxa"/>
          </w:tcPr>
          <w:p w14:paraId="7C89BAD9" w14:textId="77777777" w:rsidR="00342B71" w:rsidRPr="00F70701" w:rsidRDefault="00EC5E9D" w:rsidP="00BF5B68">
            <w:pPr>
              <w:tabs>
                <w:tab w:val="left" w:pos="-720"/>
              </w:tabs>
              <w:suppressAutoHyphens/>
              <w:jc w:val="center"/>
              <w:rPr>
                <w:rFonts w:cs="Arial"/>
                <w:sz w:val="22"/>
                <w:szCs w:val="22"/>
              </w:rPr>
            </w:pPr>
            <w:r w:rsidRPr="00F70701">
              <w:rPr>
                <w:rFonts w:cs="Arial"/>
                <w:b/>
                <w:sz w:val="22"/>
                <w:szCs w:val="22"/>
              </w:rPr>
              <w:t>Strategies</w:t>
            </w:r>
          </w:p>
        </w:tc>
        <w:tc>
          <w:tcPr>
            <w:tcW w:w="2128" w:type="dxa"/>
          </w:tcPr>
          <w:p w14:paraId="4AD217DC" w14:textId="77777777" w:rsidR="00342B71" w:rsidRPr="00F70701" w:rsidRDefault="00342B71" w:rsidP="00AD15F1">
            <w:pPr>
              <w:tabs>
                <w:tab w:val="left" w:pos="-720"/>
              </w:tabs>
              <w:suppressAutoHyphens/>
              <w:jc w:val="center"/>
              <w:rPr>
                <w:rFonts w:cs="Arial"/>
                <w:b/>
                <w:sz w:val="22"/>
                <w:szCs w:val="22"/>
              </w:rPr>
            </w:pPr>
            <w:r w:rsidRPr="00F70701">
              <w:rPr>
                <w:rFonts w:cs="Arial"/>
                <w:b/>
                <w:sz w:val="22"/>
                <w:szCs w:val="22"/>
              </w:rPr>
              <w:t>2014</w:t>
            </w:r>
          </w:p>
        </w:tc>
        <w:tc>
          <w:tcPr>
            <w:tcW w:w="2179" w:type="dxa"/>
          </w:tcPr>
          <w:p w14:paraId="78EA24AA" w14:textId="77777777" w:rsidR="00342B71" w:rsidRPr="00F70701" w:rsidRDefault="00A804D1" w:rsidP="00A804D1">
            <w:pPr>
              <w:tabs>
                <w:tab w:val="left" w:pos="-720"/>
              </w:tabs>
              <w:suppressAutoHyphens/>
              <w:jc w:val="center"/>
              <w:rPr>
                <w:rFonts w:cs="Arial"/>
                <w:b/>
                <w:sz w:val="22"/>
                <w:szCs w:val="22"/>
              </w:rPr>
            </w:pPr>
            <w:r w:rsidRPr="00F70701">
              <w:rPr>
                <w:rFonts w:cs="Arial"/>
                <w:b/>
                <w:sz w:val="22"/>
                <w:szCs w:val="22"/>
              </w:rPr>
              <w:t>2015</w:t>
            </w:r>
          </w:p>
        </w:tc>
        <w:tc>
          <w:tcPr>
            <w:tcW w:w="2116" w:type="dxa"/>
          </w:tcPr>
          <w:p w14:paraId="498D947B" w14:textId="77777777" w:rsidR="00342B71" w:rsidRPr="00F70701" w:rsidRDefault="00342B71" w:rsidP="00A804D1">
            <w:pPr>
              <w:tabs>
                <w:tab w:val="left" w:pos="-720"/>
              </w:tabs>
              <w:suppressAutoHyphens/>
              <w:jc w:val="center"/>
              <w:rPr>
                <w:rFonts w:cs="Arial"/>
                <w:b/>
                <w:sz w:val="22"/>
                <w:szCs w:val="22"/>
              </w:rPr>
            </w:pPr>
            <w:r w:rsidRPr="00F70701">
              <w:rPr>
                <w:rFonts w:cs="Arial"/>
                <w:b/>
                <w:sz w:val="22"/>
                <w:szCs w:val="22"/>
              </w:rPr>
              <w:t>201</w:t>
            </w:r>
            <w:r w:rsidR="00A804D1" w:rsidRPr="00F70701">
              <w:rPr>
                <w:rFonts w:cs="Arial"/>
                <w:b/>
                <w:sz w:val="22"/>
                <w:szCs w:val="22"/>
              </w:rPr>
              <w:t>6</w:t>
            </w:r>
            <w:r w:rsidRPr="00F70701">
              <w:rPr>
                <w:rFonts w:cs="Arial"/>
                <w:b/>
                <w:sz w:val="22"/>
                <w:szCs w:val="22"/>
              </w:rPr>
              <w:t>-2018</w:t>
            </w:r>
          </w:p>
        </w:tc>
      </w:tr>
      <w:tr w:rsidR="00342B71" w:rsidRPr="00F70701" w14:paraId="6AD90134" w14:textId="77777777" w:rsidTr="00EC5E9D">
        <w:tc>
          <w:tcPr>
            <w:tcW w:w="3369" w:type="dxa"/>
          </w:tcPr>
          <w:p w14:paraId="4A455D40" w14:textId="77777777" w:rsidR="00342B71" w:rsidRPr="00F70701" w:rsidRDefault="00342B71" w:rsidP="00DF6501">
            <w:pPr>
              <w:overflowPunct/>
              <w:autoSpaceDE/>
              <w:autoSpaceDN/>
              <w:adjustRightInd/>
              <w:spacing w:before="120"/>
              <w:textAlignment w:val="auto"/>
              <w:rPr>
                <w:rFonts w:cs="Arial"/>
                <w:sz w:val="22"/>
                <w:szCs w:val="22"/>
              </w:rPr>
            </w:pPr>
            <w:r w:rsidRPr="00F70701">
              <w:rPr>
                <w:rFonts w:cs="Arial"/>
                <w:b/>
                <w:sz w:val="22"/>
                <w:szCs w:val="22"/>
              </w:rPr>
              <w:t xml:space="preserve">4.4.a </w:t>
            </w:r>
            <w:r w:rsidR="00420C68" w:rsidRPr="00F70701">
              <w:rPr>
                <w:rFonts w:cs="Arial"/>
                <w:sz w:val="22"/>
                <w:szCs w:val="22"/>
              </w:rPr>
              <w:t xml:space="preserve"> Maintain OWCP Diversity and Inclusion program/</w:t>
            </w:r>
            <w:r w:rsidRPr="00F70701">
              <w:rPr>
                <w:rFonts w:cs="Arial"/>
                <w:sz w:val="22"/>
                <w:szCs w:val="22"/>
              </w:rPr>
              <w:t>committee</w:t>
            </w:r>
            <w:r w:rsidR="00420C68" w:rsidRPr="00F70701">
              <w:rPr>
                <w:rFonts w:cs="Arial"/>
                <w:sz w:val="22"/>
                <w:szCs w:val="22"/>
              </w:rPr>
              <w:t>.</w:t>
            </w:r>
          </w:p>
          <w:p w14:paraId="621746D3" w14:textId="77777777" w:rsidR="00342B71" w:rsidRPr="00F70701" w:rsidRDefault="00342B71" w:rsidP="00DF6501">
            <w:pPr>
              <w:overflowPunct/>
              <w:autoSpaceDE/>
              <w:autoSpaceDN/>
              <w:adjustRightInd/>
              <w:spacing w:before="120"/>
              <w:textAlignment w:val="auto"/>
              <w:rPr>
                <w:rFonts w:cs="Arial"/>
                <w:sz w:val="22"/>
                <w:szCs w:val="22"/>
              </w:rPr>
            </w:pPr>
          </w:p>
        </w:tc>
        <w:tc>
          <w:tcPr>
            <w:tcW w:w="2128" w:type="dxa"/>
          </w:tcPr>
          <w:p w14:paraId="3205000B" w14:textId="77777777" w:rsidR="00342B71" w:rsidRPr="00F70701" w:rsidRDefault="00DF6501" w:rsidP="00DF6501">
            <w:pPr>
              <w:tabs>
                <w:tab w:val="left" w:pos="-720"/>
              </w:tabs>
              <w:suppressAutoHyphens/>
              <w:spacing w:before="120" w:after="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 xml:space="preserve">Promote </w:t>
            </w:r>
            <w:r w:rsidR="00420C68" w:rsidRPr="00F70701">
              <w:rPr>
                <w:rFonts w:cs="Arial"/>
                <w:sz w:val="22"/>
                <w:szCs w:val="22"/>
              </w:rPr>
              <w:t>diversity and inclusion</w:t>
            </w:r>
            <w:r w:rsidR="00342B71" w:rsidRPr="00F70701">
              <w:rPr>
                <w:rFonts w:cs="Arial"/>
                <w:sz w:val="22"/>
                <w:szCs w:val="22"/>
              </w:rPr>
              <w:t xml:space="preserve"> activities</w:t>
            </w:r>
          </w:p>
        </w:tc>
        <w:tc>
          <w:tcPr>
            <w:tcW w:w="2179" w:type="dxa"/>
          </w:tcPr>
          <w:p w14:paraId="04DF7559" w14:textId="77777777" w:rsidR="00342B71" w:rsidRPr="00F70701" w:rsidRDefault="00342B71" w:rsidP="00DF6501">
            <w:pPr>
              <w:tabs>
                <w:tab w:val="left" w:pos="-720"/>
              </w:tabs>
              <w:suppressAutoHyphens/>
              <w:spacing w:before="120"/>
              <w:rPr>
                <w:rFonts w:cs="Arial"/>
                <w:sz w:val="22"/>
                <w:szCs w:val="22"/>
              </w:rPr>
            </w:pPr>
          </w:p>
        </w:tc>
        <w:tc>
          <w:tcPr>
            <w:tcW w:w="2116" w:type="dxa"/>
          </w:tcPr>
          <w:p w14:paraId="0BA59886" w14:textId="77777777" w:rsidR="00342B71" w:rsidRPr="00F70701" w:rsidRDefault="00342B71" w:rsidP="00DF6501">
            <w:pPr>
              <w:tabs>
                <w:tab w:val="left" w:pos="-720"/>
              </w:tabs>
              <w:suppressAutoHyphens/>
              <w:spacing w:before="120"/>
              <w:rPr>
                <w:rFonts w:cs="Arial"/>
                <w:sz w:val="22"/>
                <w:szCs w:val="22"/>
              </w:rPr>
            </w:pPr>
          </w:p>
        </w:tc>
      </w:tr>
      <w:tr w:rsidR="00342B71" w:rsidRPr="00F70701" w14:paraId="5D2622B9" w14:textId="77777777" w:rsidTr="00EC5E9D">
        <w:tc>
          <w:tcPr>
            <w:tcW w:w="3369" w:type="dxa"/>
          </w:tcPr>
          <w:p w14:paraId="22100E65" w14:textId="77777777" w:rsidR="00342B71" w:rsidRPr="00F70701" w:rsidRDefault="00342B71" w:rsidP="00DF6501">
            <w:pPr>
              <w:overflowPunct/>
              <w:autoSpaceDE/>
              <w:autoSpaceDN/>
              <w:adjustRightInd/>
              <w:spacing w:before="120" w:after="120"/>
              <w:textAlignment w:val="auto"/>
              <w:rPr>
                <w:rFonts w:cs="Arial"/>
                <w:sz w:val="22"/>
                <w:szCs w:val="22"/>
              </w:rPr>
            </w:pPr>
            <w:r w:rsidRPr="00F70701">
              <w:rPr>
                <w:rFonts w:cs="Arial"/>
                <w:b/>
                <w:sz w:val="22"/>
                <w:szCs w:val="22"/>
              </w:rPr>
              <w:t>4.4.b</w:t>
            </w:r>
            <w:r w:rsidRPr="00F70701">
              <w:rPr>
                <w:rFonts w:cs="Arial"/>
                <w:sz w:val="22"/>
                <w:szCs w:val="22"/>
              </w:rPr>
              <w:t xml:space="preserve">  Create </w:t>
            </w:r>
            <w:r w:rsidR="00420C68" w:rsidRPr="00F70701">
              <w:rPr>
                <w:rFonts w:cs="Arial"/>
                <w:sz w:val="22"/>
                <w:szCs w:val="22"/>
              </w:rPr>
              <w:t xml:space="preserve">resource guide – create a </w:t>
            </w:r>
            <w:r w:rsidRPr="00F70701">
              <w:rPr>
                <w:rFonts w:cs="Arial"/>
                <w:sz w:val="22"/>
                <w:szCs w:val="22"/>
              </w:rPr>
              <w:t>library of PDs, CBQs, announcements, interview questions</w:t>
            </w:r>
          </w:p>
        </w:tc>
        <w:tc>
          <w:tcPr>
            <w:tcW w:w="2128" w:type="dxa"/>
          </w:tcPr>
          <w:p w14:paraId="5D04FEBF" w14:textId="77777777" w:rsidR="00342B71" w:rsidRPr="00F70701" w:rsidRDefault="00DF6501" w:rsidP="00DF6501">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Collection</w:t>
            </w:r>
          </w:p>
        </w:tc>
        <w:tc>
          <w:tcPr>
            <w:tcW w:w="2179" w:type="dxa"/>
          </w:tcPr>
          <w:p w14:paraId="23ADDF39" w14:textId="77777777" w:rsidR="00342B71" w:rsidRPr="00F70701" w:rsidRDefault="00342B71" w:rsidP="00DF6501">
            <w:pPr>
              <w:tabs>
                <w:tab w:val="left" w:pos="-720"/>
              </w:tabs>
              <w:suppressAutoHyphens/>
              <w:spacing w:before="120"/>
              <w:rPr>
                <w:rFonts w:cs="Arial"/>
                <w:sz w:val="22"/>
                <w:szCs w:val="22"/>
              </w:rPr>
            </w:pPr>
          </w:p>
        </w:tc>
        <w:tc>
          <w:tcPr>
            <w:tcW w:w="2116" w:type="dxa"/>
          </w:tcPr>
          <w:p w14:paraId="60594E85" w14:textId="77777777" w:rsidR="00342B71" w:rsidRPr="00F70701" w:rsidRDefault="00342B71" w:rsidP="00DF6501">
            <w:pPr>
              <w:tabs>
                <w:tab w:val="left" w:pos="-720"/>
              </w:tabs>
              <w:suppressAutoHyphens/>
              <w:spacing w:before="120"/>
              <w:rPr>
                <w:rFonts w:cs="Arial"/>
                <w:sz w:val="22"/>
                <w:szCs w:val="22"/>
              </w:rPr>
            </w:pPr>
          </w:p>
        </w:tc>
      </w:tr>
      <w:tr w:rsidR="00342B71" w:rsidRPr="00F70701" w14:paraId="4E85FCFD" w14:textId="77777777" w:rsidTr="00EC5E9D">
        <w:trPr>
          <w:trHeight w:val="845"/>
        </w:trPr>
        <w:tc>
          <w:tcPr>
            <w:tcW w:w="3369" w:type="dxa"/>
          </w:tcPr>
          <w:p w14:paraId="1B0F0E51" w14:textId="77777777" w:rsidR="00420C68" w:rsidRPr="00F70701" w:rsidRDefault="00342B71" w:rsidP="00DF6501">
            <w:pPr>
              <w:overflowPunct/>
              <w:autoSpaceDE/>
              <w:autoSpaceDN/>
              <w:adjustRightInd/>
              <w:spacing w:before="100" w:beforeAutospacing="1"/>
              <w:textAlignment w:val="auto"/>
              <w:rPr>
                <w:rFonts w:cs="Arial"/>
                <w:sz w:val="22"/>
                <w:szCs w:val="22"/>
              </w:rPr>
            </w:pPr>
            <w:r w:rsidRPr="00F70701">
              <w:rPr>
                <w:rFonts w:cs="Arial"/>
                <w:b/>
                <w:sz w:val="22"/>
                <w:szCs w:val="22"/>
              </w:rPr>
              <w:t>4.4.c</w:t>
            </w:r>
            <w:r w:rsidRPr="00F70701">
              <w:rPr>
                <w:rFonts w:cs="Arial"/>
                <w:sz w:val="22"/>
                <w:szCs w:val="22"/>
              </w:rPr>
              <w:t xml:space="preserve">  </w:t>
            </w:r>
            <w:r w:rsidR="00420C68" w:rsidRPr="00F70701">
              <w:rPr>
                <w:rFonts w:cs="Arial"/>
                <w:sz w:val="22"/>
                <w:szCs w:val="22"/>
              </w:rPr>
              <w:t>Develop road map for recruitment:</w:t>
            </w:r>
          </w:p>
          <w:p w14:paraId="2BA4FD9D" w14:textId="77777777" w:rsidR="00342B71" w:rsidRPr="00F70701" w:rsidRDefault="00420C68" w:rsidP="00420C68">
            <w:pPr>
              <w:numPr>
                <w:ilvl w:val="0"/>
                <w:numId w:val="15"/>
              </w:numPr>
              <w:overflowPunct/>
              <w:autoSpaceDE/>
              <w:autoSpaceDN/>
              <w:adjustRightInd/>
              <w:ind w:left="360"/>
              <w:textAlignment w:val="auto"/>
              <w:rPr>
                <w:rFonts w:cs="Arial"/>
                <w:sz w:val="22"/>
                <w:szCs w:val="22"/>
              </w:rPr>
            </w:pPr>
            <w:r w:rsidRPr="00F70701">
              <w:rPr>
                <w:rFonts w:cs="Arial"/>
                <w:sz w:val="22"/>
                <w:szCs w:val="22"/>
              </w:rPr>
              <w:t>C</w:t>
            </w:r>
            <w:r w:rsidR="00342B71" w:rsidRPr="00F70701">
              <w:rPr>
                <w:rFonts w:cs="Arial"/>
                <w:sz w:val="22"/>
                <w:szCs w:val="22"/>
              </w:rPr>
              <w:t xml:space="preserve">reate </w:t>
            </w:r>
            <w:r w:rsidRPr="00F70701">
              <w:rPr>
                <w:rFonts w:cs="Arial"/>
                <w:sz w:val="22"/>
                <w:szCs w:val="22"/>
              </w:rPr>
              <w:t xml:space="preserve">a </w:t>
            </w:r>
            <w:r w:rsidR="00342B71" w:rsidRPr="00F70701">
              <w:rPr>
                <w:rFonts w:cs="Arial"/>
                <w:sz w:val="22"/>
                <w:szCs w:val="22"/>
              </w:rPr>
              <w:t>strategic roadmap for recruitment actions</w:t>
            </w:r>
            <w:r w:rsidRPr="00F70701">
              <w:rPr>
                <w:rFonts w:cs="Arial"/>
                <w:sz w:val="22"/>
                <w:szCs w:val="22"/>
              </w:rPr>
              <w:t>,</w:t>
            </w:r>
            <w:r w:rsidR="00342B71" w:rsidRPr="00F70701">
              <w:rPr>
                <w:rFonts w:cs="Arial"/>
                <w:sz w:val="22"/>
                <w:szCs w:val="22"/>
              </w:rPr>
              <w:t xml:space="preserve"> types/timeframes</w:t>
            </w:r>
          </w:p>
          <w:p w14:paraId="73A22EBF" w14:textId="77777777" w:rsidR="00342B71" w:rsidRPr="00F70701" w:rsidRDefault="00342B71" w:rsidP="00420C68">
            <w:pPr>
              <w:numPr>
                <w:ilvl w:val="0"/>
                <w:numId w:val="15"/>
              </w:numPr>
              <w:overflowPunct/>
              <w:autoSpaceDE/>
              <w:autoSpaceDN/>
              <w:adjustRightInd/>
              <w:spacing w:after="100" w:afterAutospacing="1"/>
              <w:ind w:left="360"/>
              <w:textAlignment w:val="auto"/>
              <w:rPr>
                <w:rFonts w:cs="Arial"/>
                <w:sz w:val="22"/>
                <w:szCs w:val="22"/>
              </w:rPr>
            </w:pPr>
            <w:r w:rsidRPr="00F70701">
              <w:rPr>
                <w:rFonts w:cs="Arial"/>
                <w:sz w:val="22"/>
                <w:szCs w:val="22"/>
              </w:rPr>
              <w:t xml:space="preserve">Develop recruitment outreach strategies </w:t>
            </w:r>
          </w:p>
        </w:tc>
        <w:tc>
          <w:tcPr>
            <w:tcW w:w="2128" w:type="dxa"/>
          </w:tcPr>
          <w:p w14:paraId="2FE856DD" w14:textId="77777777" w:rsidR="00342B71" w:rsidRPr="00F70701" w:rsidRDefault="00342B71" w:rsidP="00DF6501">
            <w:pPr>
              <w:tabs>
                <w:tab w:val="left" w:pos="-720"/>
              </w:tabs>
              <w:suppressAutoHyphens/>
              <w:spacing w:before="120"/>
              <w:rPr>
                <w:rFonts w:cs="Arial"/>
                <w:sz w:val="22"/>
                <w:szCs w:val="22"/>
              </w:rPr>
            </w:pPr>
          </w:p>
        </w:tc>
        <w:tc>
          <w:tcPr>
            <w:tcW w:w="2179" w:type="dxa"/>
          </w:tcPr>
          <w:p w14:paraId="7F593153" w14:textId="77777777" w:rsidR="00342B71" w:rsidRPr="00F70701" w:rsidRDefault="00DF6501" w:rsidP="00DF6501">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5974DF" w:rsidRPr="00F70701">
              <w:rPr>
                <w:rFonts w:cs="Arial"/>
                <w:sz w:val="22"/>
                <w:szCs w:val="22"/>
              </w:rPr>
              <w:t xml:space="preserve">Flow chart of options, </w:t>
            </w:r>
            <w:r w:rsidR="00342B71" w:rsidRPr="00F70701">
              <w:rPr>
                <w:rFonts w:cs="Arial"/>
                <w:sz w:val="22"/>
                <w:szCs w:val="22"/>
              </w:rPr>
              <w:t xml:space="preserve"> timeframes</w:t>
            </w:r>
            <w:r w:rsidR="005974DF" w:rsidRPr="00F70701">
              <w:rPr>
                <w:rFonts w:cs="Arial"/>
                <w:sz w:val="22"/>
                <w:szCs w:val="22"/>
              </w:rPr>
              <w:t>,</w:t>
            </w:r>
            <w:r w:rsidR="00342B71" w:rsidRPr="00F70701">
              <w:rPr>
                <w:rFonts w:cs="Arial"/>
                <w:sz w:val="22"/>
                <w:szCs w:val="22"/>
              </w:rPr>
              <w:t xml:space="preserve"> restrictions</w:t>
            </w:r>
          </w:p>
          <w:p w14:paraId="1BC64394" w14:textId="77777777" w:rsidR="00342B71" w:rsidRPr="00F70701" w:rsidRDefault="00DF6501" w:rsidP="00DF6501">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Identify outreach opportunities</w:t>
            </w:r>
          </w:p>
        </w:tc>
        <w:tc>
          <w:tcPr>
            <w:tcW w:w="2116" w:type="dxa"/>
          </w:tcPr>
          <w:p w14:paraId="201B3326" w14:textId="77777777" w:rsidR="00342B71" w:rsidRPr="00F70701" w:rsidRDefault="00DF6501" w:rsidP="00DF6501">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Develop best practices</w:t>
            </w:r>
          </w:p>
        </w:tc>
      </w:tr>
    </w:tbl>
    <w:p w14:paraId="05475AFE" w14:textId="77777777" w:rsidR="00342B71" w:rsidRPr="00F70701" w:rsidRDefault="00342B71" w:rsidP="00AD15F1">
      <w:pPr>
        <w:tabs>
          <w:tab w:val="left" w:pos="-720"/>
        </w:tabs>
        <w:suppressAutoHyphens/>
        <w:rPr>
          <w:rFonts w:cs="Arial"/>
          <w:szCs w:val="24"/>
        </w:rPr>
      </w:pPr>
    </w:p>
    <w:p w14:paraId="1D7A7707" w14:textId="77777777" w:rsidR="00420C68" w:rsidRPr="00F70701" w:rsidRDefault="00420C68" w:rsidP="00AD15F1">
      <w:pPr>
        <w:overflowPunct/>
        <w:autoSpaceDE/>
        <w:autoSpaceDN/>
        <w:adjustRightInd/>
        <w:textAlignment w:val="auto"/>
        <w:rPr>
          <w:rFonts w:cs="Arial"/>
          <w:b/>
          <w:szCs w:val="24"/>
        </w:rPr>
      </w:pPr>
    </w:p>
    <w:p w14:paraId="7E34F638" w14:textId="77777777" w:rsidR="00342B71" w:rsidRDefault="00342B71" w:rsidP="00AD15F1">
      <w:pPr>
        <w:overflowPunct/>
        <w:autoSpaceDE/>
        <w:autoSpaceDN/>
        <w:adjustRightInd/>
        <w:textAlignment w:val="auto"/>
        <w:rPr>
          <w:rFonts w:cs="Arial"/>
          <w:szCs w:val="24"/>
        </w:rPr>
      </w:pPr>
      <w:r w:rsidRPr="00F70701">
        <w:rPr>
          <w:rFonts w:cs="Arial"/>
          <w:b/>
          <w:szCs w:val="24"/>
        </w:rPr>
        <w:t xml:space="preserve">Objective 4.5:  </w:t>
      </w:r>
      <w:r w:rsidRPr="00F70701">
        <w:rPr>
          <w:rFonts w:cs="Arial"/>
          <w:szCs w:val="24"/>
        </w:rPr>
        <w:t>Rewards and Recognition</w:t>
      </w:r>
    </w:p>
    <w:p w14:paraId="50D6C8C4" w14:textId="77777777" w:rsidR="00DF6501" w:rsidRDefault="00DF6501" w:rsidP="00AD15F1">
      <w:pPr>
        <w:overflowPunct/>
        <w:autoSpaceDE/>
        <w:autoSpaceDN/>
        <w:adjustRightInd/>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2213"/>
        <w:gridCol w:w="2171"/>
        <w:gridCol w:w="2149"/>
      </w:tblGrid>
      <w:tr w:rsidR="00DF6501" w:rsidRPr="00DF6501" w14:paraId="38A12075" w14:textId="77777777" w:rsidTr="00ED3E21">
        <w:trPr>
          <w:trHeight w:val="296"/>
        </w:trPr>
        <w:tc>
          <w:tcPr>
            <w:tcW w:w="3259" w:type="dxa"/>
          </w:tcPr>
          <w:p w14:paraId="5AE0DBF2" w14:textId="77777777" w:rsidR="00DF6501" w:rsidRPr="00DF6501" w:rsidRDefault="00DF6501" w:rsidP="00ED3E21">
            <w:pPr>
              <w:tabs>
                <w:tab w:val="left" w:pos="-720"/>
              </w:tabs>
              <w:suppressAutoHyphens/>
              <w:jc w:val="center"/>
              <w:rPr>
                <w:rFonts w:cs="Arial"/>
                <w:szCs w:val="24"/>
              </w:rPr>
            </w:pPr>
            <w:r w:rsidRPr="00DF6501">
              <w:rPr>
                <w:rFonts w:cs="Arial"/>
                <w:b/>
                <w:szCs w:val="24"/>
              </w:rPr>
              <w:t>Strategies</w:t>
            </w:r>
          </w:p>
        </w:tc>
        <w:tc>
          <w:tcPr>
            <w:tcW w:w="2213" w:type="dxa"/>
          </w:tcPr>
          <w:p w14:paraId="7F62BD75" w14:textId="77777777" w:rsidR="00DF6501" w:rsidRPr="00DF6501" w:rsidRDefault="00DF6501" w:rsidP="00ED3E21">
            <w:pPr>
              <w:tabs>
                <w:tab w:val="left" w:pos="-720"/>
              </w:tabs>
              <w:suppressAutoHyphens/>
              <w:jc w:val="center"/>
              <w:rPr>
                <w:rFonts w:cs="Arial"/>
                <w:b/>
                <w:szCs w:val="24"/>
              </w:rPr>
            </w:pPr>
            <w:r w:rsidRPr="00DF6501">
              <w:rPr>
                <w:rFonts w:cs="Arial"/>
                <w:b/>
                <w:szCs w:val="24"/>
              </w:rPr>
              <w:t>2014</w:t>
            </w:r>
          </w:p>
        </w:tc>
        <w:tc>
          <w:tcPr>
            <w:tcW w:w="2171" w:type="dxa"/>
          </w:tcPr>
          <w:p w14:paraId="0A0B3CF3" w14:textId="77777777" w:rsidR="00DF6501" w:rsidRPr="00DF6501" w:rsidRDefault="00DF6501" w:rsidP="00ED3E21">
            <w:pPr>
              <w:tabs>
                <w:tab w:val="left" w:pos="-720"/>
              </w:tabs>
              <w:suppressAutoHyphens/>
              <w:jc w:val="center"/>
              <w:rPr>
                <w:rFonts w:cs="Arial"/>
                <w:b/>
                <w:szCs w:val="24"/>
              </w:rPr>
            </w:pPr>
            <w:r w:rsidRPr="00DF6501">
              <w:rPr>
                <w:rFonts w:cs="Arial"/>
                <w:b/>
                <w:szCs w:val="24"/>
              </w:rPr>
              <w:t>2015</w:t>
            </w:r>
          </w:p>
        </w:tc>
        <w:tc>
          <w:tcPr>
            <w:tcW w:w="2149" w:type="dxa"/>
          </w:tcPr>
          <w:p w14:paraId="6C2DEB19" w14:textId="77777777" w:rsidR="00DF6501" w:rsidRPr="00DF6501" w:rsidRDefault="00DF6501" w:rsidP="00ED3E21">
            <w:pPr>
              <w:tabs>
                <w:tab w:val="left" w:pos="-720"/>
              </w:tabs>
              <w:suppressAutoHyphens/>
              <w:jc w:val="center"/>
              <w:rPr>
                <w:rFonts w:cs="Arial"/>
                <w:b/>
                <w:szCs w:val="24"/>
              </w:rPr>
            </w:pPr>
            <w:r w:rsidRPr="00DF6501">
              <w:rPr>
                <w:rFonts w:cs="Arial"/>
                <w:b/>
                <w:szCs w:val="24"/>
              </w:rPr>
              <w:t>2016-2018</w:t>
            </w:r>
          </w:p>
        </w:tc>
      </w:tr>
      <w:tr w:rsidR="00DF6501" w:rsidRPr="00F70701" w14:paraId="757111DA" w14:textId="77777777" w:rsidTr="00ED3E21">
        <w:tc>
          <w:tcPr>
            <w:tcW w:w="3259" w:type="dxa"/>
          </w:tcPr>
          <w:p w14:paraId="18670472" w14:textId="77777777" w:rsidR="00DF6501" w:rsidRPr="00F70701" w:rsidRDefault="00DF6501" w:rsidP="00ED3E21">
            <w:pPr>
              <w:spacing w:before="120"/>
              <w:rPr>
                <w:rFonts w:eastAsia="Calibri" w:cs="Arial"/>
                <w:b/>
                <w:bCs/>
                <w:sz w:val="22"/>
                <w:szCs w:val="22"/>
              </w:rPr>
            </w:pPr>
            <w:r w:rsidRPr="00F70701">
              <w:rPr>
                <w:rFonts w:cs="Arial"/>
                <w:b/>
                <w:bCs/>
                <w:sz w:val="22"/>
                <w:szCs w:val="22"/>
              </w:rPr>
              <w:t>4.5.a</w:t>
            </w:r>
            <w:r w:rsidRPr="00F70701">
              <w:rPr>
                <w:rFonts w:cs="Arial"/>
                <w:sz w:val="22"/>
                <w:szCs w:val="22"/>
              </w:rPr>
              <w:t xml:space="preserve">  Develop OWCP performance awards program</w:t>
            </w:r>
          </w:p>
          <w:p w14:paraId="43223805" w14:textId="77777777" w:rsidR="00DF6501" w:rsidRPr="00F70701" w:rsidRDefault="00DF6501" w:rsidP="00ED3E21">
            <w:pPr>
              <w:overflowPunct/>
              <w:autoSpaceDE/>
              <w:autoSpaceDN/>
              <w:adjustRightInd/>
              <w:spacing w:before="120"/>
              <w:textAlignment w:val="auto"/>
              <w:rPr>
                <w:rFonts w:cs="Arial"/>
                <w:b/>
                <w:sz w:val="22"/>
                <w:szCs w:val="22"/>
              </w:rPr>
            </w:pPr>
          </w:p>
        </w:tc>
        <w:tc>
          <w:tcPr>
            <w:tcW w:w="2213" w:type="dxa"/>
          </w:tcPr>
          <w:p w14:paraId="12CBF0E9" w14:textId="77777777" w:rsidR="00DF6501" w:rsidRPr="00F70701" w:rsidRDefault="00DF6501" w:rsidP="00ED3E21">
            <w:pPr>
              <w:tabs>
                <w:tab w:val="left" w:pos="-720"/>
              </w:tabs>
              <w:suppressAutoHyphens/>
              <w:spacing w:before="120" w:after="120"/>
              <w:rPr>
                <w:rFonts w:cs="Arial"/>
                <w:sz w:val="22"/>
                <w:szCs w:val="22"/>
              </w:rPr>
            </w:pPr>
            <w:r w:rsidRPr="00BE4289">
              <w:rPr>
                <w:rFonts w:cs="Arial"/>
                <w:sz w:val="22"/>
                <w:szCs w:val="22"/>
                <w:u w:val="single"/>
              </w:rPr>
              <w:t>OWCP-wide</w:t>
            </w:r>
            <w:r>
              <w:rPr>
                <w:rFonts w:cs="Arial"/>
                <w:sz w:val="22"/>
                <w:szCs w:val="22"/>
              </w:rPr>
              <w:t xml:space="preserve">:  </w:t>
            </w:r>
            <w:r w:rsidRPr="00F70701">
              <w:rPr>
                <w:rFonts w:cs="Arial"/>
                <w:sz w:val="22"/>
                <w:szCs w:val="22"/>
              </w:rPr>
              <w:t>Develop and implement OWCP- wide performance award plan addressing bonuses, time off and QSIs</w:t>
            </w:r>
          </w:p>
        </w:tc>
        <w:tc>
          <w:tcPr>
            <w:tcW w:w="2171" w:type="dxa"/>
          </w:tcPr>
          <w:p w14:paraId="34E5CCFF" w14:textId="77777777" w:rsidR="00DF6501" w:rsidRPr="00F70701" w:rsidRDefault="00DF6501" w:rsidP="00ED3E21">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Pr="00F70701">
              <w:rPr>
                <w:rFonts w:cs="Arial"/>
                <w:sz w:val="22"/>
                <w:szCs w:val="22"/>
              </w:rPr>
              <w:t>Evaluate and revise if necessary</w:t>
            </w:r>
          </w:p>
        </w:tc>
        <w:tc>
          <w:tcPr>
            <w:tcW w:w="2149" w:type="dxa"/>
          </w:tcPr>
          <w:p w14:paraId="6EF62EDF" w14:textId="77777777" w:rsidR="00DF6501" w:rsidRPr="00F70701" w:rsidRDefault="00DF6501" w:rsidP="00ED3E21">
            <w:pPr>
              <w:tabs>
                <w:tab w:val="left" w:pos="-720"/>
              </w:tabs>
              <w:suppressAutoHyphens/>
              <w:rPr>
                <w:rFonts w:cs="Arial"/>
                <w:sz w:val="22"/>
                <w:szCs w:val="22"/>
              </w:rPr>
            </w:pPr>
          </w:p>
        </w:tc>
      </w:tr>
      <w:tr w:rsidR="00DF6501" w:rsidRPr="00F70701" w14:paraId="6549A566" w14:textId="77777777" w:rsidTr="00ED3E21">
        <w:tc>
          <w:tcPr>
            <w:tcW w:w="3259" w:type="dxa"/>
          </w:tcPr>
          <w:p w14:paraId="0DC6C751" w14:textId="77777777" w:rsidR="00DF6501" w:rsidRPr="00F70701" w:rsidRDefault="00DF6501" w:rsidP="00ED3E21">
            <w:pPr>
              <w:spacing w:before="120"/>
              <w:rPr>
                <w:rFonts w:eastAsia="Calibri" w:cs="Arial"/>
                <w:sz w:val="22"/>
                <w:szCs w:val="22"/>
              </w:rPr>
            </w:pPr>
            <w:r w:rsidRPr="00F70701">
              <w:rPr>
                <w:rFonts w:cs="Arial"/>
                <w:b/>
                <w:bCs/>
                <w:sz w:val="22"/>
                <w:szCs w:val="22"/>
              </w:rPr>
              <w:t xml:space="preserve">4.5.b  </w:t>
            </w:r>
            <w:r w:rsidRPr="00F70701">
              <w:rPr>
                <w:rFonts w:cs="Arial"/>
                <w:sz w:val="22"/>
                <w:szCs w:val="22"/>
              </w:rPr>
              <w:t>Recognize employees</w:t>
            </w:r>
          </w:p>
          <w:p w14:paraId="1DD9304A" w14:textId="77777777" w:rsidR="00DF6501" w:rsidRPr="00F70701" w:rsidRDefault="00DF6501" w:rsidP="00ED3E21">
            <w:pPr>
              <w:spacing w:before="120"/>
              <w:rPr>
                <w:rFonts w:cs="Arial"/>
                <w:sz w:val="22"/>
                <w:szCs w:val="22"/>
              </w:rPr>
            </w:pPr>
          </w:p>
          <w:p w14:paraId="301E53C3" w14:textId="77777777" w:rsidR="00DF6501" w:rsidRPr="00F70701" w:rsidRDefault="00DF6501" w:rsidP="00ED3E21">
            <w:pPr>
              <w:overflowPunct/>
              <w:autoSpaceDE/>
              <w:autoSpaceDN/>
              <w:adjustRightInd/>
              <w:spacing w:before="120"/>
              <w:textAlignment w:val="auto"/>
              <w:rPr>
                <w:rFonts w:cs="Arial"/>
                <w:sz w:val="22"/>
                <w:szCs w:val="22"/>
              </w:rPr>
            </w:pPr>
          </w:p>
        </w:tc>
        <w:tc>
          <w:tcPr>
            <w:tcW w:w="2213" w:type="dxa"/>
          </w:tcPr>
          <w:p w14:paraId="16802141" w14:textId="77777777" w:rsidR="00DF6501" w:rsidRPr="00F70701" w:rsidRDefault="00DF6501" w:rsidP="00ED3E21">
            <w:pPr>
              <w:spacing w:before="120"/>
              <w:rPr>
                <w:rFonts w:eastAsia="Calibri" w:cs="Arial"/>
                <w:sz w:val="22"/>
                <w:szCs w:val="22"/>
              </w:rPr>
            </w:pPr>
            <w:r w:rsidRPr="00BE4289">
              <w:rPr>
                <w:rFonts w:cs="Arial"/>
                <w:sz w:val="22"/>
                <w:szCs w:val="22"/>
                <w:u w:val="single"/>
              </w:rPr>
              <w:t>OWCP-wide</w:t>
            </w:r>
            <w:r>
              <w:rPr>
                <w:rFonts w:cs="Arial"/>
                <w:sz w:val="22"/>
                <w:szCs w:val="22"/>
              </w:rPr>
              <w:t xml:space="preserve">:  </w:t>
            </w:r>
            <w:r w:rsidRPr="00F70701">
              <w:rPr>
                <w:rFonts w:cs="Arial"/>
                <w:sz w:val="22"/>
                <w:szCs w:val="22"/>
              </w:rPr>
              <w:t>Reinstitute Time Off policy</w:t>
            </w:r>
          </w:p>
          <w:p w14:paraId="4C88840B" w14:textId="77777777" w:rsidR="00DF6501" w:rsidRPr="00F70701" w:rsidRDefault="00DF6501" w:rsidP="00ED3E21">
            <w:pPr>
              <w:spacing w:before="120"/>
              <w:rPr>
                <w:rFonts w:cs="Arial"/>
                <w:sz w:val="22"/>
                <w:szCs w:val="22"/>
              </w:rPr>
            </w:pPr>
            <w:r w:rsidRPr="00BE4289">
              <w:rPr>
                <w:rFonts w:cs="Arial"/>
                <w:sz w:val="22"/>
                <w:szCs w:val="22"/>
                <w:u w:val="single"/>
              </w:rPr>
              <w:t>OWCP-wide</w:t>
            </w:r>
            <w:r>
              <w:rPr>
                <w:rFonts w:cs="Arial"/>
                <w:sz w:val="22"/>
                <w:szCs w:val="22"/>
              </w:rPr>
              <w:t xml:space="preserve">:  </w:t>
            </w:r>
            <w:r w:rsidRPr="00F70701">
              <w:rPr>
                <w:rFonts w:cs="Arial"/>
                <w:sz w:val="22"/>
                <w:szCs w:val="22"/>
              </w:rPr>
              <w:t xml:space="preserve">Collect </w:t>
            </w:r>
            <w:r>
              <w:rPr>
                <w:rFonts w:cs="Arial"/>
                <w:sz w:val="22"/>
                <w:szCs w:val="22"/>
              </w:rPr>
              <w:t>r</w:t>
            </w:r>
            <w:r w:rsidRPr="00F70701">
              <w:rPr>
                <w:rFonts w:cs="Arial"/>
                <w:sz w:val="22"/>
                <w:szCs w:val="22"/>
              </w:rPr>
              <w:t xml:space="preserve">egional </w:t>
            </w:r>
            <w:r w:rsidRPr="00F70701">
              <w:rPr>
                <w:rFonts w:cs="Arial"/>
                <w:sz w:val="22"/>
                <w:szCs w:val="22"/>
              </w:rPr>
              <w:lastRenderedPageBreak/>
              <w:t>award best practices</w:t>
            </w:r>
          </w:p>
          <w:p w14:paraId="2C3E7423" w14:textId="77777777" w:rsidR="00DF6501" w:rsidRPr="00F70701" w:rsidRDefault="00DF6501" w:rsidP="00ED3E21">
            <w:pPr>
              <w:tabs>
                <w:tab w:val="left" w:pos="-720"/>
              </w:tabs>
              <w:suppressAutoHyphens/>
              <w:spacing w:before="120"/>
              <w:rPr>
                <w:rFonts w:cs="Arial"/>
                <w:sz w:val="22"/>
                <w:szCs w:val="22"/>
              </w:rPr>
            </w:pPr>
          </w:p>
        </w:tc>
        <w:tc>
          <w:tcPr>
            <w:tcW w:w="2171" w:type="dxa"/>
          </w:tcPr>
          <w:p w14:paraId="72FA29E5" w14:textId="77777777" w:rsidR="00DF6501" w:rsidRPr="00F70701" w:rsidRDefault="00DF6501" w:rsidP="00ED3E21">
            <w:pPr>
              <w:spacing w:before="120"/>
              <w:rPr>
                <w:rFonts w:eastAsia="Calibri" w:cs="Arial"/>
                <w:sz w:val="22"/>
                <w:szCs w:val="22"/>
              </w:rPr>
            </w:pPr>
            <w:r w:rsidRPr="00BE4289">
              <w:rPr>
                <w:rFonts w:cs="Arial"/>
                <w:sz w:val="22"/>
                <w:szCs w:val="22"/>
                <w:u w:val="single"/>
              </w:rPr>
              <w:lastRenderedPageBreak/>
              <w:t>OWCP-wide</w:t>
            </w:r>
            <w:r>
              <w:rPr>
                <w:rFonts w:cs="Arial"/>
                <w:sz w:val="22"/>
                <w:szCs w:val="22"/>
              </w:rPr>
              <w:t xml:space="preserve">:  </w:t>
            </w:r>
            <w:r w:rsidRPr="00F70701">
              <w:rPr>
                <w:rFonts w:cs="Arial"/>
                <w:sz w:val="22"/>
                <w:szCs w:val="22"/>
              </w:rPr>
              <w:t>Review data and revise if necessary</w:t>
            </w:r>
          </w:p>
          <w:p w14:paraId="02262577" w14:textId="77777777" w:rsidR="00DF6501" w:rsidRPr="00F70701" w:rsidRDefault="00DF6501" w:rsidP="00ED3E21">
            <w:pPr>
              <w:spacing w:before="120"/>
              <w:rPr>
                <w:rFonts w:cs="Arial"/>
                <w:sz w:val="22"/>
                <w:szCs w:val="22"/>
              </w:rPr>
            </w:pPr>
            <w:r w:rsidRPr="00BE4289">
              <w:rPr>
                <w:rFonts w:cs="Arial"/>
                <w:sz w:val="22"/>
                <w:szCs w:val="22"/>
                <w:u w:val="single"/>
              </w:rPr>
              <w:t>OWCP-wide</w:t>
            </w:r>
            <w:r>
              <w:rPr>
                <w:rFonts w:cs="Arial"/>
                <w:sz w:val="22"/>
                <w:szCs w:val="22"/>
              </w:rPr>
              <w:t xml:space="preserve">:  </w:t>
            </w:r>
            <w:r w:rsidRPr="00F70701">
              <w:rPr>
                <w:rFonts w:cs="Arial"/>
                <w:sz w:val="22"/>
                <w:szCs w:val="22"/>
              </w:rPr>
              <w:t xml:space="preserve">Institutionalize best practices </w:t>
            </w:r>
          </w:p>
          <w:p w14:paraId="0C77EFAB" w14:textId="77777777" w:rsidR="00DF6501" w:rsidRPr="00F70701" w:rsidRDefault="00DF6501" w:rsidP="00ED3E21">
            <w:pPr>
              <w:tabs>
                <w:tab w:val="left" w:pos="-720"/>
              </w:tabs>
              <w:suppressAutoHyphens/>
              <w:spacing w:before="120"/>
              <w:rPr>
                <w:rFonts w:cs="Arial"/>
                <w:sz w:val="22"/>
                <w:szCs w:val="22"/>
              </w:rPr>
            </w:pPr>
            <w:r w:rsidRPr="00BE4289">
              <w:rPr>
                <w:rFonts w:cs="Arial"/>
                <w:sz w:val="22"/>
                <w:szCs w:val="22"/>
                <w:u w:val="single"/>
              </w:rPr>
              <w:lastRenderedPageBreak/>
              <w:t>OWCP-wide</w:t>
            </w:r>
            <w:r>
              <w:rPr>
                <w:rFonts w:cs="Arial"/>
                <w:sz w:val="22"/>
                <w:szCs w:val="22"/>
              </w:rPr>
              <w:t xml:space="preserve">:  </w:t>
            </w:r>
            <w:r w:rsidRPr="00F70701">
              <w:rPr>
                <w:rFonts w:cs="Arial"/>
                <w:sz w:val="22"/>
                <w:szCs w:val="22"/>
              </w:rPr>
              <w:t xml:space="preserve">Research available department and government-wide awards </w:t>
            </w:r>
          </w:p>
          <w:p w14:paraId="703237C1" w14:textId="77777777" w:rsidR="00DF6501" w:rsidRPr="00F70701" w:rsidRDefault="00DF6501" w:rsidP="00ED3E21">
            <w:pPr>
              <w:tabs>
                <w:tab w:val="left" w:pos="-720"/>
              </w:tabs>
              <w:suppressAutoHyphens/>
              <w:spacing w:before="120" w:after="120"/>
              <w:rPr>
                <w:rFonts w:cs="Arial"/>
                <w:sz w:val="22"/>
                <w:szCs w:val="22"/>
              </w:rPr>
            </w:pPr>
            <w:r w:rsidRPr="00BE4289">
              <w:rPr>
                <w:rFonts w:cs="Arial"/>
                <w:sz w:val="22"/>
                <w:szCs w:val="22"/>
                <w:u w:val="single"/>
              </w:rPr>
              <w:t>OWCP-wide</w:t>
            </w:r>
            <w:r>
              <w:rPr>
                <w:rFonts w:cs="Arial"/>
                <w:sz w:val="22"/>
                <w:szCs w:val="22"/>
              </w:rPr>
              <w:t xml:space="preserve">:  </w:t>
            </w:r>
            <w:r w:rsidRPr="00F70701">
              <w:rPr>
                <w:rFonts w:cs="Arial"/>
                <w:sz w:val="22"/>
                <w:szCs w:val="22"/>
              </w:rPr>
              <w:t>Create samples</w:t>
            </w:r>
          </w:p>
        </w:tc>
        <w:tc>
          <w:tcPr>
            <w:tcW w:w="2149" w:type="dxa"/>
          </w:tcPr>
          <w:p w14:paraId="5191E6A2" w14:textId="77777777" w:rsidR="00DF6501" w:rsidRPr="00F70701" w:rsidRDefault="00DF6501" w:rsidP="00ED3E21">
            <w:pPr>
              <w:tabs>
                <w:tab w:val="left" w:pos="-720"/>
              </w:tabs>
              <w:suppressAutoHyphens/>
              <w:spacing w:before="120" w:after="120"/>
              <w:rPr>
                <w:rFonts w:cs="Arial"/>
                <w:sz w:val="22"/>
                <w:szCs w:val="22"/>
              </w:rPr>
            </w:pPr>
          </w:p>
        </w:tc>
      </w:tr>
      <w:tr w:rsidR="00DF6501" w:rsidRPr="00F70701" w14:paraId="3BCC5E76" w14:textId="77777777" w:rsidTr="00ED3E21">
        <w:tc>
          <w:tcPr>
            <w:tcW w:w="3259" w:type="dxa"/>
          </w:tcPr>
          <w:p w14:paraId="555B1E02" w14:textId="77777777" w:rsidR="00DF6501" w:rsidRPr="00F70701" w:rsidRDefault="00DF6501" w:rsidP="00ED3E21">
            <w:pPr>
              <w:spacing w:before="120"/>
              <w:rPr>
                <w:rFonts w:eastAsia="Calibri" w:cs="Arial"/>
                <w:sz w:val="22"/>
                <w:szCs w:val="22"/>
              </w:rPr>
            </w:pPr>
            <w:r w:rsidRPr="00F70701">
              <w:rPr>
                <w:rFonts w:cs="Arial"/>
                <w:b/>
                <w:bCs/>
                <w:sz w:val="22"/>
                <w:szCs w:val="22"/>
              </w:rPr>
              <w:t>4.5.c</w:t>
            </w:r>
            <w:r w:rsidRPr="00F70701">
              <w:rPr>
                <w:rFonts w:cs="Arial"/>
                <w:sz w:val="22"/>
                <w:szCs w:val="22"/>
              </w:rPr>
              <w:t>  Formalize innovation programs</w:t>
            </w:r>
          </w:p>
          <w:p w14:paraId="239B1868" w14:textId="77777777" w:rsidR="00DF6501" w:rsidRPr="00F70701" w:rsidRDefault="00DF6501" w:rsidP="00ED3E21">
            <w:pPr>
              <w:overflowPunct/>
              <w:autoSpaceDE/>
              <w:autoSpaceDN/>
              <w:adjustRightInd/>
              <w:spacing w:before="120"/>
              <w:textAlignment w:val="auto"/>
              <w:rPr>
                <w:rFonts w:cs="Arial"/>
                <w:sz w:val="22"/>
                <w:szCs w:val="22"/>
              </w:rPr>
            </w:pPr>
          </w:p>
        </w:tc>
        <w:tc>
          <w:tcPr>
            <w:tcW w:w="2213" w:type="dxa"/>
          </w:tcPr>
          <w:p w14:paraId="100413EB" w14:textId="77777777" w:rsidR="00DF6501" w:rsidRPr="00F70701" w:rsidRDefault="00DF6501" w:rsidP="00ED3E21">
            <w:pPr>
              <w:spacing w:before="120"/>
              <w:rPr>
                <w:rFonts w:cs="Arial"/>
                <w:sz w:val="22"/>
                <w:szCs w:val="22"/>
              </w:rPr>
            </w:pPr>
            <w:r w:rsidRPr="00BE4289">
              <w:rPr>
                <w:rFonts w:cs="Arial"/>
                <w:sz w:val="22"/>
                <w:szCs w:val="22"/>
                <w:u w:val="single"/>
              </w:rPr>
              <w:t>OWCP-wide</w:t>
            </w:r>
            <w:r>
              <w:rPr>
                <w:rFonts w:cs="Arial"/>
                <w:sz w:val="22"/>
                <w:szCs w:val="22"/>
              </w:rPr>
              <w:t xml:space="preserve">:  </w:t>
            </w:r>
            <w:r w:rsidRPr="00F70701">
              <w:rPr>
                <w:rFonts w:cs="Arial"/>
                <w:sz w:val="22"/>
                <w:szCs w:val="22"/>
              </w:rPr>
              <w:t>Expand use of Director’s public email address to include  submission of suggestions</w:t>
            </w:r>
          </w:p>
          <w:p w14:paraId="077CD273" w14:textId="77777777" w:rsidR="00DF6501" w:rsidRPr="00F70701" w:rsidRDefault="00DF6501" w:rsidP="00ED3E21">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Pr="00F70701">
              <w:rPr>
                <w:rFonts w:cs="Arial"/>
                <w:sz w:val="22"/>
                <w:szCs w:val="22"/>
              </w:rPr>
              <w:t xml:space="preserve">Implement and publicize tools such as the department’s </w:t>
            </w:r>
            <w:r w:rsidRPr="00F70701">
              <w:rPr>
                <w:rFonts w:cs="Arial"/>
                <w:i/>
                <w:iCs/>
                <w:sz w:val="22"/>
                <w:szCs w:val="22"/>
              </w:rPr>
              <w:t>Idea Mill</w:t>
            </w:r>
          </w:p>
        </w:tc>
        <w:tc>
          <w:tcPr>
            <w:tcW w:w="2171" w:type="dxa"/>
          </w:tcPr>
          <w:p w14:paraId="5AA24278" w14:textId="77777777" w:rsidR="00DF6501" w:rsidRPr="00F70701" w:rsidRDefault="00DF6501" w:rsidP="00ED3E21">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Pr="00F70701">
              <w:rPr>
                <w:rFonts w:cs="Arial"/>
                <w:sz w:val="22"/>
                <w:szCs w:val="22"/>
              </w:rPr>
              <w:t>Innovation Edition of OWCP Newsletter</w:t>
            </w:r>
          </w:p>
        </w:tc>
        <w:tc>
          <w:tcPr>
            <w:tcW w:w="2149" w:type="dxa"/>
          </w:tcPr>
          <w:p w14:paraId="1DDCD461" w14:textId="77777777" w:rsidR="00DF6501" w:rsidRPr="00F70701" w:rsidRDefault="00DF6501" w:rsidP="00ED3E21">
            <w:pPr>
              <w:tabs>
                <w:tab w:val="left" w:pos="-720"/>
              </w:tabs>
              <w:suppressAutoHyphens/>
              <w:spacing w:before="120" w:after="120"/>
              <w:rPr>
                <w:rFonts w:cs="Arial"/>
                <w:sz w:val="22"/>
                <w:szCs w:val="22"/>
              </w:rPr>
            </w:pPr>
          </w:p>
        </w:tc>
      </w:tr>
    </w:tbl>
    <w:p w14:paraId="2A50AAD0" w14:textId="77777777" w:rsidR="00342B71" w:rsidRDefault="00342B71" w:rsidP="00AD15F1">
      <w:pPr>
        <w:overflowPunct/>
        <w:autoSpaceDE/>
        <w:autoSpaceDN/>
        <w:adjustRightInd/>
        <w:textAlignment w:val="auto"/>
        <w:rPr>
          <w:rFonts w:cs="Arial"/>
          <w:szCs w:val="24"/>
        </w:rPr>
      </w:pPr>
    </w:p>
    <w:p w14:paraId="73B5AE26" w14:textId="77777777" w:rsidR="005974DF" w:rsidRPr="00F70701" w:rsidRDefault="005974DF" w:rsidP="00D8582F">
      <w:pPr>
        <w:overflowPunct/>
        <w:autoSpaceDE/>
        <w:autoSpaceDN/>
        <w:adjustRightInd/>
        <w:textAlignment w:val="auto"/>
        <w:rPr>
          <w:rFonts w:cs="Arial"/>
          <w:b/>
          <w:szCs w:val="24"/>
        </w:rPr>
      </w:pPr>
    </w:p>
    <w:p w14:paraId="1BE6D7AD" w14:textId="77777777" w:rsidR="00342B71" w:rsidRPr="00F70701" w:rsidRDefault="00342B71" w:rsidP="00D8582F">
      <w:pPr>
        <w:overflowPunct/>
        <w:autoSpaceDE/>
        <w:autoSpaceDN/>
        <w:adjustRightInd/>
        <w:textAlignment w:val="auto"/>
        <w:rPr>
          <w:rFonts w:cs="Arial"/>
          <w:szCs w:val="24"/>
        </w:rPr>
      </w:pPr>
      <w:r w:rsidRPr="00F70701">
        <w:rPr>
          <w:rFonts w:cs="Arial"/>
          <w:b/>
          <w:szCs w:val="24"/>
        </w:rPr>
        <w:t xml:space="preserve">Objective 4.6:  </w:t>
      </w:r>
      <w:r w:rsidRPr="00F70701">
        <w:rPr>
          <w:rFonts w:cs="Arial"/>
          <w:szCs w:val="24"/>
        </w:rPr>
        <w:t xml:space="preserve">Retention </w:t>
      </w:r>
    </w:p>
    <w:p w14:paraId="01ECC2AC" w14:textId="77777777" w:rsidR="00342B71" w:rsidRPr="00F70701" w:rsidRDefault="00342B71" w:rsidP="00D8582F">
      <w:pPr>
        <w:overflowPunct/>
        <w:autoSpaceDE/>
        <w:autoSpaceDN/>
        <w:adjustRightInd/>
        <w:spacing w:line="276" w:lineRule="auto"/>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2213"/>
        <w:gridCol w:w="2171"/>
        <w:gridCol w:w="2149"/>
      </w:tblGrid>
      <w:tr w:rsidR="00490FC3" w:rsidRPr="00DF6501" w14:paraId="5A16EE1C" w14:textId="77777777" w:rsidTr="00EC5E9D">
        <w:trPr>
          <w:trHeight w:val="296"/>
        </w:trPr>
        <w:tc>
          <w:tcPr>
            <w:tcW w:w="3259" w:type="dxa"/>
          </w:tcPr>
          <w:p w14:paraId="72F4E426" w14:textId="77777777" w:rsidR="00342B71" w:rsidRPr="00DF6501" w:rsidRDefault="00EC5E9D" w:rsidP="00BF5B68">
            <w:pPr>
              <w:tabs>
                <w:tab w:val="left" w:pos="-720"/>
              </w:tabs>
              <w:suppressAutoHyphens/>
              <w:jc w:val="center"/>
              <w:rPr>
                <w:rFonts w:cs="Arial"/>
                <w:szCs w:val="24"/>
              </w:rPr>
            </w:pPr>
            <w:r w:rsidRPr="00DF6501">
              <w:rPr>
                <w:rFonts w:cs="Arial"/>
                <w:b/>
                <w:szCs w:val="24"/>
              </w:rPr>
              <w:t>Strategies</w:t>
            </w:r>
          </w:p>
        </w:tc>
        <w:tc>
          <w:tcPr>
            <w:tcW w:w="2213" w:type="dxa"/>
          </w:tcPr>
          <w:p w14:paraId="37E17154" w14:textId="77777777" w:rsidR="00342B71" w:rsidRPr="00DF6501" w:rsidRDefault="00342B71" w:rsidP="00490FC3">
            <w:pPr>
              <w:tabs>
                <w:tab w:val="left" w:pos="-720"/>
              </w:tabs>
              <w:suppressAutoHyphens/>
              <w:jc w:val="center"/>
              <w:rPr>
                <w:rFonts w:cs="Arial"/>
                <w:b/>
                <w:szCs w:val="24"/>
              </w:rPr>
            </w:pPr>
            <w:r w:rsidRPr="00DF6501">
              <w:rPr>
                <w:rFonts w:cs="Arial"/>
                <w:b/>
                <w:szCs w:val="24"/>
              </w:rPr>
              <w:t>2014</w:t>
            </w:r>
          </w:p>
        </w:tc>
        <w:tc>
          <w:tcPr>
            <w:tcW w:w="2171" w:type="dxa"/>
          </w:tcPr>
          <w:p w14:paraId="5EC58718" w14:textId="77777777" w:rsidR="00342B71" w:rsidRPr="00DF6501" w:rsidRDefault="00A804D1" w:rsidP="00A804D1">
            <w:pPr>
              <w:tabs>
                <w:tab w:val="left" w:pos="-720"/>
              </w:tabs>
              <w:suppressAutoHyphens/>
              <w:jc w:val="center"/>
              <w:rPr>
                <w:rFonts w:cs="Arial"/>
                <w:b/>
                <w:szCs w:val="24"/>
              </w:rPr>
            </w:pPr>
            <w:r w:rsidRPr="00DF6501">
              <w:rPr>
                <w:rFonts w:cs="Arial"/>
                <w:b/>
                <w:szCs w:val="24"/>
              </w:rPr>
              <w:t>2015</w:t>
            </w:r>
          </w:p>
        </w:tc>
        <w:tc>
          <w:tcPr>
            <w:tcW w:w="2149" w:type="dxa"/>
          </w:tcPr>
          <w:p w14:paraId="5ADC8CEB" w14:textId="77777777" w:rsidR="00342B71" w:rsidRPr="00DF6501" w:rsidRDefault="00A804D1" w:rsidP="00490FC3">
            <w:pPr>
              <w:tabs>
                <w:tab w:val="left" w:pos="-720"/>
              </w:tabs>
              <w:suppressAutoHyphens/>
              <w:jc w:val="center"/>
              <w:rPr>
                <w:rFonts w:cs="Arial"/>
                <w:b/>
                <w:szCs w:val="24"/>
              </w:rPr>
            </w:pPr>
            <w:r w:rsidRPr="00DF6501">
              <w:rPr>
                <w:rFonts w:cs="Arial"/>
                <w:b/>
                <w:szCs w:val="24"/>
              </w:rPr>
              <w:t>2016</w:t>
            </w:r>
            <w:r w:rsidR="00342B71" w:rsidRPr="00DF6501">
              <w:rPr>
                <w:rFonts w:cs="Arial"/>
                <w:b/>
                <w:szCs w:val="24"/>
              </w:rPr>
              <w:t>-2018</w:t>
            </w:r>
          </w:p>
        </w:tc>
      </w:tr>
      <w:tr w:rsidR="00490FC3" w:rsidRPr="00F70701" w14:paraId="70485ADF" w14:textId="77777777" w:rsidTr="00EC5E9D">
        <w:tc>
          <w:tcPr>
            <w:tcW w:w="3259" w:type="dxa"/>
          </w:tcPr>
          <w:p w14:paraId="3CB980BD" w14:textId="77777777" w:rsidR="00342B71" w:rsidRPr="00DF6501" w:rsidRDefault="00342B71" w:rsidP="00DF6501">
            <w:pPr>
              <w:overflowPunct/>
              <w:autoSpaceDE/>
              <w:autoSpaceDN/>
              <w:adjustRightInd/>
              <w:spacing w:before="120"/>
              <w:textAlignment w:val="auto"/>
              <w:rPr>
                <w:rFonts w:cs="Arial"/>
                <w:sz w:val="22"/>
                <w:szCs w:val="22"/>
              </w:rPr>
            </w:pPr>
            <w:r w:rsidRPr="00F70701">
              <w:rPr>
                <w:rFonts w:cs="Arial"/>
                <w:b/>
                <w:sz w:val="22"/>
                <w:szCs w:val="22"/>
              </w:rPr>
              <w:t>4.6.a</w:t>
            </w:r>
            <w:r w:rsidRPr="00F70701">
              <w:rPr>
                <w:rFonts w:cs="Arial"/>
                <w:sz w:val="22"/>
                <w:szCs w:val="22"/>
              </w:rPr>
              <w:t xml:space="preserve">  </w:t>
            </w:r>
            <w:r w:rsidR="00490FC3" w:rsidRPr="00F70701">
              <w:rPr>
                <w:rFonts w:cs="Arial"/>
                <w:sz w:val="22"/>
                <w:szCs w:val="22"/>
              </w:rPr>
              <w:t>Survey departing employees:</w:t>
            </w:r>
            <w:r w:rsidR="00DF6501">
              <w:rPr>
                <w:rFonts w:cs="Arial"/>
                <w:sz w:val="22"/>
                <w:szCs w:val="22"/>
              </w:rPr>
              <w:t xml:space="preserve"> c</w:t>
            </w:r>
            <w:r w:rsidRPr="00F70701">
              <w:rPr>
                <w:rFonts w:cs="Arial"/>
                <w:sz w:val="22"/>
                <w:szCs w:val="22"/>
              </w:rPr>
              <w:t>onduct exit interviews</w:t>
            </w:r>
          </w:p>
        </w:tc>
        <w:tc>
          <w:tcPr>
            <w:tcW w:w="2213" w:type="dxa"/>
          </w:tcPr>
          <w:p w14:paraId="338CA0F6" w14:textId="77777777" w:rsidR="00342B71" w:rsidRPr="00F70701" w:rsidRDefault="00DF6501" w:rsidP="00DF6501">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Collect/create exit interview questions</w:t>
            </w:r>
          </w:p>
        </w:tc>
        <w:tc>
          <w:tcPr>
            <w:tcW w:w="2171" w:type="dxa"/>
          </w:tcPr>
          <w:p w14:paraId="3507D017" w14:textId="77777777" w:rsidR="00342B71" w:rsidRPr="00F70701" w:rsidRDefault="00DF6501" w:rsidP="00DF6501">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Conduct exit interviews</w:t>
            </w:r>
          </w:p>
        </w:tc>
        <w:tc>
          <w:tcPr>
            <w:tcW w:w="2149" w:type="dxa"/>
          </w:tcPr>
          <w:p w14:paraId="07C6CA37" w14:textId="77777777" w:rsidR="00342B71" w:rsidRPr="00F70701" w:rsidRDefault="00DF6501" w:rsidP="00DF6501">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Collect data and analyze results</w:t>
            </w:r>
          </w:p>
        </w:tc>
      </w:tr>
      <w:tr w:rsidR="00490FC3" w:rsidRPr="00F70701" w14:paraId="0335E63C" w14:textId="77777777" w:rsidTr="00EC5E9D">
        <w:tc>
          <w:tcPr>
            <w:tcW w:w="3259" w:type="dxa"/>
          </w:tcPr>
          <w:p w14:paraId="22D31460" w14:textId="77777777" w:rsidR="00490FC3" w:rsidRPr="00F70701" w:rsidRDefault="00342B71" w:rsidP="00DF6501">
            <w:pPr>
              <w:overflowPunct/>
              <w:autoSpaceDE/>
              <w:autoSpaceDN/>
              <w:adjustRightInd/>
              <w:spacing w:before="120"/>
              <w:textAlignment w:val="auto"/>
              <w:rPr>
                <w:rFonts w:cs="Arial"/>
                <w:sz w:val="22"/>
                <w:szCs w:val="22"/>
              </w:rPr>
            </w:pPr>
            <w:r w:rsidRPr="00F70701">
              <w:rPr>
                <w:rFonts w:cs="Arial"/>
                <w:b/>
                <w:sz w:val="22"/>
                <w:szCs w:val="22"/>
              </w:rPr>
              <w:t xml:space="preserve">4.6.b </w:t>
            </w:r>
            <w:r w:rsidR="00490FC3" w:rsidRPr="00F70701">
              <w:rPr>
                <w:rFonts w:cs="Arial"/>
                <w:sz w:val="22"/>
                <w:szCs w:val="22"/>
              </w:rPr>
              <w:t xml:space="preserve"> Retain current employees:</w:t>
            </w:r>
          </w:p>
          <w:p w14:paraId="16C167FE" w14:textId="77777777" w:rsidR="00342B71" w:rsidRPr="00F70701" w:rsidRDefault="00490FC3" w:rsidP="00DF6501">
            <w:pPr>
              <w:numPr>
                <w:ilvl w:val="0"/>
                <w:numId w:val="16"/>
              </w:numPr>
              <w:overflowPunct/>
              <w:autoSpaceDE/>
              <w:autoSpaceDN/>
              <w:adjustRightInd/>
              <w:ind w:left="360"/>
              <w:textAlignment w:val="auto"/>
              <w:rPr>
                <w:rFonts w:cs="Arial"/>
                <w:sz w:val="22"/>
                <w:szCs w:val="22"/>
              </w:rPr>
            </w:pPr>
            <w:r w:rsidRPr="00F70701">
              <w:rPr>
                <w:rFonts w:cs="Arial"/>
                <w:sz w:val="22"/>
                <w:szCs w:val="22"/>
              </w:rPr>
              <w:t>S</w:t>
            </w:r>
            <w:r w:rsidR="00342B71" w:rsidRPr="00F70701">
              <w:rPr>
                <w:rFonts w:cs="Arial"/>
                <w:sz w:val="22"/>
                <w:szCs w:val="22"/>
              </w:rPr>
              <w:t xml:space="preserve">urvey 1 – 5 year employees </w:t>
            </w:r>
          </w:p>
          <w:p w14:paraId="14BF28D5" w14:textId="77777777" w:rsidR="00342B71" w:rsidRPr="00F70701" w:rsidRDefault="00342B71" w:rsidP="00DF6501">
            <w:pPr>
              <w:numPr>
                <w:ilvl w:val="0"/>
                <w:numId w:val="16"/>
              </w:numPr>
              <w:overflowPunct/>
              <w:autoSpaceDE/>
              <w:autoSpaceDN/>
              <w:adjustRightInd/>
              <w:ind w:left="360"/>
              <w:textAlignment w:val="auto"/>
              <w:rPr>
                <w:rFonts w:cs="Arial"/>
                <w:sz w:val="22"/>
                <w:szCs w:val="22"/>
              </w:rPr>
            </w:pPr>
            <w:r w:rsidRPr="00F70701">
              <w:rPr>
                <w:rFonts w:cs="Arial"/>
                <w:sz w:val="22"/>
                <w:szCs w:val="22"/>
              </w:rPr>
              <w:t xml:space="preserve">Survey 5 – 15 year employees </w:t>
            </w:r>
          </w:p>
          <w:p w14:paraId="048E37A4" w14:textId="77777777" w:rsidR="00342B71" w:rsidRPr="00F70701" w:rsidRDefault="00342B71" w:rsidP="00DF6501">
            <w:pPr>
              <w:numPr>
                <w:ilvl w:val="0"/>
                <w:numId w:val="16"/>
              </w:numPr>
              <w:overflowPunct/>
              <w:autoSpaceDE/>
              <w:autoSpaceDN/>
              <w:adjustRightInd/>
              <w:ind w:left="360"/>
              <w:textAlignment w:val="auto"/>
              <w:rPr>
                <w:rFonts w:cs="Arial"/>
                <w:sz w:val="22"/>
                <w:szCs w:val="22"/>
              </w:rPr>
            </w:pPr>
            <w:r w:rsidRPr="00F70701">
              <w:rPr>
                <w:rFonts w:cs="Arial"/>
                <w:sz w:val="22"/>
                <w:szCs w:val="22"/>
              </w:rPr>
              <w:t>Survey 15+ year employees</w:t>
            </w:r>
          </w:p>
        </w:tc>
        <w:tc>
          <w:tcPr>
            <w:tcW w:w="2213" w:type="dxa"/>
          </w:tcPr>
          <w:p w14:paraId="5EF95443" w14:textId="77777777" w:rsidR="00342B71" w:rsidRPr="00F70701" w:rsidRDefault="00342B71" w:rsidP="00DF6501">
            <w:pPr>
              <w:tabs>
                <w:tab w:val="left" w:pos="-720"/>
              </w:tabs>
              <w:suppressAutoHyphens/>
              <w:spacing w:before="120"/>
              <w:rPr>
                <w:rFonts w:cs="Arial"/>
                <w:sz w:val="22"/>
                <w:szCs w:val="22"/>
              </w:rPr>
            </w:pPr>
          </w:p>
        </w:tc>
        <w:tc>
          <w:tcPr>
            <w:tcW w:w="2171" w:type="dxa"/>
          </w:tcPr>
          <w:p w14:paraId="1E226555" w14:textId="77777777" w:rsidR="00342B71" w:rsidRPr="00F70701" w:rsidRDefault="00DF6501" w:rsidP="00DF6501">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Create and give survey</w:t>
            </w:r>
          </w:p>
          <w:p w14:paraId="2896434D" w14:textId="77777777" w:rsidR="00342B71" w:rsidRPr="00F70701" w:rsidRDefault="00342B71" w:rsidP="00DF6501">
            <w:pPr>
              <w:tabs>
                <w:tab w:val="left" w:pos="-720"/>
              </w:tabs>
              <w:suppressAutoHyphens/>
              <w:spacing w:before="120"/>
              <w:rPr>
                <w:rFonts w:cs="Arial"/>
                <w:sz w:val="22"/>
                <w:szCs w:val="22"/>
              </w:rPr>
            </w:pPr>
          </w:p>
        </w:tc>
        <w:tc>
          <w:tcPr>
            <w:tcW w:w="2149" w:type="dxa"/>
          </w:tcPr>
          <w:p w14:paraId="27A09726" w14:textId="77777777" w:rsidR="00342B71" w:rsidRPr="00F70701" w:rsidRDefault="00DF6501" w:rsidP="00DF6501">
            <w:pPr>
              <w:tabs>
                <w:tab w:val="left" w:pos="-720"/>
              </w:tabs>
              <w:suppressAutoHyphens/>
              <w:spacing w:before="120"/>
              <w:rPr>
                <w:rFonts w:cs="Arial"/>
                <w:sz w:val="22"/>
                <w:szCs w:val="22"/>
              </w:rPr>
            </w:pPr>
            <w:r w:rsidRPr="00BE4289">
              <w:rPr>
                <w:rFonts w:cs="Arial"/>
                <w:sz w:val="22"/>
                <w:szCs w:val="22"/>
                <w:u w:val="single"/>
              </w:rPr>
              <w:t>OWCP-wide</w:t>
            </w:r>
            <w:r>
              <w:rPr>
                <w:rFonts w:cs="Arial"/>
                <w:sz w:val="22"/>
                <w:szCs w:val="22"/>
              </w:rPr>
              <w:t xml:space="preserve">:  </w:t>
            </w:r>
            <w:r w:rsidR="00342B71" w:rsidRPr="00F70701">
              <w:rPr>
                <w:rFonts w:cs="Arial"/>
                <w:sz w:val="22"/>
                <w:szCs w:val="22"/>
              </w:rPr>
              <w:t>Col</w:t>
            </w:r>
            <w:r w:rsidR="00490FC3" w:rsidRPr="00F70701">
              <w:rPr>
                <w:rFonts w:cs="Arial"/>
                <w:sz w:val="22"/>
                <w:szCs w:val="22"/>
              </w:rPr>
              <w:t>lect data and analyze results; Conduct focus g</w:t>
            </w:r>
            <w:r w:rsidR="00342B71" w:rsidRPr="00F70701">
              <w:rPr>
                <w:rFonts w:cs="Arial"/>
                <w:sz w:val="22"/>
                <w:szCs w:val="22"/>
              </w:rPr>
              <w:t>roups</w:t>
            </w:r>
          </w:p>
          <w:p w14:paraId="56D34CCB" w14:textId="77777777" w:rsidR="00342B71" w:rsidRPr="00F70701" w:rsidRDefault="00342B71" w:rsidP="00DF6501">
            <w:pPr>
              <w:tabs>
                <w:tab w:val="left" w:pos="-720"/>
              </w:tabs>
              <w:suppressAutoHyphens/>
              <w:spacing w:before="120" w:after="120"/>
              <w:rPr>
                <w:rFonts w:cs="Arial"/>
                <w:sz w:val="22"/>
                <w:szCs w:val="22"/>
              </w:rPr>
            </w:pPr>
          </w:p>
        </w:tc>
      </w:tr>
    </w:tbl>
    <w:p w14:paraId="45CE4125" w14:textId="77777777" w:rsidR="00342B71" w:rsidRPr="00F70701" w:rsidRDefault="00342B71" w:rsidP="00490FC3">
      <w:pPr>
        <w:overflowPunct/>
        <w:autoSpaceDE/>
        <w:autoSpaceDN/>
        <w:adjustRightInd/>
        <w:textAlignment w:val="auto"/>
        <w:rPr>
          <w:rFonts w:cs="Arial"/>
          <w:sz w:val="22"/>
          <w:szCs w:val="22"/>
        </w:rPr>
      </w:pPr>
    </w:p>
    <w:p w14:paraId="14A60EE0" w14:textId="77777777" w:rsidR="006D414C" w:rsidRPr="00F70701" w:rsidRDefault="006D414C" w:rsidP="00490FC3">
      <w:pPr>
        <w:overflowPunct/>
        <w:autoSpaceDE/>
        <w:autoSpaceDN/>
        <w:adjustRightInd/>
        <w:textAlignment w:val="auto"/>
        <w:rPr>
          <w:rFonts w:cs="Arial"/>
          <w:sz w:val="22"/>
          <w:szCs w:val="22"/>
        </w:rPr>
      </w:pPr>
    </w:p>
    <w:p w14:paraId="4195571B" w14:textId="77777777" w:rsidR="005E338F" w:rsidRPr="00F70701" w:rsidRDefault="005E338F" w:rsidP="006D414C">
      <w:pPr>
        <w:tabs>
          <w:tab w:val="left" w:pos="-720"/>
        </w:tabs>
        <w:suppressAutoHyphens/>
        <w:rPr>
          <w:rFonts w:cs="Arial"/>
          <w:b/>
        </w:rPr>
      </w:pPr>
    </w:p>
    <w:p w14:paraId="193B7556" w14:textId="77777777" w:rsidR="006D414C" w:rsidRPr="00F70701" w:rsidRDefault="00BA0489" w:rsidP="006D414C">
      <w:pPr>
        <w:tabs>
          <w:tab w:val="left" w:pos="-720"/>
        </w:tabs>
        <w:suppressAutoHyphens/>
        <w:rPr>
          <w:rFonts w:cs="Arial"/>
          <w:b/>
        </w:rPr>
      </w:pPr>
      <w:r>
        <w:rPr>
          <w:rFonts w:cs="Arial"/>
          <w:b/>
        </w:rPr>
        <w:t>P</w:t>
      </w:r>
      <w:r w:rsidR="006D414C" w:rsidRPr="00F70701">
        <w:rPr>
          <w:rFonts w:cs="Arial"/>
          <w:b/>
        </w:rPr>
        <w:t xml:space="preserve">erformance Measures: </w:t>
      </w:r>
    </w:p>
    <w:p w14:paraId="19112582" w14:textId="77777777" w:rsidR="006D414C" w:rsidRPr="00F70701" w:rsidRDefault="006D414C" w:rsidP="006D414C">
      <w:pPr>
        <w:tabs>
          <w:tab w:val="left" w:pos="-720"/>
        </w:tabs>
        <w:suppressAutoHyphens/>
        <w:rPr>
          <w:rFonts w:cs="Arial"/>
          <w:b/>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11"/>
        <w:gridCol w:w="1787"/>
        <w:gridCol w:w="1787"/>
        <w:gridCol w:w="1707"/>
      </w:tblGrid>
      <w:tr w:rsidR="00342B71" w:rsidRPr="00BA0489" w14:paraId="398C1781" w14:textId="77777777" w:rsidTr="00441C37">
        <w:trPr>
          <w:trHeight w:val="287"/>
        </w:trPr>
        <w:tc>
          <w:tcPr>
            <w:tcW w:w="4511" w:type="dxa"/>
            <w:vMerge w:val="restart"/>
            <w:vAlign w:val="center"/>
          </w:tcPr>
          <w:p w14:paraId="41D8A7B8" w14:textId="77777777" w:rsidR="00342B71" w:rsidRPr="00BA0489" w:rsidRDefault="00342B71" w:rsidP="00490FC3">
            <w:pPr>
              <w:tabs>
                <w:tab w:val="left" w:pos="-720"/>
              </w:tabs>
              <w:suppressAutoHyphens/>
              <w:jc w:val="center"/>
              <w:rPr>
                <w:rFonts w:cs="Arial"/>
                <w:b/>
                <w:szCs w:val="24"/>
              </w:rPr>
            </w:pPr>
            <w:r w:rsidRPr="00BA0489">
              <w:rPr>
                <w:rFonts w:cs="Arial"/>
                <w:b/>
                <w:szCs w:val="24"/>
              </w:rPr>
              <w:t>Measures</w:t>
            </w:r>
            <w:r w:rsidR="00BA0489" w:rsidRPr="00BA0489">
              <w:rPr>
                <w:rFonts w:cs="Arial"/>
                <w:b/>
                <w:szCs w:val="24"/>
              </w:rPr>
              <w:t>/Milestones</w:t>
            </w:r>
          </w:p>
        </w:tc>
        <w:tc>
          <w:tcPr>
            <w:tcW w:w="5281" w:type="dxa"/>
            <w:gridSpan w:val="3"/>
            <w:vAlign w:val="bottom"/>
          </w:tcPr>
          <w:p w14:paraId="2FA7203A" w14:textId="77777777" w:rsidR="00342B71" w:rsidRPr="00BA0489" w:rsidRDefault="00342B71" w:rsidP="00490FC3">
            <w:pPr>
              <w:tabs>
                <w:tab w:val="left" w:pos="-720"/>
              </w:tabs>
              <w:suppressAutoHyphens/>
              <w:jc w:val="center"/>
              <w:rPr>
                <w:rFonts w:cs="Arial"/>
                <w:b/>
                <w:szCs w:val="24"/>
              </w:rPr>
            </w:pPr>
            <w:r w:rsidRPr="00BA0489">
              <w:rPr>
                <w:rFonts w:cs="Arial"/>
                <w:b/>
                <w:szCs w:val="24"/>
              </w:rPr>
              <w:t>FY</w:t>
            </w:r>
          </w:p>
        </w:tc>
      </w:tr>
      <w:tr w:rsidR="00342B71" w:rsidRPr="00BA0489" w14:paraId="278B2855" w14:textId="77777777" w:rsidTr="00441C37">
        <w:trPr>
          <w:trHeight w:val="296"/>
        </w:trPr>
        <w:tc>
          <w:tcPr>
            <w:tcW w:w="4511" w:type="dxa"/>
            <w:vMerge/>
          </w:tcPr>
          <w:p w14:paraId="4E6E7FD0" w14:textId="77777777" w:rsidR="00342B71" w:rsidRPr="00BA0489" w:rsidRDefault="00342B71" w:rsidP="00490FC3">
            <w:pPr>
              <w:tabs>
                <w:tab w:val="left" w:pos="-720"/>
              </w:tabs>
              <w:suppressAutoHyphens/>
              <w:rPr>
                <w:rFonts w:cs="Arial"/>
                <w:szCs w:val="24"/>
              </w:rPr>
            </w:pPr>
          </w:p>
        </w:tc>
        <w:tc>
          <w:tcPr>
            <w:tcW w:w="1787" w:type="dxa"/>
          </w:tcPr>
          <w:p w14:paraId="002A2123" w14:textId="77777777" w:rsidR="00342B71" w:rsidRPr="00BA0489" w:rsidRDefault="00342B71" w:rsidP="00AF17F4">
            <w:pPr>
              <w:tabs>
                <w:tab w:val="left" w:pos="-720"/>
              </w:tabs>
              <w:suppressAutoHyphens/>
              <w:jc w:val="center"/>
              <w:rPr>
                <w:rFonts w:cs="Arial"/>
                <w:b/>
                <w:szCs w:val="24"/>
              </w:rPr>
            </w:pPr>
            <w:r w:rsidRPr="00BA0489">
              <w:rPr>
                <w:rFonts w:cs="Arial"/>
                <w:b/>
                <w:szCs w:val="24"/>
              </w:rPr>
              <w:t>201</w:t>
            </w:r>
            <w:r w:rsidR="00AF17F4">
              <w:rPr>
                <w:rFonts w:cs="Arial"/>
                <w:b/>
                <w:szCs w:val="24"/>
              </w:rPr>
              <w:t>3 Baseline</w:t>
            </w:r>
          </w:p>
        </w:tc>
        <w:tc>
          <w:tcPr>
            <w:tcW w:w="1787" w:type="dxa"/>
          </w:tcPr>
          <w:p w14:paraId="6B45F5A2" w14:textId="77777777" w:rsidR="00342B71" w:rsidRPr="00BA0489" w:rsidRDefault="00342B71" w:rsidP="00A804D1">
            <w:pPr>
              <w:tabs>
                <w:tab w:val="left" w:pos="-720"/>
              </w:tabs>
              <w:suppressAutoHyphens/>
              <w:jc w:val="center"/>
              <w:rPr>
                <w:rFonts w:cs="Arial"/>
                <w:b/>
                <w:szCs w:val="24"/>
              </w:rPr>
            </w:pPr>
            <w:r w:rsidRPr="00BA0489">
              <w:rPr>
                <w:rFonts w:cs="Arial"/>
                <w:b/>
                <w:szCs w:val="24"/>
              </w:rPr>
              <w:t>2015</w:t>
            </w:r>
          </w:p>
        </w:tc>
        <w:tc>
          <w:tcPr>
            <w:tcW w:w="1707" w:type="dxa"/>
          </w:tcPr>
          <w:p w14:paraId="75ED3159" w14:textId="77777777" w:rsidR="00342B71" w:rsidRPr="00BA0489" w:rsidRDefault="00342B71" w:rsidP="00A804D1">
            <w:pPr>
              <w:tabs>
                <w:tab w:val="left" w:pos="-720"/>
              </w:tabs>
              <w:suppressAutoHyphens/>
              <w:jc w:val="center"/>
              <w:rPr>
                <w:rFonts w:cs="Arial"/>
                <w:b/>
                <w:szCs w:val="24"/>
              </w:rPr>
            </w:pPr>
            <w:r w:rsidRPr="00BA0489">
              <w:rPr>
                <w:rFonts w:cs="Arial"/>
                <w:b/>
                <w:szCs w:val="24"/>
              </w:rPr>
              <w:t>201</w:t>
            </w:r>
            <w:r w:rsidR="00A804D1" w:rsidRPr="00BA0489">
              <w:rPr>
                <w:rFonts w:cs="Arial"/>
                <w:b/>
                <w:szCs w:val="24"/>
              </w:rPr>
              <w:t>6</w:t>
            </w:r>
            <w:r w:rsidRPr="00BA0489">
              <w:rPr>
                <w:rFonts w:cs="Arial"/>
                <w:b/>
                <w:szCs w:val="24"/>
              </w:rPr>
              <w:t>-2018</w:t>
            </w:r>
          </w:p>
        </w:tc>
      </w:tr>
      <w:tr w:rsidR="00441C37" w:rsidRPr="00F70701" w14:paraId="37940838" w14:textId="77777777" w:rsidTr="00441C37">
        <w:tc>
          <w:tcPr>
            <w:tcW w:w="4511" w:type="dxa"/>
            <w:vAlign w:val="center"/>
          </w:tcPr>
          <w:p w14:paraId="2097083E" w14:textId="77777777" w:rsidR="00441C37" w:rsidRPr="00DB1E9B" w:rsidRDefault="00441C37" w:rsidP="00441C37">
            <w:pPr>
              <w:rPr>
                <w:rFonts w:ascii="Calibri" w:hAnsi="Calibri" w:cs="Arial"/>
                <w:b/>
                <w:color w:val="000000"/>
                <w:sz w:val="22"/>
                <w:szCs w:val="22"/>
              </w:rPr>
            </w:pPr>
            <w:r w:rsidRPr="00DB1E9B">
              <w:rPr>
                <w:rFonts w:ascii="Calibri" w:hAnsi="Calibri"/>
                <w:sz w:val="22"/>
                <w:szCs w:val="22"/>
              </w:rPr>
              <w:t>Achieve an increase in positive response rates on the following training/development 2015 FEVS questions (baseline 2013):</w:t>
            </w:r>
          </w:p>
        </w:tc>
        <w:tc>
          <w:tcPr>
            <w:tcW w:w="1787" w:type="dxa"/>
          </w:tcPr>
          <w:p w14:paraId="5D23F150" w14:textId="77777777" w:rsidR="00441C37" w:rsidRPr="008224D1" w:rsidRDefault="00441C37" w:rsidP="008224D1">
            <w:pPr>
              <w:tabs>
                <w:tab w:val="left" w:pos="-720"/>
              </w:tabs>
              <w:suppressAutoHyphens/>
              <w:jc w:val="center"/>
              <w:rPr>
                <w:rFonts w:cs="Arial"/>
                <w:sz w:val="22"/>
                <w:szCs w:val="22"/>
              </w:rPr>
            </w:pPr>
          </w:p>
        </w:tc>
        <w:tc>
          <w:tcPr>
            <w:tcW w:w="1787" w:type="dxa"/>
          </w:tcPr>
          <w:p w14:paraId="46ED6C25" w14:textId="77777777" w:rsidR="00441C37" w:rsidRPr="00F70701" w:rsidRDefault="00441C37" w:rsidP="00490FC3">
            <w:pPr>
              <w:tabs>
                <w:tab w:val="left" w:pos="-720"/>
              </w:tabs>
              <w:suppressAutoHyphens/>
              <w:rPr>
                <w:rFonts w:cs="Arial"/>
                <w:sz w:val="22"/>
                <w:szCs w:val="22"/>
              </w:rPr>
            </w:pPr>
          </w:p>
        </w:tc>
        <w:tc>
          <w:tcPr>
            <w:tcW w:w="1707" w:type="dxa"/>
          </w:tcPr>
          <w:p w14:paraId="1D5A985E" w14:textId="77777777" w:rsidR="00441C37" w:rsidRPr="00F70701" w:rsidRDefault="00441C37" w:rsidP="001131E6">
            <w:pPr>
              <w:tabs>
                <w:tab w:val="left" w:pos="-720"/>
              </w:tabs>
              <w:suppressAutoHyphens/>
              <w:spacing w:before="120"/>
              <w:jc w:val="center"/>
              <w:rPr>
                <w:rFonts w:cs="Arial"/>
                <w:sz w:val="22"/>
                <w:szCs w:val="22"/>
              </w:rPr>
            </w:pPr>
          </w:p>
        </w:tc>
      </w:tr>
      <w:tr w:rsidR="00441C37" w:rsidRPr="00F70701" w14:paraId="2079F5E6" w14:textId="77777777" w:rsidTr="00441C37">
        <w:tc>
          <w:tcPr>
            <w:tcW w:w="4511" w:type="dxa"/>
            <w:vAlign w:val="center"/>
          </w:tcPr>
          <w:p w14:paraId="450C1D6B" w14:textId="77777777" w:rsidR="00441C37" w:rsidRPr="00DB1E9B" w:rsidRDefault="00441C37" w:rsidP="00DB1E9B">
            <w:pPr>
              <w:ind w:left="360"/>
              <w:rPr>
                <w:rFonts w:ascii="Calibri" w:hAnsi="Calibri"/>
                <w:sz w:val="22"/>
                <w:szCs w:val="22"/>
              </w:rPr>
            </w:pPr>
            <w:r w:rsidRPr="00DB1E9B">
              <w:rPr>
                <w:rFonts w:ascii="Calibri" w:hAnsi="Calibri"/>
                <w:b/>
                <w:sz w:val="22"/>
                <w:szCs w:val="22"/>
              </w:rPr>
              <w:t>OWCP SG4.1</w:t>
            </w:r>
            <w:r w:rsidRPr="00DB1E9B">
              <w:rPr>
                <w:rFonts w:ascii="Calibri" w:hAnsi="Calibri"/>
                <w:sz w:val="22"/>
                <w:szCs w:val="22"/>
              </w:rPr>
              <w:t>:  Q18.  My training needs are assessed.</w:t>
            </w:r>
          </w:p>
        </w:tc>
        <w:tc>
          <w:tcPr>
            <w:tcW w:w="1787" w:type="dxa"/>
          </w:tcPr>
          <w:p w14:paraId="7CD159E0" w14:textId="77777777" w:rsidR="00441C37" w:rsidRPr="008224D1" w:rsidRDefault="008224D1" w:rsidP="008224D1">
            <w:pPr>
              <w:tabs>
                <w:tab w:val="left" w:pos="-720"/>
              </w:tabs>
              <w:suppressAutoHyphens/>
              <w:spacing w:before="120" w:after="120"/>
              <w:jc w:val="center"/>
              <w:rPr>
                <w:rFonts w:cs="Arial"/>
                <w:sz w:val="22"/>
                <w:szCs w:val="22"/>
              </w:rPr>
            </w:pPr>
            <w:r w:rsidRPr="008224D1">
              <w:rPr>
                <w:rFonts w:cs="Arial"/>
                <w:sz w:val="22"/>
                <w:szCs w:val="22"/>
              </w:rPr>
              <w:t>38.5%</w:t>
            </w:r>
          </w:p>
        </w:tc>
        <w:tc>
          <w:tcPr>
            <w:tcW w:w="1787" w:type="dxa"/>
          </w:tcPr>
          <w:p w14:paraId="0671D593" w14:textId="77777777" w:rsidR="00441C37" w:rsidRPr="00F70701" w:rsidRDefault="001131E6" w:rsidP="00CE6F18">
            <w:pPr>
              <w:tabs>
                <w:tab w:val="left" w:pos="-720"/>
              </w:tabs>
              <w:suppressAutoHyphens/>
              <w:spacing w:before="120"/>
              <w:jc w:val="center"/>
              <w:rPr>
                <w:rFonts w:cs="Arial"/>
                <w:sz w:val="22"/>
                <w:szCs w:val="22"/>
              </w:rPr>
            </w:pPr>
            <w:r>
              <w:rPr>
                <w:rFonts w:cs="Arial"/>
                <w:sz w:val="22"/>
                <w:szCs w:val="22"/>
              </w:rPr>
              <w:t>43.5%</w:t>
            </w:r>
          </w:p>
        </w:tc>
        <w:tc>
          <w:tcPr>
            <w:tcW w:w="1707" w:type="dxa"/>
          </w:tcPr>
          <w:p w14:paraId="581B0ACB" w14:textId="77777777" w:rsidR="00441C37" w:rsidRPr="00F70701" w:rsidRDefault="00441C37" w:rsidP="001131E6">
            <w:pPr>
              <w:tabs>
                <w:tab w:val="left" w:pos="-720"/>
              </w:tabs>
              <w:suppressAutoHyphens/>
              <w:spacing w:before="120"/>
              <w:jc w:val="center"/>
              <w:rPr>
                <w:rFonts w:cs="Arial"/>
                <w:sz w:val="22"/>
                <w:szCs w:val="22"/>
              </w:rPr>
            </w:pPr>
          </w:p>
        </w:tc>
      </w:tr>
      <w:tr w:rsidR="00441C37" w:rsidRPr="00F70701" w14:paraId="79FBE64C" w14:textId="77777777" w:rsidTr="00441C37">
        <w:tc>
          <w:tcPr>
            <w:tcW w:w="4511" w:type="dxa"/>
            <w:vAlign w:val="center"/>
          </w:tcPr>
          <w:p w14:paraId="01DB3E78" w14:textId="77777777" w:rsidR="00441C37" w:rsidRPr="00DB1E9B" w:rsidRDefault="00441C37" w:rsidP="00DB1E9B">
            <w:pPr>
              <w:ind w:left="360"/>
              <w:rPr>
                <w:rFonts w:ascii="Calibri" w:hAnsi="Calibri"/>
                <w:sz w:val="22"/>
                <w:szCs w:val="22"/>
              </w:rPr>
            </w:pPr>
            <w:r w:rsidRPr="00DB1E9B">
              <w:rPr>
                <w:rFonts w:ascii="Calibri" w:hAnsi="Calibri"/>
                <w:b/>
                <w:sz w:val="22"/>
                <w:szCs w:val="22"/>
              </w:rPr>
              <w:t>OWCP SG4.2</w:t>
            </w:r>
            <w:r w:rsidRPr="00DB1E9B">
              <w:rPr>
                <w:rFonts w:ascii="Calibri" w:hAnsi="Calibri"/>
                <w:sz w:val="22"/>
                <w:szCs w:val="22"/>
              </w:rPr>
              <w:t>:  Q 46.  My supervisor provides me with constructive suggestions to improve my job performance.</w:t>
            </w:r>
          </w:p>
        </w:tc>
        <w:tc>
          <w:tcPr>
            <w:tcW w:w="1787" w:type="dxa"/>
          </w:tcPr>
          <w:p w14:paraId="52F820C3" w14:textId="77777777" w:rsidR="00441C37" w:rsidRPr="008224D1" w:rsidRDefault="008224D1" w:rsidP="008224D1">
            <w:pPr>
              <w:spacing w:before="240" w:after="120"/>
              <w:jc w:val="center"/>
              <w:rPr>
                <w:rFonts w:cs="Arial"/>
                <w:sz w:val="22"/>
                <w:szCs w:val="22"/>
              </w:rPr>
            </w:pPr>
            <w:r w:rsidRPr="008224D1">
              <w:rPr>
                <w:rFonts w:cs="Arial"/>
                <w:sz w:val="22"/>
                <w:szCs w:val="22"/>
              </w:rPr>
              <w:t>62.8%</w:t>
            </w:r>
          </w:p>
        </w:tc>
        <w:tc>
          <w:tcPr>
            <w:tcW w:w="1787" w:type="dxa"/>
          </w:tcPr>
          <w:p w14:paraId="140DC843" w14:textId="77777777" w:rsidR="00441C37" w:rsidRPr="00F70701" w:rsidRDefault="001131E6" w:rsidP="001131E6">
            <w:pPr>
              <w:tabs>
                <w:tab w:val="left" w:pos="-720"/>
              </w:tabs>
              <w:suppressAutoHyphens/>
              <w:spacing w:before="240"/>
              <w:jc w:val="center"/>
              <w:rPr>
                <w:rFonts w:cs="Arial"/>
                <w:sz w:val="22"/>
                <w:szCs w:val="22"/>
              </w:rPr>
            </w:pPr>
            <w:r>
              <w:rPr>
                <w:rFonts w:cs="Arial"/>
                <w:sz w:val="22"/>
                <w:szCs w:val="22"/>
              </w:rPr>
              <w:t>67.8%</w:t>
            </w:r>
          </w:p>
        </w:tc>
        <w:tc>
          <w:tcPr>
            <w:tcW w:w="1707" w:type="dxa"/>
          </w:tcPr>
          <w:p w14:paraId="6FC880A3" w14:textId="77777777" w:rsidR="00441C37" w:rsidRPr="00F70701" w:rsidRDefault="00441C37" w:rsidP="001131E6">
            <w:pPr>
              <w:tabs>
                <w:tab w:val="left" w:pos="-720"/>
              </w:tabs>
              <w:suppressAutoHyphens/>
              <w:spacing w:before="120"/>
              <w:jc w:val="center"/>
              <w:rPr>
                <w:rFonts w:cs="Arial"/>
                <w:sz w:val="22"/>
                <w:szCs w:val="22"/>
              </w:rPr>
            </w:pPr>
          </w:p>
        </w:tc>
      </w:tr>
      <w:tr w:rsidR="00441C37" w:rsidRPr="00F70701" w14:paraId="7D04D127" w14:textId="77777777" w:rsidTr="00441C37">
        <w:tc>
          <w:tcPr>
            <w:tcW w:w="4511" w:type="dxa"/>
            <w:vAlign w:val="center"/>
          </w:tcPr>
          <w:p w14:paraId="4FBEDFD4" w14:textId="77777777" w:rsidR="00441C37" w:rsidRPr="00DB1E9B" w:rsidRDefault="00441C37" w:rsidP="00DB1E9B">
            <w:pPr>
              <w:ind w:left="360"/>
              <w:rPr>
                <w:rFonts w:ascii="Calibri" w:hAnsi="Calibri"/>
                <w:sz w:val="22"/>
                <w:szCs w:val="22"/>
              </w:rPr>
            </w:pPr>
            <w:r w:rsidRPr="00DB1E9B">
              <w:rPr>
                <w:rFonts w:ascii="Calibri" w:hAnsi="Calibri"/>
                <w:b/>
                <w:sz w:val="22"/>
                <w:szCs w:val="22"/>
              </w:rPr>
              <w:lastRenderedPageBreak/>
              <w:t>OWCP SG4.3.</w:t>
            </w:r>
            <w:r w:rsidRPr="00DB1E9B">
              <w:rPr>
                <w:rFonts w:ascii="Calibri" w:hAnsi="Calibri"/>
                <w:sz w:val="22"/>
                <w:szCs w:val="22"/>
              </w:rPr>
              <w:t xml:space="preserve">  Q47:   Supervisors/team leaders in my work unit support employee development.</w:t>
            </w:r>
          </w:p>
        </w:tc>
        <w:tc>
          <w:tcPr>
            <w:tcW w:w="1787" w:type="dxa"/>
          </w:tcPr>
          <w:p w14:paraId="689DA958" w14:textId="77777777" w:rsidR="00441C37" w:rsidRPr="008224D1" w:rsidRDefault="008224D1" w:rsidP="008224D1">
            <w:pPr>
              <w:spacing w:before="240" w:after="120"/>
              <w:jc w:val="center"/>
              <w:rPr>
                <w:rFonts w:cs="Arial"/>
                <w:sz w:val="22"/>
                <w:szCs w:val="22"/>
              </w:rPr>
            </w:pPr>
            <w:r w:rsidRPr="008224D1">
              <w:rPr>
                <w:rFonts w:cs="Arial"/>
                <w:sz w:val="22"/>
                <w:szCs w:val="22"/>
              </w:rPr>
              <w:t>55.6%</w:t>
            </w:r>
          </w:p>
        </w:tc>
        <w:tc>
          <w:tcPr>
            <w:tcW w:w="1787" w:type="dxa"/>
          </w:tcPr>
          <w:p w14:paraId="0376934D" w14:textId="77777777" w:rsidR="00441C37" w:rsidRPr="00F70701" w:rsidRDefault="001131E6" w:rsidP="001131E6">
            <w:pPr>
              <w:tabs>
                <w:tab w:val="left" w:pos="-720"/>
              </w:tabs>
              <w:suppressAutoHyphens/>
              <w:spacing w:before="240"/>
              <w:jc w:val="center"/>
              <w:rPr>
                <w:rFonts w:cs="Arial"/>
                <w:sz w:val="22"/>
                <w:szCs w:val="22"/>
              </w:rPr>
            </w:pPr>
            <w:r>
              <w:rPr>
                <w:rFonts w:cs="Arial"/>
                <w:sz w:val="22"/>
                <w:szCs w:val="22"/>
              </w:rPr>
              <w:t>60.6%</w:t>
            </w:r>
          </w:p>
        </w:tc>
        <w:tc>
          <w:tcPr>
            <w:tcW w:w="1707" w:type="dxa"/>
          </w:tcPr>
          <w:p w14:paraId="76FDADE3" w14:textId="77777777" w:rsidR="00441C37" w:rsidRPr="00F70701" w:rsidRDefault="00441C37" w:rsidP="001131E6">
            <w:pPr>
              <w:tabs>
                <w:tab w:val="left" w:pos="-720"/>
              </w:tabs>
              <w:suppressAutoHyphens/>
              <w:spacing w:before="120"/>
              <w:jc w:val="center"/>
              <w:rPr>
                <w:rFonts w:cs="Arial"/>
                <w:sz w:val="22"/>
                <w:szCs w:val="22"/>
              </w:rPr>
            </w:pPr>
          </w:p>
        </w:tc>
      </w:tr>
      <w:tr w:rsidR="00441C37" w:rsidRPr="00F70701" w14:paraId="0B776B25" w14:textId="77777777" w:rsidTr="00441C37">
        <w:tc>
          <w:tcPr>
            <w:tcW w:w="4511" w:type="dxa"/>
            <w:vAlign w:val="center"/>
          </w:tcPr>
          <w:p w14:paraId="3CD8B064" w14:textId="77777777" w:rsidR="00441C37" w:rsidRPr="00DB1E9B" w:rsidRDefault="00441C37" w:rsidP="00DB1E9B">
            <w:pPr>
              <w:ind w:left="360"/>
              <w:rPr>
                <w:rFonts w:ascii="Calibri" w:hAnsi="Calibri"/>
                <w:sz w:val="22"/>
                <w:szCs w:val="22"/>
              </w:rPr>
            </w:pPr>
            <w:r w:rsidRPr="00DB1E9B">
              <w:rPr>
                <w:rFonts w:ascii="Calibri" w:hAnsi="Calibri"/>
                <w:b/>
                <w:sz w:val="22"/>
                <w:szCs w:val="22"/>
              </w:rPr>
              <w:t>OWCP SG4.4:</w:t>
            </w:r>
            <w:r w:rsidRPr="00DB1E9B">
              <w:rPr>
                <w:rFonts w:ascii="Calibri" w:hAnsi="Calibri"/>
                <w:sz w:val="22"/>
                <w:szCs w:val="22"/>
              </w:rPr>
              <w:t xml:space="preserve">  Q68.  How satisfied are you with the training you receive in your present job? </w:t>
            </w:r>
          </w:p>
        </w:tc>
        <w:tc>
          <w:tcPr>
            <w:tcW w:w="1787" w:type="dxa"/>
          </w:tcPr>
          <w:p w14:paraId="5FF3C378" w14:textId="77777777" w:rsidR="00441C37" w:rsidRPr="008224D1" w:rsidRDefault="008224D1" w:rsidP="008224D1">
            <w:pPr>
              <w:spacing w:before="240" w:after="120"/>
              <w:jc w:val="center"/>
              <w:rPr>
                <w:rFonts w:cs="Arial"/>
                <w:sz w:val="22"/>
                <w:szCs w:val="22"/>
              </w:rPr>
            </w:pPr>
            <w:r w:rsidRPr="008224D1">
              <w:rPr>
                <w:rFonts w:cs="Arial"/>
                <w:sz w:val="22"/>
                <w:szCs w:val="22"/>
              </w:rPr>
              <w:t>40.4%</w:t>
            </w:r>
          </w:p>
        </w:tc>
        <w:tc>
          <w:tcPr>
            <w:tcW w:w="1787" w:type="dxa"/>
          </w:tcPr>
          <w:p w14:paraId="259EB5F3" w14:textId="77777777" w:rsidR="00441C37" w:rsidRPr="00F70701" w:rsidRDefault="001131E6" w:rsidP="001131E6">
            <w:pPr>
              <w:tabs>
                <w:tab w:val="left" w:pos="-720"/>
              </w:tabs>
              <w:suppressAutoHyphens/>
              <w:spacing w:before="240"/>
              <w:jc w:val="center"/>
              <w:rPr>
                <w:rFonts w:cs="Arial"/>
                <w:sz w:val="22"/>
                <w:szCs w:val="22"/>
              </w:rPr>
            </w:pPr>
            <w:r>
              <w:rPr>
                <w:rFonts w:cs="Arial"/>
                <w:sz w:val="22"/>
                <w:szCs w:val="22"/>
              </w:rPr>
              <w:t>45.5%</w:t>
            </w:r>
          </w:p>
        </w:tc>
        <w:tc>
          <w:tcPr>
            <w:tcW w:w="1707" w:type="dxa"/>
          </w:tcPr>
          <w:p w14:paraId="54B6FF92" w14:textId="77777777" w:rsidR="00441C37" w:rsidRPr="00F70701" w:rsidRDefault="00441C37" w:rsidP="001131E6">
            <w:pPr>
              <w:tabs>
                <w:tab w:val="left" w:pos="-720"/>
              </w:tabs>
              <w:suppressAutoHyphens/>
              <w:spacing w:before="120"/>
              <w:jc w:val="center"/>
              <w:rPr>
                <w:rFonts w:cs="Arial"/>
                <w:sz w:val="22"/>
                <w:szCs w:val="22"/>
              </w:rPr>
            </w:pPr>
          </w:p>
        </w:tc>
      </w:tr>
      <w:tr w:rsidR="00441C37" w:rsidRPr="00F70701" w14:paraId="7EFE3086" w14:textId="77777777" w:rsidTr="00441C37">
        <w:tc>
          <w:tcPr>
            <w:tcW w:w="4511" w:type="dxa"/>
            <w:vAlign w:val="center"/>
          </w:tcPr>
          <w:p w14:paraId="7F561B84" w14:textId="77777777" w:rsidR="00441C37" w:rsidRPr="00DB1E9B" w:rsidRDefault="00441C37" w:rsidP="00DB1E9B">
            <w:pPr>
              <w:rPr>
                <w:rFonts w:ascii="Calibri" w:hAnsi="Calibri" w:cs="Arial"/>
                <w:b/>
                <w:color w:val="000000"/>
                <w:sz w:val="22"/>
                <w:szCs w:val="22"/>
                <w:highlight w:val="yellow"/>
              </w:rPr>
            </w:pPr>
            <w:r w:rsidRPr="00DB1E9B">
              <w:rPr>
                <w:rFonts w:ascii="Calibri" w:hAnsi="Calibri"/>
                <w:sz w:val="22"/>
                <w:szCs w:val="22"/>
              </w:rPr>
              <w:t>Achieve a 5% increase in positive response rates on the following leadership 2015 FEVS questions:</w:t>
            </w:r>
          </w:p>
        </w:tc>
        <w:tc>
          <w:tcPr>
            <w:tcW w:w="1787" w:type="dxa"/>
          </w:tcPr>
          <w:p w14:paraId="256A962F" w14:textId="77777777" w:rsidR="00441C37" w:rsidRPr="008224D1" w:rsidRDefault="00441C37" w:rsidP="008224D1">
            <w:pPr>
              <w:tabs>
                <w:tab w:val="left" w:pos="-720"/>
              </w:tabs>
              <w:suppressAutoHyphens/>
              <w:spacing w:before="240" w:after="120"/>
              <w:jc w:val="center"/>
              <w:rPr>
                <w:rFonts w:cs="Arial"/>
                <w:sz w:val="22"/>
                <w:szCs w:val="22"/>
              </w:rPr>
            </w:pPr>
          </w:p>
        </w:tc>
        <w:tc>
          <w:tcPr>
            <w:tcW w:w="1787" w:type="dxa"/>
          </w:tcPr>
          <w:p w14:paraId="05104D0A" w14:textId="77777777" w:rsidR="00441C37" w:rsidRPr="00F70701" w:rsidRDefault="00441C37" w:rsidP="00CE6F18">
            <w:pPr>
              <w:tabs>
                <w:tab w:val="left" w:pos="-720"/>
              </w:tabs>
              <w:suppressAutoHyphens/>
              <w:spacing w:before="120"/>
              <w:jc w:val="center"/>
              <w:rPr>
                <w:rFonts w:cs="Arial"/>
                <w:sz w:val="22"/>
                <w:szCs w:val="22"/>
              </w:rPr>
            </w:pPr>
          </w:p>
        </w:tc>
        <w:tc>
          <w:tcPr>
            <w:tcW w:w="1707" w:type="dxa"/>
          </w:tcPr>
          <w:p w14:paraId="5D682271" w14:textId="77777777" w:rsidR="00441C37" w:rsidRPr="00F70701" w:rsidRDefault="00441C37" w:rsidP="001131E6">
            <w:pPr>
              <w:tabs>
                <w:tab w:val="left" w:pos="-720"/>
              </w:tabs>
              <w:suppressAutoHyphens/>
              <w:spacing w:before="120"/>
              <w:jc w:val="center"/>
              <w:rPr>
                <w:rFonts w:cs="Arial"/>
                <w:sz w:val="22"/>
                <w:szCs w:val="22"/>
              </w:rPr>
            </w:pPr>
          </w:p>
        </w:tc>
      </w:tr>
      <w:tr w:rsidR="00441C37" w:rsidRPr="00F70701" w14:paraId="1233ACF3" w14:textId="77777777" w:rsidTr="00441C37">
        <w:tc>
          <w:tcPr>
            <w:tcW w:w="4511" w:type="dxa"/>
            <w:vAlign w:val="center"/>
          </w:tcPr>
          <w:p w14:paraId="78987EF6" w14:textId="77777777" w:rsidR="00441C37" w:rsidRPr="00DB1E9B" w:rsidRDefault="00441C37" w:rsidP="00DB1E9B">
            <w:pPr>
              <w:ind w:left="360"/>
              <w:rPr>
                <w:rFonts w:ascii="Calibri" w:hAnsi="Calibri"/>
                <w:sz w:val="22"/>
                <w:szCs w:val="22"/>
              </w:rPr>
            </w:pPr>
            <w:r w:rsidRPr="00DB1E9B">
              <w:rPr>
                <w:rFonts w:ascii="Calibri" w:hAnsi="Calibri"/>
                <w:b/>
                <w:sz w:val="22"/>
                <w:szCs w:val="22"/>
              </w:rPr>
              <w:t>OWCP SG4.5:</w:t>
            </w:r>
            <w:r w:rsidRPr="00DB1E9B">
              <w:rPr>
                <w:rFonts w:ascii="Calibri" w:hAnsi="Calibri"/>
                <w:sz w:val="22"/>
                <w:szCs w:val="22"/>
              </w:rPr>
              <w:t xml:space="preserve">  Q56.  Managers communicate the goals and priorities of the organization.</w:t>
            </w:r>
          </w:p>
        </w:tc>
        <w:tc>
          <w:tcPr>
            <w:tcW w:w="1787" w:type="dxa"/>
          </w:tcPr>
          <w:p w14:paraId="0D4B8DFE" w14:textId="77777777" w:rsidR="00441C37" w:rsidRPr="008224D1" w:rsidRDefault="008224D1" w:rsidP="008224D1">
            <w:pPr>
              <w:tabs>
                <w:tab w:val="left" w:pos="-720"/>
              </w:tabs>
              <w:suppressAutoHyphens/>
              <w:spacing w:before="240" w:after="120"/>
              <w:jc w:val="center"/>
              <w:rPr>
                <w:rFonts w:cs="Arial"/>
                <w:sz w:val="22"/>
                <w:szCs w:val="22"/>
              </w:rPr>
            </w:pPr>
            <w:r>
              <w:rPr>
                <w:rFonts w:cs="Arial"/>
                <w:sz w:val="22"/>
                <w:szCs w:val="22"/>
              </w:rPr>
              <w:t>69.5%</w:t>
            </w:r>
          </w:p>
        </w:tc>
        <w:tc>
          <w:tcPr>
            <w:tcW w:w="1787" w:type="dxa"/>
          </w:tcPr>
          <w:p w14:paraId="26930F09" w14:textId="77777777" w:rsidR="00441C37" w:rsidRPr="00F70701" w:rsidRDefault="001131E6" w:rsidP="001131E6">
            <w:pPr>
              <w:tabs>
                <w:tab w:val="left" w:pos="-720"/>
              </w:tabs>
              <w:suppressAutoHyphens/>
              <w:spacing w:before="240"/>
              <w:jc w:val="center"/>
              <w:rPr>
                <w:rFonts w:cs="Arial"/>
                <w:sz w:val="22"/>
                <w:szCs w:val="22"/>
              </w:rPr>
            </w:pPr>
            <w:r>
              <w:rPr>
                <w:rFonts w:cs="Arial"/>
                <w:sz w:val="22"/>
                <w:szCs w:val="22"/>
              </w:rPr>
              <w:t>74.5%</w:t>
            </w:r>
          </w:p>
        </w:tc>
        <w:tc>
          <w:tcPr>
            <w:tcW w:w="1707" w:type="dxa"/>
          </w:tcPr>
          <w:p w14:paraId="72B483DD" w14:textId="77777777" w:rsidR="00441C37" w:rsidRPr="00F70701" w:rsidRDefault="00441C37" w:rsidP="001131E6">
            <w:pPr>
              <w:tabs>
                <w:tab w:val="left" w:pos="-720"/>
              </w:tabs>
              <w:suppressAutoHyphens/>
              <w:spacing w:before="120"/>
              <w:jc w:val="center"/>
              <w:rPr>
                <w:rFonts w:cs="Arial"/>
                <w:sz w:val="22"/>
                <w:szCs w:val="22"/>
              </w:rPr>
            </w:pPr>
          </w:p>
        </w:tc>
      </w:tr>
      <w:tr w:rsidR="00441C37" w:rsidRPr="00F70701" w14:paraId="118FD1EA" w14:textId="77777777" w:rsidTr="00441C37">
        <w:tc>
          <w:tcPr>
            <w:tcW w:w="4511" w:type="dxa"/>
            <w:vAlign w:val="center"/>
          </w:tcPr>
          <w:p w14:paraId="637E9CE6" w14:textId="77777777" w:rsidR="00441C37" w:rsidRPr="00DB1E9B" w:rsidRDefault="00441C37" w:rsidP="00DB1E9B">
            <w:pPr>
              <w:ind w:left="360"/>
              <w:rPr>
                <w:rFonts w:ascii="Calibri" w:hAnsi="Calibri"/>
                <w:sz w:val="22"/>
                <w:szCs w:val="22"/>
              </w:rPr>
            </w:pPr>
            <w:r w:rsidRPr="00DB1E9B">
              <w:rPr>
                <w:rFonts w:ascii="Calibri" w:hAnsi="Calibri"/>
                <w:b/>
                <w:sz w:val="22"/>
                <w:szCs w:val="22"/>
              </w:rPr>
              <w:t xml:space="preserve">OWCP SG4.6:  </w:t>
            </w:r>
            <w:r w:rsidRPr="00DB1E9B">
              <w:rPr>
                <w:rFonts w:ascii="Calibri" w:hAnsi="Calibri"/>
                <w:sz w:val="22"/>
                <w:szCs w:val="22"/>
              </w:rPr>
              <w:t>Q57.  Managers review and evaluate the organization’s progress toward meeting its goals and objectives.</w:t>
            </w:r>
          </w:p>
        </w:tc>
        <w:tc>
          <w:tcPr>
            <w:tcW w:w="1787" w:type="dxa"/>
          </w:tcPr>
          <w:p w14:paraId="0B560D5B" w14:textId="77777777" w:rsidR="00441C37" w:rsidRPr="008224D1" w:rsidRDefault="008224D1" w:rsidP="008224D1">
            <w:pPr>
              <w:tabs>
                <w:tab w:val="left" w:pos="-720"/>
              </w:tabs>
              <w:suppressAutoHyphens/>
              <w:spacing w:before="240" w:after="120"/>
              <w:jc w:val="center"/>
              <w:rPr>
                <w:rFonts w:cs="Arial"/>
                <w:sz w:val="22"/>
                <w:szCs w:val="22"/>
              </w:rPr>
            </w:pPr>
            <w:r>
              <w:rPr>
                <w:rFonts w:cs="Arial"/>
                <w:sz w:val="22"/>
                <w:szCs w:val="22"/>
              </w:rPr>
              <w:t>72.6%</w:t>
            </w:r>
          </w:p>
        </w:tc>
        <w:tc>
          <w:tcPr>
            <w:tcW w:w="1787" w:type="dxa"/>
          </w:tcPr>
          <w:p w14:paraId="7F4B21D0" w14:textId="77777777" w:rsidR="00441C37" w:rsidRPr="00F70701" w:rsidRDefault="001131E6" w:rsidP="001131E6">
            <w:pPr>
              <w:tabs>
                <w:tab w:val="left" w:pos="-720"/>
              </w:tabs>
              <w:suppressAutoHyphens/>
              <w:spacing w:before="240"/>
              <w:jc w:val="center"/>
              <w:rPr>
                <w:rFonts w:cs="Arial"/>
                <w:sz w:val="22"/>
                <w:szCs w:val="22"/>
              </w:rPr>
            </w:pPr>
            <w:r>
              <w:rPr>
                <w:rFonts w:cs="Arial"/>
                <w:sz w:val="22"/>
                <w:szCs w:val="22"/>
              </w:rPr>
              <w:t>77.6%</w:t>
            </w:r>
          </w:p>
        </w:tc>
        <w:tc>
          <w:tcPr>
            <w:tcW w:w="1707" w:type="dxa"/>
          </w:tcPr>
          <w:p w14:paraId="005D2CE4" w14:textId="77777777" w:rsidR="00441C37" w:rsidRPr="00F70701" w:rsidRDefault="00441C37" w:rsidP="001131E6">
            <w:pPr>
              <w:tabs>
                <w:tab w:val="left" w:pos="-720"/>
              </w:tabs>
              <w:suppressAutoHyphens/>
              <w:spacing w:before="120"/>
              <w:jc w:val="center"/>
              <w:rPr>
                <w:rFonts w:cs="Arial"/>
                <w:sz w:val="22"/>
                <w:szCs w:val="22"/>
              </w:rPr>
            </w:pPr>
          </w:p>
        </w:tc>
      </w:tr>
      <w:tr w:rsidR="00441C37" w:rsidRPr="00F70701" w14:paraId="3A1E9EEB" w14:textId="77777777" w:rsidTr="00441C37">
        <w:tc>
          <w:tcPr>
            <w:tcW w:w="4511" w:type="dxa"/>
            <w:vAlign w:val="center"/>
          </w:tcPr>
          <w:p w14:paraId="5574C27E" w14:textId="77777777" w:rsidR="00441C37" w:rsidRPr="00DB1E9B" w:rsidRDefault="00441C37" w:rsidP="00DB1E9B">
            <w:pPr>
              <w:rPr>
                <w:rFonts w:ascii="Calibri" w:hAnsi="Calibri"/>
              </w:rPr>
            </w:pPr>
            <w:r w:rsidRPr="00DB1E9B">
              <w:rPr>
                <w:rFonts w:ascii="Calibri" w:hAnsi="Calibri"/>
                <w:sz w:val="22"/>
                <w:szCs w:val="22"/>
              </w:rPr>
              <w:t>Achieve a 5% increase in positive response rates on the following internal communication 2015 FEVS question:</w:t>
            </w:r>
          </w:p>
        </w:tc>
        <w:tc>
          <w:tcPr>
            <w:tcW w:w="1787" w:type="dxa"/>
          </w:tcPr>
          <w:p w14:paraId="7B5644BA" w14:textId="77777777" w:rsidR="00441C37" w:rsidRPr="008224D1" w:rsidRDefault="00441C37" w:rsidP="008224D1">
            <w:pPr>
              <w:tabs>
                <w:tab w:val="left" w:pos="-720"/>
              </w:tabs>
              <w:suppressAutoHyphens/>
              <w:spacing w:before="120" w:after="120"/>
              <w:jc w:val="center"/>
              <w:rPr>
                <w:rFonts w:cs="Arial"/>
                <w:sz w:val="22"/>
                <w:szCs w:val="22"/>
              </w:rPr>
            </w:pPr>
          </w:p>
        </w:tc>
        <w:tc>
          <w:tcPr>
            <w:tcW w:w="1787" w:type="dxa"/>
          </w:tcPr>
          <w:p w14:paraId="379787A3" w14:textId="77777777" w:rsidR="00441C37" w:rsidRPr="00F70701" w:rsidRDefault="00441C37" w:rsidP="00CE6F18">
            <w:pPr>
              <w:tabs>
                <w:tab w:val="left" w:pos="-720"/>
              </w:tabs>
              <w:suppressAutoHyphens/>
              <w:spacing w:before="120"/>
              <w:jc w:val="center"/>
              <w:rPr>
                <w:rFonts w:cs="Arial"/>
                <w:sz w:val="22"/>
                <w:szCs w:val="22"/>
              </w:rPr>
            </w:pPr>
          </w:p>
        </w:tc>
        <w:tc>
          <w:tcPr>
            <w:tcW w:w="1707" w:type="dxa"/>
          </w:tcPr>
          <w:p w14:paraId="4B3B39A0" w14:textId="77777777" w:rsidR="00441C37" w:rsidRPr="00F70701" w:rsidRDefault="00441C37" w:rsidP="001131E6">
            <w:pPr>
              <w:tabs>
                <w:tab w:val="left" w:pos="-720"/>
              </w:tabs>
              <w:suppressAutoHyphens/>
              <w:spacing w:before="120"/>
              <w:jc w:val="center"/>
              <w:rPr>
                <w:rFonts w:cs="Arial"/>
                <w:sz w:val="22"/>
                <w:szCs w:val="22"/>
              </w:rPr>
            </w:pPr>
          </w:p>
        </w:tc>
      </w:tr>
      <w:tr w:rsidR="00441C37" w:rsidRPr="00F70701" w14:paraId="4422B943" w14:textId="77777777" w:rsidTr="00441C37">
        <w:tc>
          <w:tcPr>
            <w:tcW w:w="4511" w:type="dxa"/>
            <w:vAlign w:val="center"/>
          </w:tcPr>
          <w:p w14:paraId="43C37783" w14:textId="77777777" w:rsidR="00441C37" w:rsidRPr="00DB1E9B" w:rsidRDefault="00441C37" w:rsidP="00DB1E9B">
            <w:pPr>
              <w:ind w:left="360"/>
              <w:rPr>
                <w:rFonts w:ascii="Calibri" w:hAnsi="Calibri"/>
                <w:sz w:val="22"/>
                <w:szCs w:val="22"/>
              </w:rPr>
            </w:pPr>
            <w:r w:rsidRPr="00DB1E9B">
              <w:rPr>
                <w:rFonts w:ascii="Calibri" w:hAnsi="Calibri"/>
                <w:b/>
                <w:sz w:val="22"/>
                <w:szCs w:val="22"/>
              </w:rPr>
              <w:t>OWCP SG4.7</w:t>
            </w:r>
            <w:r w:rsidRPr="00DB1E9B">
              <w:rPr>
                <w:rFonts w:ascii="Calibri" w:hAnsi="Calibri"/>
                <w:sz w:val="22"/>
                <w:szCs w:val="22"/>
              </w:rPr>
              <w:t>:   Q64.  How satisfied are you with the information you receive from management on what’s going on in your organization?</w:t>
            </w:r>
          </w:p>
        </w:tc>
        <w:tc>
          <w:tcPr>
            <w:tcW w:w="1787" w:type="dxa"/>
          </w:tcPr>
          <w:p w14:paraId="3CCCA3C6" w14:textId="77777777" w:rsidR="00441C37" w:rsidRPr="008224D1" w:rsidRDefault="008224D1" w:rsidP="008224D1">
            <w:pPr>
              <w:tabs>
                <w:tab w:val="left" w:pos="-720"/>
              </w:tabs>
              <w:suppressAutoHyphens/>
              <w:spacing w:before="240" w:after="120"/>
              <w:jc w:val="center"/>
              <w:rPr>
                <w:rFonts w:cs="Arial"/>
                <w:sz w:val="22"/>
                <w:szCs w:val="22"/>
              </w:rPr>
            </w:pPr>
            <w:r>
              <w:rPr>
                <w:rFonts w:cs="Arial"/>
                <w:sz w:val="22"/>
                <w:szCs w:val="22"/>
              </w:rPr>
              <w:t>41.9%</w:t>
            </w:r>
          </w:p>
        </w:tc>
        <w:tc>
          <w:tcPr>
            <w:tcW w:w="1787" w:type="dxa"/>
          </w:tcPr>
          <w:p w14:paraId="11B3ABD7" w14:textId="77777777" w:rsidR="00441C37" w:rsidRPr="00F70701" w:rsidRDefault="001131E6" w:rsidP="001131E6">
            <w:pPr>
              <w:tabs>
                <w:tab w:val="left" w:pos="-720"/>
              </w:tabs>
              <w:suppressAutoHyphens/>
              <w:spacing w:before="240"/>
              <w:jc w:val="center"/>
              <w:rPr>
                <w:rFonts w:cs="Arial"/>
                <w:sz w:val="22"/>
                <w:szCs w:val="22"/>
              </w:rPr>
            </w:pPr>
            <w:r>
              <w:rPr>
                <w:rFonts w:cs="Arial"/>
                <w:sz w:val="22"/>
                <w:szCs w:val="22"/>
              </w:rPr>
              <w:t>46.9%</w:t>
            </w:r>
          </w:p>
        </w:tc>
        <w:tc>
          <w:tcPr>
            <w:tcW w:w="1707" w:type="dxa"/>
          </w:tcPr>
          <w:p w14:paraId="34D40078" w14:textId="77777777" w:rsidR="00441C37" w:rsidRPr="00F70701" w:rsidRDefault="00441C37" w:rsidP="001131E6">
            <w:pPr>
              <w:tabs>
                <w:tab w:val="left" w:pos="-720"/>
              </w:tabs>
              <w:suppressAutoHyphens/>
              <w:spacing w:before="120"/>
              <w:jc w:val="center"/>
              <w:rPr>
                <w:rFonts w:cs="Arial"/>
                <w:sz w:val="22"/>
                <w:szCs w:val="22"/>
              </w:rPr>
            </w:pPr>
          </w:p>
        </w:tc>
      </w:tr>
      <w:tr w:rsidR="00441C37" w:rsidRPr="00F70701" w14:paraId="740E241C" w14:textId="77777777" w:rsidTr="00441C37">
        <w:tc>
          <w:tcPr>
            <w:tcW w:w="4511" w:type="dxa"/>
            <w:vAlign w:val="center"/>
          </w:tcPr>
          <w:p w14:paraId="032A05A0" w14:textId="77777777" w:rsidR="00441C37" w:rsidRPr="00DB1E9B" w:rsidDel="00D50DF8" w:rsidRDefault="00441C37" w:rsidP="00FD4095">
            <w:pPr>
              <w:ind w:left="144"/>
              <w:rPr>
                <w:rFonts w:ascii="Calibri" w:hAnsi="Calibri"/>
                <w:bCs/>
                <w:sz w:val="22"/>
                <w:szCs w:val="22"/>
              </w:rPr>
            </w:pPr>
            <w:r w:rsidRPr="00DB1E9B">
              <w:rPr>
                <w:rFonts w:ascii="Calibri" w:hAnsi="Calibri"/>
                <w:b/>
                <w:sz w:val="22"/>
                <w:szCs w:val="22"/>
              </w:rPr>
              <w:t>OWCP SG4.8:</w:t>
            </w:r>
            <w:r w:rsidRPr="00DB1E9B">
              <w:rPr>
                <w:rFonts w:ascii="Calibri" w:hAnsi="Calibri"/>
                <w:sz w:val="22"/>
                <w:szCs w:val="22"/>
              </w:rPr>
              <w:t xml:space="preserve">  </w:t>
            </w:r>
            <w:r w:rsidR="00FD4095">
              <w:rPr>
                <w:rFonts w:ascii="Calibri" w:hAnsi="Calibri"/>
                <w:sz w:val="22"/>
                <w:szCs w:val="22"/>
              </w:rPr>
              <w:t>Average days to hire</w:t>
            </w:r>
            <w:r w:rsidRPr="00DB1E9B">
              <w:rPr>
                <w:rFonts w:ascii="Calibri" w:hAnsi="Calibri"/>
                <w:sz w:val="22"/>
                <w:szCs w:val="22"/>
              </w:rPr>
              <w:t xml:space="preserve"> (DOL F&amp;A measure</w:t>
            </w:r>
            <w:r w:rsidR="00FD4095">
              <w:rPr>
                <w:rFonts w:ascii="Calibri" w:hAnsi="Calibri"/>
                <w:sz w:val="22"/>
                <w:szCs w:val="22"/>
              </w:rPr>
              <w:t xml:space="preserve"> based on OPM standard of 80 days</w:t>
            </w:r>
            <w:r w:rsidRPr="00DB1E9B">
              <w:rPr>
                <w:rFonts w:ascii="Calibri" w:hAnsi="Calibri"/>
                <w:sz w:val="22"/>
                <w:szCs w:val="22"/>
              </w:rPr>
              <w:t>)</w:t>
            </w:r>
          </w:p>
        </w:tc>
        <w:tc>
          <w:tcPr>
            <w:tcW w:w="1787" w:type="dxa"/>
          </w:tcPr>
          <w:p w14:paraId="7E268D22" w14:textId="77777777" w:rsidR="00441C37" w:rsidRPr="008224D1" w:rsidRDefault="00FD4095" w:rsidP="008224D1">
            <w:pPr>
              <w:tabs>
                <w:tab w:val="left" w:pos="-720"/>
              </w:tabs>
              <w:suppressAutoHyphens/>
              <w:spacing w:before="120" w:after="120"/>
              <w:jc w:val="center"/>
              <w:rPr>
                <w:rFonts w:cs="Arial"/>
                <w:sz w:val="22"/>
                <w:szCs w:val="22"/>
              </w:rPr>
            </w:pPr>
            <w:r>
              <w:rPr>
                <w:rFonts w:cs="Arial"/>
                <w:sz w:val="22"/>
                <w:szCs w:val="22"/>
              </w:rPr>
              <w:t>80 days</w:t>
            </w:r>
          </w:p>
        </w:tc>
        <w:tc>
          <w:tcPr>
            <w:tcW w:w="1787" w:type="dxa"/>
          </w:tcPr>
          <w:p w14:paraId="28015288" w14:textId="77777777" w:rsidR="00441C37" w:rsidRPr="00F70701" w:rsidRDefault="00FD4095" w:rsidP="00CE6F18">
            <w:pPr>
              <w:tabs>
                <w:tab w:val="left" w:pos="-720"/>
              </w:tabs>
              <w:suppressAutoHyphens/>
              <w:spacing w:before="120"/>
              <w:jc w:val="center"/>
              <w:rPr>
                <w:rFonts w:cs="Arial"/>
                <w:sz w:val="22"/>
                <w:szCs w:val="22"/>
              </w:rPr>
            </w:pPr>
            <w:r>
              <w:rPr>
                <w:rFonts w:cs="Arial"/>
                <w:sz w:val="22"/>
                <w:szCs w:val="22"/>
              </w:rPr>
              <w:t>80 days</w:t>
            </w:r>
          </w:p>
        </w:tc>
        <w:tc>
          <w:tcPr>
            <w:tcW w:w="1707" w:type="dxa"/>
          </w:tcPr>
          <w:p w14:paraId="55C7FBA7" w14:textId="77777777" w:rsidR="00441C37" w:rsidRPr="00F70701" w:rsidRDefault="00441C37" w:rsidP="001131E6">
            <w:pPr>
              <w:tabs>
                <w:tab w:val="left" w:pos="-720"/>
              </w:tabs>
              <w:suppressAutoHyphens/>
              <w:spacing w:before="120"/>
              <w:jc w:val="center"/>
              <w:rPr>
                <w:rFonts w:cs="Arial"/>
                <w:sz w:val="22"/>
                <w:szCs w:val="22"/>
              </w:rPr>
            </w:pPr>
          </w:p>
        </w:tc>
      </w:tr>
      <w:tr w:rsidR="00441C37" w:rsidRPr="00F70701" w14:paraId="7745F7D4" w14:textId="77777777" w:rsidTr="00441C37">
        <w:tc>
          <w:tcPr>
            <w:tcW w:w="4511" w:type="dxa"/>
            <w:vAlign w:val="center"/>
          </w:tcPr>
          <w:p w14:paraId="5D8C3C55" w14:textId="77777777" w:rsidR="00441C37" w:rsidRPr="00DB1E9B" w:rsidRDefault="00441C37" w:rsidP="00DB1E9B">
            <w:pPr>
              <w:rPr>
                <w:rFonts w:ascii="Calibri" w:hAnsi="Calibri"/>
                <w:sz w:val="22"/>
                <w:szCs w:val="22"/>
              </w:rPr>
            </w:pPr>
            <w:r w:rsidRPr="00DB1E9B">
              <w:rPr>
                <w:rFonts w:ascii="Calibri" w:hAnsi="Calibri"/>
                <w:sz w:val="22"/>
                <w:szCs w:val="22"/>
              </w:rPr>
              <w:t>Achieve a 5% increase in positive response rates on the following rewards and recognition 2015 FEVS question:</w:t>
            </w:r>
          </w:p>
        </w:tc>
        <w:tc>
          <w:tcPr>
            <w:tcW w:w="1787" w:type="dxa"/>
          </w:tcPr>
          <w:p w14:paraId="67F373F3" w14:textId="77777777" w:rsidR="00441C37" w:rsidRPr="008224D1" w:rsidRDefault="00441C37" w:rsidP="008224D1">
            <w:pPr>
              <w:tabs>
                <w:tab w:val="left" w:pos="-720"/>
              </w:tabs>
              <w:suppressAutoHyphens/>
              <w:spacing w:before="120" w:after="120"/>
              <w:jc w:val="center"/>
              <w:rPr>
                <w:rFonts w:cs="Arial"/>
                <w:sz w:val="22"/>
                <w:szCs w:val="22"/>
              </w:rPr>
            </w:pPr>
          </w:p>
        </w:tc>
        <w:tc>
          <w:tcPr>
            <w:tcW w:w="1787" w:type="dxa"/>
          </w:tcPr>
          <w:p w14:paraId="01B420C6" w14:textId="77777777" w:rsidR="00441C37" w:rsidRPr="00F70701" w:rsidRDefault="00441C37" w:rsidP="00CE6F18">
            <w:pPr>
              <w:tabs>
                <w:tab w:val="left" w:pos="-720"/>
              </w:tabs>
              <w:suppressAutoHyphens/>
              <w:spacing w:before="120"/>
              <w:jc w:val="center"/>
              <w:rPr>
                <w:rFonts w:cs="Arial"/>
                <w:sz w:val="22"/>
                <w:szCs w:val="22"/>
              </w:rPr>
            </w:pPr>
          </w:p>
        </w:tc>
        <w:tc>
          <w:tcPr>
            <w:tcW w:w="1707" w:type="dxa"/>
          </w:tcPr>
          <w:p w14:paraId="765A0A31" w14:textId="77777777" w:rsidR="00441C37" w:rsidRPr="00F70701" w:rsidRDefault="00441C37" w:rsidP="001131E6">
            <w:pPr>
              <w:tabs>
                <w:tab w:val="left" w:pos="-720"/>
              </w:tabs>
              <w:suppressAutoHyphens/>
              <w:spacing w:before="120"/>
              <w:jc w:val="center"/>
              <w:rPr>
                <w:rFonts w:cs="Arial"/>
                <w:sz w:val="22"/>
                <w:szCs w:val="22"/>
              </w:rPr>
            </w:pPr>
          </w:p>
        </w:tc>
      </w:tr>
      <w:tr w:rsidR="00441C37" w:rsidRPr="00F70701" w14:paraId="23A4FD80" w14:textId="77777777" w:rsidTr="00441C37">
        <w:tc>
          <w:tcPr>
            <w:tcW w:w="4511" w:type="dxa"/>
            <w:vAlign w:val="center"/>
          </w:tcPr>
          <w:p w14:paraId="524184DD" w14:textId="77777777" w:rsidR="00441C37" w:rsidRPr="00DB1E9B" w:rsidRDefault="00441C37" w:rsidP="00DB1E9B">
            <w:pPr>
              <w:ind w:left="360"/>
              <w:rPr>
                <w:rFonts w:ascii="Calibri" w:hAnsi="Calibri"/>
                <w:sz w:val="22"/>
                <w:szCs w:val="22"/>
              </w:rPr>
            </w:pPr>
            <w:r w:rsidRPr="00DB1E9B">
              <w:rPr>
                <w:rFonts w:ascii="Calibri" w:hAnsi="Calibri"/>
                <w:b/>
                <w:sz w:val="22"/>
                <w:szCs w:val="22"/>
              </w:rPr>
              <w:t xml:space="preserve">OWCP SG4.9:  </w:t>
            </w:r>
            <w:r w:rsidRPr="00DB1E9B">
              <w:rPr>
                <w:rFonts w:ascii="Calibri" w:hAnsi="Calibri"/>
                <w:sz w:val="22"/>
                <w:szCs w:val="22"/>
              </w:rPr>
              <w:t xml:space="preserve">Q3.  I feel encouraged to come up with new and better ways of doing </w:t>
            </w:r>
            <w:commentRangeStart w:id="11"/>
            <w:r w:rsidRPr="00DB1E9B">
              <w:rPr>
                <w:rFonts w:ascii="Calibri" w:hAnsi="Calibri"/>
                <w:sz w:val="22"/>
                <w:szCs w:val="22"/>
              </w:rPr>
              <w:t>things</w:t>
            </w:r>
            <w:commentRangeEnd w:id="11"/>
            <w:r w:rsidR="00171608">
              <w:rPr>
                <w:rStyle w:val="CommentReference"/>
                <w:rFonts w:ascii="Garamond" w:hAnsi="Garamond"/>
              </w:rPr>
              <w:commentReference w:id="11"/>
            </w:r>
            <w:r w:rsidRPr="00DB1E9B">
              <w:rPr>
                <w:rFonts w:ascii="Calibri" w:hAnsi="Calibri"/>
                <w:sz w:val="22"/>
                <w:szCs w:val="22"/>
              </w:rPr>
              <w:t>.</w:t>
            </w:r>
          </w:p>
        </w:tc>
        <w:tc>
          <w:tcPr>
            <w:tcW w:w="1787" w:type="dxa"/>
          </w:tcPr>
          <w:p w14:paraId="3692EE13" w14:textId="77777777" w:rsidR="00441C37" w:rsidRPr="008224D1" w:rsidRDefault="001131E6" w:rsidP="001131E6">
            <w:pPr>
              <w:tabs>
                <w:tab w:val="left" w:pos="-720"/>
              </w:tabs>
              <w:suppressAutoHyphens/>
              <w:spacing w:before="240" w:after="120"/>
              <w:jc w:val="center"/>
              <w:rPr>
                <w:rFonts w:cs="Arial"/>
                <w:sz w:val="22"/>
                <w:szCs w:val="22"/>
              </w:rPr>
            </w:pPr>
            <w:r>
              <w:rPr>
                <w:rFonts w:cs="Arial"/>
                <w:sz w:val="22"/>
                <w:szCs w:val="22"/>
              </w:rPr>
              <w:t>39.8%</w:t>
            </w:r>
          </w:p>
        </w:tc>
        <w:tc>
          <w:tcPr>
            <w:tcW w:w="1787" w:type="dxa"/>
          </w:tcPr>
          <w:p w14:paraId="3DC415EF" w14:textId="77777777" w:rsidR="00441C37" w:rsidRPr="00F70701" w:rsidRDefault="001131E6" w:rsidP="001131E6">
            <w:pPr>
              <w:tabs>
                <w:tab w:val="left" w:pos="-720"/>
              </w:tabs>
              <w:suppressAutoHyphens/>
              <w:spacing w:before="240"/>
              <w:jc w:val="center"/>
              <w:rPr>
                <w:rFonts w:cs="Arial"/>
                <w:sz w:val="22"/>
                <w:szCs w:val="22"/>
              </w:rPr>
            </w:pPr>
            <w:r>
              <w:rPr>
                <w:rFonts w:cs="Arial"/>
                <w:sz w:val="22"/>
                <w:szCs w:val="22"/>
              </w:rPr>
              <w:t>44.8%</w:t>
            </w:r>
          </w:p>
        </w:tc>
        <w:tc>
          <w:tcPr>
            <w:tcW w:w="1707" w:type="dxa"/>
          </w:tcPr>
          <w:p w14:paraId="268A5328" w14:textId="77777777" w:rsidR="00441C37" w:rsidRPr="00F70701" w:rsidRDefault="00441C37" w:rsidP="001131E6">
            <w:pPr>
              <w:tabs>
                <w:tab w:val="left" w:pos="-720"/>
              </w:tabs>
              <w:suppressAutoHyphens/>
              <w:spacing w:before="120"/>
              <w:jc w:val="center"/>
              <w:rPr>
                <w:rFonts w:cs="Arial"/>
                <w:sz w:val="22"/>
                <w:szCs w:val="22"/>
              </w:rPr>
            </w:pPr>
          </w:p>
        </w:tc>
      </w:tr>
      <w:tr w:rsidR="00441C37" w:rsidRPr="00F70701" w14:paraId="283B9B4B" w14:textId="77777777" w:rsidTr="00441C37">
        <w:tc>
          <w:tcPr>
            <w:tcW w:w="4511" w:type="dxa"/>
            <w:vAlign w:val="center"/>
          </w:tcPr>
          <w:p w14:paraId="0B9DD46C" w14:textId="77777777" w:rsidR="00441C37" w:rsidRPr="00DB1E9B" w:rsidRDefault="00441C37" w:rsidP="00DB1E9B">
            <w:pPr>
              <w:ind w:left="360"/>
              <w:rPr>
                <w:rFonts w:ascii="Calibri" w:hAnsi="Calibri"/>
                <w:sz w:val="22"/>
                <w:szCs w:val="22"/>
              </w:rPr>
            </w:pPr>
            <w:r w:rsidRPr="00DB1E9B">
              <w:rPr>
                <w:rFonts w:ascii="Calibri" w:hAnsi="Calibri"/>
                <w:b/>
                <w:sz w:val="22"/>
                <w:szCs w:val="22"/>
              </w:rPr>
              <w:t>OWCP SG4.10</w:t>
            </w:r>
            <w:r w:rsidRPr="00DB1E9B">
              <w:rPr>
                <w:rFonts w:ascii="Calibri" w:hAnsi="Calibri"/>
                <w:sz w:val="22"/>
                <w:szCs w:val="22"/>
              </w:rPr>
              <w:t>:  Q31.  Employees are recognized for providing high quality products and services</w:t>
            </w:r>
          </w:p>
        </w:tc>
        <w:tc>
          <w:tcPr>
            <w:tcW w:w="1787" w:type="dxa"/>
          </w:tcPr>
          <w:p w14:paraId="40EADA33" w14:textId="77777777" w:rsidR="00441C37" w:rsidRPr="008224D1" w:rsidRDefault="008224D1" w:rsidP="008224D1">
            <w:pPr>
              <w:tabs>
                <w:tab w:val="left" w:pos="-720"/>
              </w:tabs>
              <w:suppressAutoHyphens/>
              <w:spacing w:before="240" w:after="120"/>
              <w:jc w:val="center"/>
              <w:rPr>
                <w:rFonts w:cs="Arial"/>
                <w:sz w:val="22"/>
                <w:szCs w:val="22"/>
              </w:rPr>
            </w:pPr>
            <w:r>
              <w:rPr>
                <w:rFonts w:cs="Arial"/>
                <w:sz w:val="22"/>
                <w:szCs w:val="22"/>
              </w:rPr>
              <w:t>34.6%</w:t>
            </w:r>
          </w:p>
        </w:tc>
        <w:tc>
          <w:tcPr>
            <w:tcW w:w="1787" w:type="dxa"/>
          </w:tcPr>
          <w:p w14:paraId="0CC19B64" w14:textId="77777777" w:rsidR="00441C37" w:rsidRPr="00F70701" w:rsidRDefault="001131E6" w:rsidP="001131E6">
            <w:pPr>
              <w:tabs>
                <w:tab w:val="left" w:pos="-720"/>
              </w:tabs>
              <w:suppressAutoHyphens/>
              <w:spacing w:before="240"/>
              <w:jc w:val="center"/>
              <w:rPr>
                <w:rFonts w:cs="Arial"/>
                <w:sz w:val="22"/>
                <w:szCs w:val="22"/>
              </w:rPr>
            </w:pPr>
            <w:r>
              <w:rPr>
                <w:rFonts w:cs="Arial"/>
                <w:sz w:val="22"/>
                <w:szCs w:val="22"/>
              </w:rPr>
              <w:t>39.6%</w:t>
            </w:r>
          </w:p>
        </w:tc>
        <w:tc>
          <w:tcPr>
            <w:tcW w:w="1707" w:type="dxa"/>
          </w:tcPr>
          <w:p w14:paraId="7A72FC07" w14:textId="77777777" w:rsidR="00441C37" w:rsidRPr="00F70701" w:rsidRDefault="00441C37" w:rsidP="001131E6">
            <w:pPr>
              <w:tabs>
                <w:tab w:val="left" w:pos="-720"/>
              </w:tabs>
              <w:suppressAutoHyphens/>
              <w:spacing w:before="120"/>
              <w:jc w:val="center"/>
              <w:rPr>
                <w:rFonts w:cs="Arial"/>
                <w:sz w:val="22"/>
                <w:szCs w:val="22"/>
              </w:rPr>
            </w:pPr>
          </w:p>
        </w:tc>
      </w:tr>
      <w:tr w:rsidR="00441C37" w:rsidRPr="00F70701" w14:paraId="55BC5C04" w14:textId="77777777" w:rsidTr="00441C37">
        <w:tc>
          <w:tcPr>
            <w:tcW w:w="4511" w:type="dxa"/>
            <w:vAlign w:val="center"/>
          </w:tcPr>
          <w:p w14:paraId="11C164BD" w14:textId="77777777" w:rsidR="00441C37" w:rsidRPr="00DB1E9B" w:rsidRDefault="00441C37" w:rsidP="00DB1E9B">
            <w:pPr>
              <w:ind w:left="360"/>
              <w:rPr>
                <w:rFonts w:ascii="Calibri" w:hAnsi="Calibri"/>
                <w:sz w:val="22"/>
                <w:szCs w:val="22"/>
              </w:rPr>
            </w:pPr>
            <w:r w:rsidRPr="00DB1E9B">
              <w:rPr>
                <w:rFonts w:ascii="Calibri" w:hAnsi="Calibri"/>
                <w:b/>
                <w:sz w:val="22"/>
                <w:szCs w:val="22"/>
              </w:rPr>
              <w:t>OWCP SG4.11</w:t>
            </w:r>
            <w:r w:rsidRPr="00DB1E9B">
              <w:rPr>
                <w:rFonts w:ascii="Calibri" w:hAnsi="Calibri"/>
                <w:sz w:val="22"/>
                <w:szCs w:val="22"/>
              </w:rPr>
              <w:t>:  Q65.  How satisfied are you with the recognition you receive for doing a good job?</w:t>
            </w:r>
          </w:p>
        </w:tc>
        <w:tc>
          <w:tcPr>
            <w:tcW w:w="1787" w:type="dxa"/>
          </w:tcPr>
          <w:p w14:paraId="43426DFE" w14:textId="77777777" w:rsidR="00441C37" w:rsidRPr="008224D1" w:rsidRDefault="008224D1" w:rsidP="008224D1">
            <w:pPr>
              <w:tabs>
                <w:tab w:val="left" w:pos="-720"/>
              </w:tabs>
              <w:suppressAutoHyphens/>
              <w:spacing w:before="240" w:after="120"/>
              <w:jc w:val="center"/>
              <w:rPr>
                <w:rFonts w:cs="Arial"/>
                <w:sz w:val="22"/>
                <w:szCs w:val="22"/>
              </w:rPr>
            </w:pPr>
            <w:r>
              <w:rPr>
                <w:rFonts w:cs="Arial"/>
                <w:sz w:val="22"/>
                <w:szCs w:val="22"/>
              </w:rPr>
              <w:t>40.7%</w:t>
            </w:r>
          </w:p>
        </w:tc>
        <w:tc>
          <w:tcPr>
            <w:tcW w:w="1787" w:type="dxa"/>
          </w:tcPr>
          <w:p w14:paraId="6682801D" w14:textId="77777777" w:rsidR="00441C37" w:rsidRPr="00F70701" w:rsidRDefault="001131E6" w:rsidP="001131E6">
            <w:pPr>
              <w:tabs>
                <w:tab w:val="left" w:pos="-720"/>
              </w:tabs>
              <w:suppressAutoHyphens/>
              <w:spacing w:before="240"/>
              <w:jc w:val="center"/>
              <w:rPr>
                <w:rFonts w:cs="Arial"/>
                <w:sz w:val="22"/>
                <w:szCs w:val="22"/>
              </w:rPr>
            </w:pPr>
            <w:r>
              <w:rPr>
                <w:rFonts w:cs="Arial"/>
                <w:sz w:val="22"/>
                <w:szCs w:val="22"/>
              </w:rPr>
              <w:t>45.7%</w:t>
            </w:r>
          </w:p>
        </w:tc>
        <w:tc>
          <w:tcPr>
            <w:tcW w:w="1707" w:type="dxa"/>
          </w:tcPr>
          <w:p w14:paraId="3779C662" w14:textId="77777777" w:rsidR="00441C37" w:rsidRPr="00F70701" w:rsidRDefault="00441C37" w:rsidP="001131E6">
            <w:pPr>
              <w:tabs>
                <w:tab w:val="left" w:pos="-720"/>
              </w:tabs>
              <w:suppressAutoHyphens/>
              <w:spacing w:before="120"/>
              <w:jc w:val="center"/>
              <w:rPr>
                <w:rFonts w:cs="Arial"/>
                <w:sz w:val="22"/>
                <w:szCs w:val="22"/>
              </w:rPr>
            </w:pPr>
          </w:p>
        </w:tc>
      </w:tr>
      <w:tr w:rsidR="00441C37" w:rsidRPr="00F70701" w14:paraId="2ADD9D88" w14:textId="77777777" w:rsidTr="00441C37">
        <w:tc>
          <w:tcPr>
            <w:tcW w:w="4511" w:type="dxa"/>
          </w:tcPr>
          <w:p w14:paraId="3622EB0F" w14:textId="77777777" w:rsidR="00441C37" w:rsidRPr="00171608" w:rsidRDefault="00171608" w:rsidP="00171608">
            <w:pPr>
              <w:overflowPunct/>
              <w:autoSpaceDE/>
              <w:autoSpaceDN/>
              <w:adjustRightInd/>
              <w:spacing w:before="120"/>
              <w:textAlignment w:val="auto"/>
              <w:rPr>
                <w:rFonts w:cs="Arial"/>
                <w:sz w:val="22"/>
                <w:szCs w:val="22"/>
              </w:rPr>
            </w:pPr>
            <w:r w:rsidRPr="00171608">
              <w:rPr>
                <w:rFonts w:cs="Arial"/>
                <w:b/>
                <w:sz w:val="22"/>
                <w:szCs w:val="22"/>
              </w:rPr>
              <w:t>Milestone OWCP 5</w:t>
            </w:r>
            <w:r>
              <w:rPr>
                <w:rFonts w:cs="Arial"/>
                <w:sz w:val="22"/>
                <w:szCs w:val="22"/>
              </w:rPr>
              <w:t>:  Collect and analyze data from departing employees using the Department’s exit interview survey (if available) by September 30, 2015.</w:t>
            </w:r>
          </w:p>
        </w:tc>
        <w:tc>
          <w:tcPr>
            <w:tcW w:w="1787" w:type="dxa"/>
          </w:tcPr>
          <w:p w14:paraId="74A05D9C" w14:textId="77777777" w:rsidR="00441C37" w:rsidRPr="00F70701" w:rsidRDefault="00441C37" w:rsidP="00490FC3">
            <w:pPr>
              <w:tabs>
                <w:tab w:val="left" w:pos="-720"/>
              </w:tabs>
              <w:suppressAutoHyphens/>
              <w:rPr>
                <w:rFonts w:cs="Arial"/>
                <w:sz w:val="22"/>
                <w:szCs w:val="22"/>
              </w:rPr>
            </w:pPr>
          </w:p>
        </w:tc>
        <w:tc>
          <w:tcPr>
            <w:tcW w:w="1787" w:type="dxa"/>
          </w:tcPr>
          <w:p w14:paraId="47342E98" w14:textId="77777777" w:rsidR="00171608" w:rsidRDefault="00171608" w:rsidP="00CE6F18">
            <w:pPr>
              <w:tabs>
                <w:tab w:val="left" w:pos="-720"/>
              </w:tabs>
              <w:suppressAutoHyphens/>
              <w:jc w:val="center"/>
              <w:rPr>
                <w:rFonts w:cs="Arial"/>
                <w:sz w:val="22"/>
                <w:szCs w:val="22"/>
              </w:rPr>
            </w:pPr>
          </w:p>
          <w:p w14:paraId="37EC600D" w14:textId="77777777" w:rsidR="00441C37" w:rsidRPr="00F70701" w:rsidRDefault="00171608" w:rsidP="00CE6F18">
            <w:pPr>
              <w:tabs>
                <w:tab w:val="left" w:pos="-720"/>
              </w:tabs>
              <w:suppressAutoHyphens/>
              <w:spacing w:after="120"/>
              <w:jc w:val="center"/>
              <w:rPr>
                <w:rFonts w:cs="Arial"/>
                <w:sz w:val="22"/>
                <w:szCs w:val="22"/>
              </w:rPr>
            </w:pPr>
            <w:r>
              <w:rPr>
                <w:rFonts w:cs="Arial"/>
                <w:sz w:val="22"/>
                <w:szCs w:val="22"/>
              </w:rPr>
              <w:t>Complete</w:t>
            </w:r>
          </w:p>
        </w:tc>
        <w:tc>
          <w:tcPr>
            <w:tcW w:w="1707" w:type="dxa"/>
          </w:tcPr>
          <w:p w14:paraId="022D9C9B" w14:textId="77777777" w:rsidR="00441C37" w:rsidRPr="00F70701" w:rsidRDefault="00441C37" w:rsidP="001131E6">
            <w:pPr>
              <w:tabs>
                <w:tab w:val="left" w:pos="-720"/>
              </w:tabs>
              <w:suppressAutoHyphens/>
              <w:spacing w:before="120"/>
              <w:jc w:val="center"/>
              <w:rPr>
                <w:rFonts w:cs="Arial"/>
                <w:sz w:val="22"/>
                <w:szCs w:val="22"/>
              </w:rPr>
            </w:pPr>
          </w:p>
        </w:tc>
      </w:tr>
    </w:tbl>
    <w:p w14:paraId="12F13F3B" w14:textId="77777777" w:rsidR="003B7A18" w:rsidRPr="00F70701" w:rsidRDefault="003B7A18" w:rsidP="00D8582F">
      <w:pPr>
        <w:overflowPunct/>
        <w:autoSpaceDE/>
        <w:autoSpaceDN/>
        <w:adjustRightInd/>
        <w:spacing w:line="276" w:lineRule="auto"/>
        <w:textAlignment w:val="auto"/>
        <w:rPr>
          <w:rFonts w:cs="Arial"/>
          <w:szCs w:val="24"/>
        </w:rPr>
      </w:pPr>
    </w:p>
    <w:p w14:paraId="4C13763A" w14:textId="77777777" w:rsidR="00342B71" w:rsidRPr="001131E6" w:rsidRDefault="001131E6" w:rsidP="003B7A18">
      <w:pPr>
        <w:overflowPunct/>
        <w:autoSpaceDE/>
        <w:autoSpaceDN/>
        <w:adjustRightInd/>
        <w:spacing w:line="276" w:lineRule="auto"/>
        <w:textAlignment w:val="auto"/>
        <w:rPr>
          <w:rFonts w:cs="Arial"/>
          <w:sz w:val="22"/>
          <w:szCs w:val="22"/>
        </w:rPr>
      </w:pPr>
      <w:r w:rsidRPr="001131E6">
        <w:rPr>
          <w:rFonts w:cs="Arial"/>
          <w:sz w:val="22"/>
          <w:szCs w:val="22"/>
        </w:rPr>
        <w:t>*Note:  Administrative and Financial measures and targets are set by OASAM</w:t>
      </w:r>
    </w:p>
    <w:p w14:paraId="21AB66F7" w14:textId="77777777" w:rsidR="001131E6" w:rsidRDefault="001131E6" w:rsidP="003B7A18">
      <w:pPr>
        <w:overflowPunct/>
        <w:autoSpaceDE/>
        <w:autoSpaceDN/>
        <w:adjustRightInd/>
        <w:spacing w:line="276" w:lineRule="auto"/>
        <w:textAlignment w:val="auto"/>
        <w:rPr>
          <w:rFonts w:cs="Arial"/>
          <w:b/>
          <w:szCs w:val="24"/>
        </w:rPr>
      </w:pPr>
    </w:p>
    <w:p w14:paraId="4799C7AE" w14:textId="77777777" w:rsidR="00BA0489" w:rsidRPr="00F70701" w:rsidRDefault="001131E6" w:rsidP="003B7A18">
      <w:pPr>
        <w:overflowPunct/>
        <w:autoSpaceDE/>
        <w:autoSpaceDN/>
        <w:adjustRightInd/>
        <w:spacing w:line="276" w:lineRule="auto"/>
        <w:textAlignment w:val="auto"/>
        <w:rPr>
          <w:rFonts w:cs="Arial"/>
          <w:b/>
          <w:szCs w:val="24"/>
        </w:rPr>
      </w:pPr>
      <w:r>
        <w:rPr>
          <w:rFonts w:cs="Arial"/>
          <w:b/>
          <w:szCs w:val="24"/>
        </w:rPr>
        <w:br w:type="page"/>
      </w:r>
    </w:p>
    <w:p w14:paraId="718E2FA8" w14:textId="77777777" w:rsidR="00342B71" w:rsidRPr="00F70701" w:rsidRDefault="00536358" w:rsidP="00371213">
      <w:pPr>
        <w:pBdr>
          <w:top w:val="single" w:sz="4" w:space="1" w:color="auto"/>
          <w:left w:val="single" w:sz="4" w:space="4" w:color="auto"/>
          <w:bottom w:val="single" w:sz="4" w:space="1" w:color="auto"/>
          <w:right w:val="single" w:sz="4" w:space="4" w:color="auto"/>
        </w:pBdr>
        <w:shd w:val="clear" w:color="auto" w:fill="D9D9D9"/>
        <w:tabs>
          <w:tab w:val="left" w:pos="-720"/>
        </w:tabs>
        <w:suppressAutoHyphens/>
        <w:rPr>
          <w:rFonts w:cs="Arial"/>
          <w:szCs w:val="24"/>
        </w:rPr>
      </w:pPr>
      <w:r>
        <w:rPr>
          <w:rFonts w:cs="Arial"/>
          <w:sz w:val="36"/>
          <w:szCs w:val="36"/>
        </w:rPr>
        <w:t>Strategic Goal 5:</w:t>
      </w:r>
      <w:r w:rsidR="00342B71" w:rsidRPr="00536358">
        <w:rPr>
          <w:rFonts w:cs="Arial"/>
          <w:b/>
          <w:szCs w:val="24"/>
        </w:rPr>
        <w:t xml:space="preserve"> </w:t>
      </w:r>
      <w:r w:rsidR="00342B71" w:rsidRPr="00F70701">
        <w:rPr>
          <w:rFonts w:cs="Arial"/>
          <w:b/>
          <w:szCs w:val="24"/>
        </w:rPr>
        <w:t xml:space="preserve"> </w:t>
      </w:r>
      <w:r w:rsidR="00342B71" w:rsidRPr="00F70701">
        <w:rPr>
          <w:rFonts w:cs="Arial"/>
          <w:szCs w:val="24"/>
        </w:rPr>
        <w:t>Improve Agency-Wide Operations, Governance, and Infrastructure</w:t>
      </w:r>
    </w:p>
    <w:p w14:paraId="76C72AE0" w14:textId="77777777" w:rsidR="003B7A18" w:rsidRPr="00F70701" w:rsidRDefault="003B7A18" w:rsidP="00D8582F">
      <w:pPr>
        <w:rPr>
          <w:rFonts w:cs="Arial"/>
          <w:b/>
          <w:szCs w:val="24"/>
        </w:rPr>
      </w:pPr>
    </w:p>
    <w:p w14:paraId="51C4D47A" w14:textId="77777777" w:rsidR="00342B71" w:rsidRPr="00F70701" w:rsidRDefault="00342B71" w:rsidP="00D8582F">
      <w:pPr>
        <w:rPr>
          <w:rFonts w:cs="Arial"/>
          <w:b/>
          <w:szCs w:val="24"/>
        </w:rPr>
      </w:pPr>
      <w:r w:rsidRPr="00F70701">
        <w:rPr>
          <w:rFonts w:cs="Arial"/>
          <w:b/>
          <w:szCs w:val="24"/>
        </w:rPr>
        <w:t>Description:</w:t>
      </w:r>
    </w:p>
    <w:p w14:paraId="071824F7" w14:textId="77777777" w:rsidR="003B7A18" w:rsidRPr="00F70701" w:rsidRDefault="003B7A18" w:rsidP="00D8582F">
      <w:pPr>
        <w:rPr>
          <w:rFonts w:cs="Arial"/>
          <w:b/>
          <w:szCs w:val="24"/>
        </w:rPr>
      </w:pPr>
    </w:p>
    <w:p w14:paraId="444EC6A3" w14:textId="77777777" w:rsidR="00342B71" w:rsidRPr="00F70701" w:rsidRDefault="00342B71" w:rsidP="00D8582F">
      <w:pPr>
        <w:overflowPunct/>
        <w:autoSpaceDE/>
        <w:autoSpaceDN/>
        <w:adjustRightInd/>
        <w:textAlignment w:val="auto"/>
        <w:rPr>
          <w:rFonts w:cs="Arial"/>
          <w:b/>
          <w:color w:val="FF0000"/>
          <w:szCs w:val="24"/>
        </w:rPr>
      </w:pPr>
      <w:r w:rsidRPr="00F70701">
        <w:rPr>
          <w:rFonts w:cs="Arial"/>
          <w:b/>
          <w:szCs w:val="24"/>
        </w:rPr>
        <w:t xml:space="preserve">Objective 5.1:  </w:t>
      </w:r>
      <w:r w:rsidRPr="00F70701">
        <w:rPr>
          <w:rFonts w:cs="Arial"/>
          <w:szCs w:val="24"/>
        </w:rPr>
        <w:t xml:space="preserve">Build a successful future for OWCP by establishing a planning and performance governance </w:t>
      </w:r>
      <w:commentRangeStart w:id="12"/>
      <w:r w:rsidRPr="00F70701">
        <w:rPr>
          <w:rFonts w:cs="Arial"/>
          <w:szCs w:val="24"/>
        </w:rPr>
        <w:t>structure</w:t>
      </w:r>
      <w:commentRangeEnd w:id="12"/>
      <w:r w:rsidR="00484A28">
        <w:rPr>
          <w:rStyle w:val="CommentReference"/>
          <w:rFonts w:ascii="Garamond" w:hAnsi="Garamond"/>
        </w:rPr>
        <w:commentReference w:id="12"/>
      </w:r>
      <w:r w:rsidRPr="00F70701">
        <w:rPr>
          <w:rFonts w:cs="Arial"/>
          <w:szCs w:val="24"/>
        </w:rPr>
        <w:t>.</w:t>
      </w:r>
      <w:r w:rsidRPr="00F70701">
        <w:rPr>
          <w:rFonts w:cs="Arial"/>
          <w:b/>
          <w:color w:val="FF0000"/>
          <w:szCs w:val="24"/>
        </w:rPr>
        <w:t xml:space="preserve">  </w:t>
      </w:r>
    </w:p>
    <w:p w14:paraId="1D2729D1" w14:textId="77777777" w:rsidR="003B7A18" w:rsidRPr="00F70701" w:rsidRDefault="003B7A18" w:rsidP="00D8582F">
      <w:pPr>
        <w:overflowPunct/>
        <w:autoSpaceDE/>
        <w:autoSpaceDN/>
        <w:adjustRightInd/>
        <w:textAlignment w:val="auto"/>
        <w:rPr>
          <w:rFonts w:cs="Arial"/>
          <w:b/>
          <w:color w:val="FF0000"/>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2210"/>
        <w:gridCol w:w="2210"/>
        <w:gridCol w:w="2210"/>
      </w:tblGrid>
      <w:tr w:rsidR="00342B71" w:rsidRPr="008005F6" w14:paraId="5AA99F4C" w14:textId="77777777" w:rsidTr="003B7A18">
        <w:trPr>
          <w:trHeight w:val="296"/>
        </w:trPr>
        <w:tc>
          <w:tcPr>
            <w:tcW w:w="3162" w:type="dxa"/>
          </w:tcPr>
          <w:p w14:paraId="027BFF29" w14:textId="77777777" w:rsidR="00342B71" w:rsidRPr="008005F6" w:rsidRDefault="00EC5E9D" w:rsidP="00BF5B68">
            <w:pPr>
              <w:tabs>
                <w:tab w:val="left" w:pos="-720"/>
              </w:tabs>
              <w:suppressAutoHyphens/>
              <w:jc w:val="center"/>
              <w:rPr>
                <w:rFonts w:cs="Arial"/>
                <w:szCs w:val="24"/>
              </w:rPr>
            </w:pPr>
            <w:r w:rsidRPr="008005F6">
              <w:rPr>
                <w:rFonts w:cs="Arial"/>
                <w:b/>
                <w:szCs w:val="24"/>
              </w:rPr>
              <w:t>Strategies</w:t>
            </w:r>
          </w:p>
        </w:tc>
        <w:tc>
          <w:tcPr>
            <w:tcW w:w="2210" w:type="dxa"/>
          </w:tcPr>
          <w:p w14:paraId="69F87F44" w14:textId="77777777" w:rsidR="00342B71" w:rsidRPr="008005F6" w:rsidRDefault="00342B71" w:rsidP="003B7A18">
            <w:pPr>
              <w:tabs>
                <w:tab w:val="left" w:pos="-720"/>
              </w:tabs>
              <w:suppressAutoHyphens/>
              <w:jc w:val="center"/>
              <w:rPr>
                <w:rFonts w:cs="Arial"/>
                <w:b/>
                <w:szCs w:val="24"/>
              </w:rPr>
            </w:pPr>
            <w:r w:rsidRPr="008005F6">
              <w:rPr>
                <w:rFonts w:cs="Arial"/>
                <w:b/>
                <w:szCs w:val="24"/>
              </w:rPr>
              <w:t>2014</w:t>
            </w:r>
          </w:p>
        </w:tc>
        <w:tc>
          <w:tcPr>
            <w:tcW w:w="2210" w:type="dxa"/>
          </w:tcPr>
          <w:p w14:paraId="7D373675" w14:textId="77777777" w:rsidR="00342B71" w:rsidRPr="008005F6" w:rsidRDefault="00342B71" w:rsidP="003B7A18">
            <w:pPr>
              <w:tabs>
                <w:tab w:val="left" w:pos="-720"/>
              </w:tabs>
              <w:suppressAutoHyphens/>
              <w:jc w:val="center"/>
              <w:rPr>
                <w:rFonts w:cs="Arial"/>
                <w:b/>
                <w:szCs w:val="24"/>
              </w:rPr>
            </w:pPr>
            <w:r w:rsidRPr="008005F6">
              <w:rPr>
                <w:rFonts w:cs="Arial"/>
                <w:b/>
                <w:szCs w:val="24"/>
              </w:rPr>
              <w:t>2015</w:t>
            </w:r>
          </w:p>
        </w:tc>
        <w:tc>
          <w:tcPr>
            <w:tcW w:w="2210" w:type="dxa"/>
          </w:tcPr>
          <w:p w14:paraId="4A3126C8" w14:textId="77777777" w:rsidR="00342B71" w:rsidRPr="008005F6" w:rsidRDefault="00342B71" w:rsidP="003B7A18">
            <w:pPr>
              <w:tabs>
                <w:tab w:val="left" w:pos="-720"/>
              </w:tabs>
              <w:suppressAutoHyphens/>
              <w:jc w:val="center"/>
              <w:rPr>
                <w:rFonts w:cs="Arial"/>
                <w:b/>
                <w:szCs w:val="24"/>
              </w:rPr>
            </w:pPr>
            <w:r w:rsidRPr="008005F6">
              <w:rPr>
                <w:rFonts w:cs="Arial"/>
                <w:b/>
                <w:szCs w:val="24"/>
              </w:rPr>
              <w:t>2016-201</w:t>
            </w:r>
            <w:r w:rsidR="003B7A18" w:rsidRPr="008005F6">
              <w:rPr>
                <w:rFonts w:cs="Arial"/>
                <w:b/>
                <w:szCs w:val="24"/>
              </w:rPr>
              <w:t>8</w:t>
            </w:r>
          </w:p>
        </w:tc>
      </w:tr>
      <w:tr w:rsidR="00342B71" w:rsidRPr="00F70701" w14:paraId="7B556DB4" w14:textId="77777777" w:rsidTr="003B7A18">
        <w:tc>
          <w:tcPr>
            <w:tcW w:w="3162" w:type="dxa"/>
          </w:tcPr>
          <w:p w14:paraId="3850FBE1" w14:textId="77777777" w:rsidR="00342B71" w:rsidRPr="00F70701" w:rsidRDefault="00342B71" w:rsidP="008005F6">
            <w:pPr>
              <w:overflowPunct/>
              <w:autoSpaceDE/>
              <w:autoSpaceDN/>
              <w:adjustRightInd/>
              <w:spacing w:before="120"/>
              <w:textAlignment w:val="auto"/>
              <w:rPr>
                <w:rFonts w:cs="Arial"/>
                <w:sz w:val="22"/>
                <w:szCs w:val="22"/>
              </w:rPr>
            </w:pPr>
            <w:r w:rsidRPr="00F70701">
              <w:rPr>
                <w:rFonts w:cs="Arial"/>
                <w:b/>
                <w:sz w:val="22"/>
                <w:szCs w:val="22"/>
              </w:rPr>
              <w:t xml:space="preserve">5.1a  </w:t>
            </w:r>
            <w:r w:rsidRPr="00F70701">
              <w:rPr>
                <w:rFonts w:cs="Arial"/>
                <w:sz w:val="22"/>
                <w:szCs w:val="22"/>
              </w:rPr>
              <w:t xml:space="preserve">Align the OWCP </w:t>
            </w:r>
            <w:r w:rsidR="008005F6">
              <w:rPr>
                <w:rFonts w:cs="Arial"/>
                <w:sz w:val="22"/>
                <w:szCs w:val="22"/>
              </w:rPr>
              <w:t>Strategic, O</w:t>
            </w:r>
            <w:r w:rsidRPr="00F70701">
              <w:rPr>
                <w:rFonts w:cs="Arial"/>
                <w:sz w:val="22"/>
                <w:szCs w:val="22"/>
              </w:rPr>
              <w:t>perati</w:t>
            </w:r>
            <w:r w:rsidR="008005F6">
              <w:rPr>
                <w:rFonts w:cs="Arial"/>
                <w:sz w:val="22"/>
                <w:szCs w:val="22"/>
              </w:rPr>
              <w:t>ng, and Operational P</w:t>
            </w:r>
            <w:r w:rsidRPr="00F70701">
              <w:rPr>
                <w:rFonts w:cs="Arial"/>
                <w:sz w:val="22"/>
                <w:szCs w:val="22"/>
              </w:rPr>
              <w:t>lans with performance measures and OWCP leadership performance plans</w:t>
            </w:r>
          </w:p>
        </w:tc>
        <w:tc>
          <w:tcPr>
            <w:tcW w:w="2210" w:type="dxa"/>
          </w:tcPr>
          <w:p w14:paraId="15DBB557" w14:textId="77777777" w:rsidR="008005F6" w:rsidRDefault="008005F6" w:rsidP="008005F6">
            <w:pPr>
              <w:pStyle w:val="ListParagraph"/>
              <w:numPr>
                <w:ilvl w:val="0"/>
                <w:numId w:val="4"/>
              </w:numPr>
              <w:overflowPunct/>
              <w:autoSpaceDE/>
              <w:autoSpaceDN/>
              <w:adjustRightInd/>
              <w:spacing w:before="120"/>
              <w:ind w:left="0"/>
              <w:contextualSpacing/>
              <w:textAlignment w:val="auto"/>
              <w:rPr>
                <w:rFonts w:cs="Arial"/>
                <w:sz w:val="22"/>
                <w:szCs w:val="22"/>
              </w:rPr>
            </w:pPr>
            <w:r w:rsidRPr="008005F6">
              <w:rPr>
                <w:rFonts w:cs="Arial"/>
                <w:sz w:val="22"/>
                <w:szCs w:val="22"/>
                <w:u w:val="single"/>
              </w:rPr>
              <w:t>OWCP-wide</w:t>
            </w:r>
            <w:r>
              <w:rPr>
                <w:rFonts w:cs="Arial"/>
                <w:sz w:val="22"/>
                <w:szCs w:val="22"/>
              </w:rPr>
              <w:t>:  Conduct OWCP leadership offsite to discuss/revise OWCP Strategic Plan</w:t>
            </w:r>
          </w:p>
          <w:p w14:paraId="28C892D7" w14:textId="77777777" w:rsidR="008005F6" w:rsidRDefault="008005F6" w:rsidP="008005F6">
            <w:pPr>
              <w:pStyle w:val="ListParagraph"/>
              <w:numPr>
                <w:ilvl w:val="0"/>
                <w:numId w:val="4"/>
              </w:numPr>
              <w:overflowPunct/>
              <w:autoSpaceDE/>
              <w:autoSpaceDN/>
              <w:adjustRightInd/>
              <w:spacing w:before="120"/>
              <w:ind w:left="0"/>
              <w:contextualSpacing/>
              <w:textAlignment w:val="auto"/>
              <w:rPr>
                <w:rFonts w:cs="Arial"/>
                <w:sz w:val="22"/>
                <w:szCs w:val="22"/>
              </w:rPr>
            </w:pPr>
            <w:r w:rsidRPr="008005F6">
              <w:rPr>
                <w:rFonts w:cs="Arial"/>
                <w:sz w:val="22"/>
                <w:szCs w:val="22"/>
                <w:u w:val="single"/>
              </w:rPr>
              <w:t>OWCP-wide</w:t>
            </w:r>
            <w:r>
              <w:rPr>
                <w:rFonts w:cs="Arial"/>
                <w:sz w:val="22"/>
                <w:szCs w:val="22"/>
              </w:rPr>
              <w:t>:  Update OWCP Strategic Plan to align with new DOL Strategic</w:t>
            </w:r>
            <w:r w:rsidR="008B621B">
              <w:rPr>
                <w:rFonts w:cs="Arial"/>
                <w:sz w:val="22"/>
                <w:szCs w:val="22"/>
              </w:rPr>
              <w:t xml:space="preserve"> Plan</w:t>
            </w:r>
          </w:p>
          <w:p w14:paraId="31B5F97B" w14:textId="77777777" w:rsidR="008005F6" w:rsidRDefault="008005F6" w:rsidP="008005F6">
            <w:pPr>
              <w:pStyle w:val="ListParagraph"/>
              <w:numPr>
                <w:ilvl w:val="0"/>
                <w:numId w:val="4"/>
              </w:numPr>
              <w:overflowPunct/>
              <w:autoSpaceDE/>
              <w:autoSpaceDN/>
              <w:adjustRightInd/>
              <w:spacing w:before="120"/>
              <w:ind w:left="0"/>
              <w:contextualSpacing/>
              <w:textAlignment w:val="auto"/>
              <w:rPr>
                <w:rFonts w:cs="Arial"/>
                <w:sz w:val="22"/>
                <w:szCs w:val="22"/>
              </w:rPr>
            </w:pPr>
            <w:r w:rsidRPr="008005F6">
              <w:rPr>
                <w:rFonts w:cs="Arial"/>
                <w:sz w:val="22"/>
                <w:szCs w:val="22"/>
                <w:u w:val="single"/>
              </w:rPr>
              <w:t>OWCP-wide</w:t>
            </w:r>
            <w:r>
              <w:rPr>
                <w:rFonts w:cs="Arial"/>
                <w:sz w:val="22"/>
                <w:szCs w:val="22"/>
              </w:rPr>
              <w:t xml:space="preserve">:  </w:t>
            </w:r>
            <w:r w:rsidR="008B621B">
              <w:rPr>
                <w:rFonts w:cs="Arial"/>
                <w:sz w:val="22"/>
                <w:szCs w:val="22"/>
              </w:rPr>
              <w:t>Develop and implement an approach to a</w:t>
            </w:r>
            <w:r>
              <w:rPr>
                <w:rFonts w:cs="Arial"/>
                <w:sz w:val="22"/>
                <w:szCs w:val="22"/>
              </w:rPr>
              <w:t xml:space="preserve">lign Operating Plan with new </w:t>
            </w:r>
            <w:r w:rsidR="008B621B">
              <w:rPr>
                <w:rFonts w:cs="Arial"/>
                <w:sz w:val="22"/>
                <w:szCs w:val="22"/>
              </w:rPr>
              <w:t xml:space="preserve">OWCP </w:t>
            </w:r>
            <w:r>
              <w:rPr>
                <w:rFonts w:cs="Arial"/>
                <w:sz w:val="22"/>
                <w:szCs w:val="22"/>
              </w:rPr>
              <w:t>Strategic Plan</w:t>
            </w:r>
          </w:p>
          <w:p w14:paraId="2D30A014" w14:textId="77777777" w:rsidR="008005F6" w:rsidRDefault="008005F6" w:rsidP="008005F6">
            <w:pPr>
              <w:pStyle w:val="ListParagraph"/>
              <w:numPr>
                <w:ilvl w:val="0"/>
                <w:numId w:val="4"/>
              </w:numPr>
              <w:overflowPunct/>
              <w:autoSpaceDE/>
              <w:autoSpaceDN/>
              <w:adjustRightInd/>
              <w:spacing w:before="120"/>
              <w:ind w:left="0"/>
              <w:contextualSpacing/>
              <w:textAlignment w:val="auto"/>
              <w:rPr>
                <w:rFonts w:cs="Arial"/>
                <w:sz w:val="22"/>
                <w:szCs w:val="22"/>
              </w:rPr>
            </w:pPr>
            <w:r w:rsidRPr="008005F6">
              <w:rPr>
                <w:rFonts w:cs="Arial"/>
                <w:sz w:val="22"/>
                <w:szCs w:val="22"/>
                <w:u w:val="single"/>
              </w:rPr>
              <w:t>OWCP-wide</w:t>
            </w:r>
            <w:r>
              <w:rPr>
                <w:rFonts w:cs="Arial"/>
                <w:sz w:val="22"/>
                <w:szCs w:val="22"/>
              </w:rPr>
              <w:t xml:space="preserve">:  </w:t>
            </w:r>
            <w:r w:rsidR="008B621B">
              <w:rPr>
                <w:rFonts w:cs="Arial"/>
                <w:sz w:val="22"/>
                <w:szCs w:val="22"/>
              </w:rPr>
              <w:t>Develop and implement an approach to a</w:t>
            </w:r>
            <w:r>
              <w:rPr>
                <w:rFonts w:cs="Arial"/>
                <w:sz w:val="22"/>
                <w:szCs w:val="22"/>
              </w:rPr>
              <w:t>lign Operational Plan with Operating Plan and new OWCP Strategic Plan</w:t>
            </w:r>
          </w:p>
          <w:p w14:paraId="3D79E22D" w14:textId="77777777" w:rsidR="00342B71" w:rsidRPr="008B621B" w:rsidRDefault="008B621B" w:rsidP="00FD4095">
            <w:pPr>
              <w:pStyle w:val="ListParagraph"/>
              <w:numPr>
                <w:ilvl w:val="0"/>
                <w:numId w:val="4"/>
              </w:numPr>
              <w:overflowPunct/>
              <w:autoSpaceDE/>
              <w:autoSpaceDN/>
              <w:adjustRightInd/>
              <w:spacing w:before="120"/>
              <w:ind w:left="0"/>
              <w:contextualSpacing/>
              <w:textAlignment w:val="auto"/>
              <w:rPr>
                <w:rFonts w:cs="Arial"/>
                <w:sz w:val="22"/>
                <w:szCs w:val="22"/>
              </w:rPr>
            </w:pPr>
            <w:r w:rsidRPr="008005F6">
              <w:rPr>
                <w:rFonts w:cs="Arial"/>
                <w:sz w:val="22"/>
                <w:szCs w:val="22"/>
                <w:u w:val="single"/>
              </w:rPr>
              <w:t>OWCP-wide</w:t>
            </w:r>
            <w:r w:rsidRPr="008B621B">
              <w:rPr>
                <w:rFonts w:cs="Arial"/>
                <w:sz w:val="22"/>
                <w:szCs w:val="22"/>
              </w:rPr>
              <w:t xml:space="preserve">:  </w:t>
            </w:r>
            <w:r w:rsidR="00FD4095">
              <w:rPr>
                <w:rFonts w:cs="Arial"/>
                <w:sz w:val="22"/>
                <w:szCs w:val="22"/>
              </w:rPr>
              <w:t xml:space="preserve">Develop and begin implementation of a  communication plan to share </w:t>
            </w:r>
            <w:r>
              <w:rPr>
                <w:rFonts w:cs="Arial"/>
                <w:sz w:val="22"/>
                <w:szCs w:val="22"/>
              </w:rPr>
              <w:t>OWCP</w:t>
            </w:r>
            <w:r w:rsidRPr="00F70701">
              <w:rPr>
                <w:rFonts w:cs="Arial"/>
                <w:sz w:val="22"/>
                <w:szCs w:val="22"/>
              </w:rPr>
              <w:t xml:space="preserve"> Strategic Plan</w:t>
            </w:r>
            <w:r w:rsidR="00FD4095">
              <w:rPr>
                <w:rFonts w:cs="Arial"/>
                <w:sz w:val="22"/>
                <w:szCs w:val="22"/>
              </w:rPr>
              <w:t xml:space="preserve"> with</w:t>
            </w:r>
            <w:r w:rsidRPr="00F70701">
              <w:rPr>
                <w:rFonts w:cs="Arial"/>
                <w:sz w:val="22"/>
                <w:szCs w:val="22"/>
              </w:rPr>
              <w:t xml:space="preserve"> </w:t>
            </w:r>
            <w:r>
              <w:rPr>
                <w:rFonts w:cs="Arial"/>
                <w:sz w:val="22"/>
                <w:szCs w:val="22"/>
              </w:rPr>
              <w:t>employees and other</w:t>
            </w:r>
            <w:r w:rsidRPr="00F70701">
              <w:rPr>
                <w:rFonts w:cs="Arial"/>
                <w:sz w:val="22"/>
                <w:szCs w:val="22"/>
              </w:rPr>
              <w:t xml:space="preserve"> stakeholders within 30 days of </w:t>
            </w:r>
            <w:r>
              <w:rPr>
                <w:rFonts w:cs="Arial"/>
                <w:sz w:val="22"/>
                <w:szCs w:val="22"/>
              </w:rPr>
              <w:t>plan finalization</w:t>
            </w:r>
          </w:p>
        </w:tc>
        <w:tc>
          <w:tcPr>
            <w:tcW w:w="2210" w:type="dxa"/>
          </w:tcPr>
          <w:p w14:paraId="07E6BA0F" w14:textId="77777777" w:rsidR="00342B71" w:rsidRDefault="00ED3E21" w:rsidP="00ED3E21">
            <w:pPr>
              <w:pStyle w:val="ListParagraph"/>
              <w:numPr>
                <w:ilvl w:val="0"/>
                <w:numId w:val="4"/>
              </w:numPr>
              <w:overflowPunct/>
              <w:autoSpaceDE/>
              <w:autoSpaceDN/>
              <w:adjustRightInd/>
              <w:spacing w:before="120"/>
              <w:ind w:left="0"/>
              <w:contextualSpacing/>
              <w:textAlignment w:val="auto"/>
              <w:rPr>
                <w:rFonts w:cs="Arial"/>
                <w:sz w:val="22"/>
                <w:szCs w:val="22"/>
              </w:rPr>
            </w:pPr>
            <w:r w:rsidRPr="008005F6">
              <w:rPr>
                <w:rFonts w:cs="Arial"/>
                <w:sz w:val="22"/>
                <w:szCs w:val="22"/>
                <w:u w:val="single"/>
              </w:rPr>
              <w:t>OWCP-wide</w:t>
            </w:r>
            <w:r>
              <w:rPr>
                <w:rFonts w:cs="Arial"/>
                <w:sz w:val="22"/>
                <w:szCs w:val="22"/>
              </w:rPr>
              <w:t xml:space="preserve">:  Develop </w:t>
            </w:r>
            <w:r w:rsidR="00237A27">
              <w:rPr>
                <w:rFonts w:cs="Arial"/>
                <w:sz w:val="22"/>
                <w:szCs w:val="22"/>
              </w:rPr>
              <w:t xml:space="preserve">a </w:t>
            </w:r>
            <w:r>
              <w:rPr>
                <w:rFonts w:cs="Arial"/>
                <w:sz w:val="22"/>
                <w:szCs w:val="22"/>
              </w:rPr>
              <w:t>graphic clarifying alignment among the plans</w:t>
            </w:r>
          </w:p>
          <w:p w14:paraId="397C7F88" w14:textId="77777777" w:rsidR="006F6CB2" w:rsidRDefault="006F6CB2" w:rsidP="006F6CB2">
            <w:pPr>
              <w:pStyle w:val="ListParagraph"/>
              <w:numPr>
                <w:ilvl w:val="0"/>
                <w:numId w:val="4"/>
              </w:numPr>
              <w:overflowPunct/>
              <w:autoSpaceDE/>
              <w:autoSpaceDN/>
              <w:adjustRightInd/>
              <w:spacing w:before="120"/>
              <w:ind w:left="0"/>
              <w:contextualSpacing/>
              <w:textAlignment w:val="auto"/>
              <w:rPr>
                <w:rFonts w:cs="Arial"/>
                <w:sz w:val="22"/>
                <w:szCs w:val="22"/>
              </w:rPr>
            </w:pPr>
            <w:r w:rsidRPr="008005F6">
              <w:rPr>
                <w:rFonts w:cs="Arial"/>
                <w:sz w:val="22"/>
                <w:szCs w:val="22"/>
                <w:u w:val="single"/>
              </w:rPr>
              <w:t>OWCP-wide</w:t>
            </w:r>
            <w:r>
              <w:rPr>
                <w:rFonts w:cs="Arial"/>
                <w:sz w:val="22"/>
                <w:szCs w:val="22"/>
              </w:rPr>
              <w:t>:  Draft an article for the OWCP Newsletter on the OWCP planning framework</w:t>
            </w:r>
          </w:p>
          <w:p w14:paraId="78355314" w14:textId="77777777" w:rsidR="008B621B" w:rsidRPr="00F70701" w:rsidRDefault="008B621B" w:rsidP="008B621B">
            <w:pPr>
              <w:pStyle w:val="ListParagraph"/>
              <w:overflowPunct/>
              <w:autoSpaceDE/>
              <w:autoSpaceDN/>
              <w:adjustRightInd/>
              <w:spacing w:before="120"/>
              <w:ind w:left="0"/>
              <w:contextualSpacing/>
              <w:textAlignment w:val="auto"/>
              <w:rPr>
                <w:rFonts w:cs="Arial"/>
                <w:sz w:val="22"/>
                <w:szCs w:val="22"/>
              </w:rPr>
            </w:pPr>
          </w:p>
        </w:tc>
        <w:tc>
          <w:tcPr>
            <w:tcW w:w="2210" w:type="dxa"/>
          </w:tcPr>
          <w:p w14:paraId="30C11BD4" w14:textId="77777777" w:rsidR="00342B71" w:rsidRPr="00F70701" w:rsidRDefault="00342B71" w:rsidP="003B7A18">
            <w:pPr>
              <w:pStyle w:val="ListParagraph"/>
              <w:numPr>
                <w:ilvl w:val="0"/>
                <w:numId w:val="4"/>
              </w:numPr>
              <w:overflowPunct/>
              <w:autoSpaceDE/>
              <w:autoSpaceDN/>
              <w:adjustRightInd/>
              <w:spacing w:before="120"/>
              <w:ind w:left="0"/>
              <w:contextualSpacing/>
              <w:textAlignment w:val="auto"/>
              <w:rPr>
                <w:rFonts w:cs="Arial"/>
                <w:sz w:val="22"/>
                <w:szCs w:val="22"/>
              </w:rPr>
            </w:pPr>
          </w:p>
        </w:tc>
      </w:tr>
      <w:tr w:rsidR="00342B71" w:rsidRPr="00F70701" w14:paraId="3F396B9A" w14:textId="77777777" w:rsidTr="003B7A18">
        <w:tc>
          <w:tcPr>
            <w:tcW w:w="3162" w:type="dxa"/>
          </w:tcPr>
          <w:p w14:paraId="175E7C7E" w14:textId="77777777" w:rsidR="00342B71" w:rsidRPr="00F70701" w:rsidRDefault="00342B71" w:rsidP="00065F5D">
            <w:pPr>
              <w:overflowPunct/>
              <w:autoSpaceDE/>
              <w:autoSpaceDN/>
              <w:adjustRightInd/>
              <w:spacing w:before="120"/>
              <w:textAlignment w:val="auto"/>
              <w:rPr>
                <w:rFonts w:cs="Arial"/>
                <w:sz w:val="22"/>
                <w:szCs w:val="22"/>
              </w:rPr>
            </w:pPr>
            <w:r w:rsidRPr="00F70701">
              <w:rPr>
                <w:rFonts w:cs="Arial"/>
                <w:b/>
                <w:sz w:val="22"/>
                <w:szCs w:val="22"/>
              </w:rPr>
              <w:t>5.1b</w:t>
            </w:r>
            <w:r w:rsidR="003B7A18" w:rsidRPr="00F70701">
              <w:rPr>
                <w:rFonts w:cs="Arial"/>
                <w:b/>
                <w:sz w:val="22"/>
                <w:szCs w:val="22"/>
              </w:rPr>
              <w:t xml:space="preserve"> </w:t>
            </w:r>
            <w:r w:rsidRPr="00F70701">
              <w:rPr>
                <w:rFonts w:cs="Arial"/>
                <w:sz w:val="22"/>
                <w:szCs w:val="22"/>
              </w:rPr>
              <w:t xml:space="preserve"> Develop and implement a strategic planning </w:t>
            </w:r>
            <w:r w:rsidR="00065F5D">
              <w:rPr>
                <w:rFonts w:cs="Arial"/>
                <w:sz w:val="22"/>
                <w:szCs w:val="22"/>
              </w:rPr>
              <w:t xml:space="preserve">framework, </w:t>
            </w:r>
            <w:r w:rsidRPr="00F70701">
              <w:rPr>
                <w:rFonts w:cs="Arial"/>
                <w:sz w:val="22"/>
                <w:szCs w:val="22"/>
              </w:rPr>
              <w:t xml:space="preserve">cycle/process and mechanisms to:  regularly review and track progress in implementing the OWCP </w:t>
            </w:r>
            <w:r w:rsidR="00065F5D">
              <w:rPr>
                <w:rFonts w:cs="Arial"/>
                <w:sz w:val="22"/>
                <w:szCs w:val="22"/>
              </w:rPr>
              <w:t>S</w:t>
            </w:r>
            <w:r w:rsidRPr="00F70701">
              <w:rPr>
                <w:rFonts w:cs="Arial"/>
                <w:sz w:val="22"/>
                <w:szCs w:val="22"/>
              </w:rPr>
              <w:t xml:space="preserve">trategic </w:t>
            </w:r>
            <w:r w:rsidR="00065F5D">
              <w:rPr>
                <w:rFonts w:cs="Arial"/>
                <w:sz w:val="22"/>
                <w:szCs w:val="22"/>
              </w:rPr>
              <w:t>P</w:t>
            </w:r>
            <w:r w:rsidRPr="00F70701">
              <w:rPr>
                <w:rFonts w:cs="Arial"/>
                <w:sz w:val="22"/>
                <w:szCs w:val="22"/>
              </w:rPr>
              <w:t>lan; identify accomplishments and obstacles; and refine the plan, as needed</w:t>
            </w:r>
          </w:p>
        </w:tc>
        <w:tc>
          <w:tcPr>
            <w:tcW w:w="2210" w:type="dxa"/>
          </w:tcPr>
          <w:p w14:paraId="1EDAA90B" w14:textId="77777777" w:rsidR="00065F5D" w:rsidRDefault="00065F5D" w:rsidP="008B621B">
            <w:pPr>
              <w:pStyle w:val="ListParagraph"/>
              <w:numPr>
                <w:ilvl w:val="0"/>
                <w:numId w:val="5"/>
              </w:numPr>
              <w:tabs>
                <w:tab w:val="left" w:pos="-720"/>
              </w:tabs>
              <w:suppressAutoHyphens/>
              <w:spacing w:before="120"/>
              <w:ind w:left="0"/>
              <w:contextualSpacing/>
              <w:rPr>
                <w:rFonts w:cs="Arial"/>
                <w:sz w:val="22"/>
                <w:szCs w:val="22"/>
              </w:rPr>
            </w:pPr>
          </w:p>
          <w:p w14:paraId="4593D879" w14:textId="77777777" w:rsidR="00342B71" w:rsidRPr="00F70701" w:rsidRDefault="00342B71" w:rsidP="008B621B">
            <w:pPr>
              <w:pStyle w:val="ListParagraph"/>
              <w:numPr>
                <w:ilvl w:val="0"/>
                <w:numId w:val="5"/>
              </w:numPr>
              <w:tabs>
                <w:tab w:val="left" w:pos="-720"/>
              </w:tabs>
              <w:suppressAutoHyphens/>
              <w:spacing w:before="120"/>
              <w:ind w:left="0"/>
              <w:contextualSpacing/>
              <w:rPr>
                <w:rFonts w:cs="Arial"/>
                <w:sz w:val="22"/>
                <w:szCs w:val="22"/>
              </w:rPr>
            </w:pPr>
          </w:p>
        </w:tc>
        <w:tc>
          <w:tcPr>
            <w:tcW w:w="2210" w:type="dxa"/>
          </w:tcPr>
          <w:p w14:paraId="53E46CC0" w14:textId="77777777" w:rsidR="00065F5D" w:rsidRDefault="00065F5D" w:rsidP="008B621B">
            <w:pPr>
              <w:pStyle w:val="ListParagraph"/>
              <w:numPr>
                <w:ilvl w:val="0"/>
                <w:numId w:val="5"/>
              </w:numPr>
              <w:tabs>
                <w:tab w:val="left" w:pos="-720"/>
              </w:tabs>
              <w:suppressAutoHyphens/>
              <w:spacing w:before="120"/>
              <w:ind w:left="0"/>
              <w:contextualSpacing/>
              <w:rPr>
                <w:rFonts w:cs="Arial"/>
                <w:sz w:val="22"/>
                <w:szCs w:val="22"/>
              </w:rPr>
            </w:pPr>
            <w:r w:rsidRPr="00065F5D">
              <w:rPr>
                <w:rFonts w:cs="Arial"/>
                <w:sz w:val="22"/>
                <w:szCs w:val="22"/>
                <w:u w:val="single"/>
              </w:rPr>
              <w:t>OWCP-wide</w:t>
            </w:r>
            <w:r>
              <w:rPr>
                <w:rFonts w:cs="Arial"/>
                <w:sz w:val="22"/>
                <w:szCs w:val="22"/>
              </w:rPr>
              <w:t>:  develop and implement planning framework, cycle/process and tracking mechanisms</w:t>
            </w:r>
          </w:p>
          <w:p w14:paraId="7D2CF6EF" w14:textId="77777777" w:rsidR="00342B71" w:rsidRPr="00F70701" w:rsidRDefault="00342B71" w:rsidP="008B621B">
            <w:pPr>
              <w:pStyle w:val="ListParagraph"/>
              <w:numPr>
                <w:ilvl w:val="0"/>
                <w:numId w:val="5"/>
              </w:numPr>
              <w:tabs>
                <w:tab w:val="left" w:pos="-720"/>
              </w:tabs>
              <w:suppressAutoHyphens/>
              <w:spacing w:before="120" w:after="120"/>
              <w:ind w:left="0"/>
              <w:contextualSpacing/>
              <w:rPr>
                <w:rFonts w:cs="Arial"/>
                <w:sz w:val="22"/>
                <w:szCs w:val="22"/>
              </w:rPr>
            </w:pPr>
          </w:p>
        </w:tc>
        <w:tc>
          <w:tcPr>
            <w:tcW w:w="2210" w:type="dxa"/>
          </w:tcPr>
          <w:p w14:paraId="410A3253" w14:textId="77777777" w:rsidR="00342B71" w:rsidRPr="00F70701" w:rsidRDefault="00342B71" w:rsidP="008B621B">
            <w:pPr>
              <w:pStyle w:val="ListParagraph"/>
              <w:numPr>
                <w:ilvl w:val="0"/>
                <w:numId w:val="5"/>
              </w:numPr>
              <w:tabs>
                <w:tab w:val="left" w:pos="-720"/>
              </w:tabs>
              <w:suppressAutoHyphens/>
              <w:spacing w:before="120"/>
              <w:ind w:left="0"/>
              <w:contextualSpacing/>
              <w:rPr>
                <w:rFonts w:cs="Arial"/>
                <w:sz w:val="22"/>
                <w:szCs w:val="22"/>
              </w:rPr>
            </w:pPr>
          </w:p>
        </w:tc>
      </w:tr>
      <w:tr w:rsidR="00342B71" w:rsidRPr="00F70701" w14:paraId="3EA199A2" w14:textId="77777777" w:rsidTr="003B7A18">
        <w:tc>
          <w:tcPr>
            <w:tcW w:w="3162" w:type="dxa"/>
          </w:tcPr>
          <w:p w14:paraId="18E1B76F" w14:textId="77777777" w:rsidR="00342B71" w:rsidRPr="00F70701" w:rsidRDefault="00342B71" w:rsidP="007A3799">
            <w:pPr>
              <w:overflowPunct/>
              <w:autoSpaceDE/>
              <w:autoSpaceDN/>
              <w:adjustRightInd/>
              <w:spacing w:before="120"/>
              <w:textAlignment w:val="auto"/>
              <w:rPr>
                <w:rFonts w:cs="Arial"/>
                <w:sz w:val="22"/>
                <w:szCs w:val="22"/>
              </w:rPr>
            </w:pPr>
            <w:r w:rsidRPr="00F70701">
              <w:rPr>
                <w:rFonts w:cs="Arial"/>
                <w:b/>
                <w:sz w:val="22"/>
                <w:szCs w:val="22"/>
              </w:rPr>
              <w:t>5.1c</w:t>
            </w:r>
            <w:r w:rsidRPr="00F70701">
              <w:rPr>
                <w:rFonts w:cs="Arial"/>
                <w:sz w:val="22"/>
                <w:szCs w:val="22"/>
              </w:rPr>
              <w:t xml:space="preserve"> </w:t>
            </w:r>
            <w:r w:rsidR="003B7A18" w:rsidRPr="00F70701">
              <w:rPr>
                <w:rFonts w:cs="Arial"/>
                <w:sz w:val="22"/>
                <w:szCs w:val="22"/>
              </w:rPr>
              <w:t xml:space="preserve"> </w:t>
            </w:r>
            <w:r w:rsidRPr="00F70701">
              <w:rPr>
                <w:rFonts w:cs="Arial"/>
                <w:sz w:val="22"/>
                <w:szCs w:val="22"/>
              </w:rPr>
              <w:t xml:space="preserve">Establish a quarterly review process </w:t>
            </w:r>
            <w:r w:rsidR="007A3799">
              <w:rPr>
                <w:rFonts w:cs="Arial"/>
                <w:sz w:val="22"/>
                <w:szCs w:val="22"/>
              </w:rPr>
              <w:t>to assess and discuss operating/</w:t>
            </w:r>
            <w:r w:rsidR="00065F5D">
              <w:rPr>
                <w:rFonts w:cs="Arial"/>
                <w:sz w:val="22"/>
                <w:szCs w:val="22"/>
              </w:rPr>
              <w:t xml:space="preserve">operational </w:t>
            </w:r>
            <w:r w:rsidRPr="00F70701">
              <w:rPr>
                <w:rFonts w:cs="Arial"/>
                <w:sz w:val="22"/>
                <w:szCs w:val="22"/>
              </w:rPr>
              <w:t>plan</w:t>
            </w:r>
            <w:r w:rsidR="007A3799">
              <w:rPr>
                <w:rFonts w:cs="Arial"/>
                <w:sz w:val="22"/>
                <w:szCs w:val="22"/>
              </w:rPr>
              <w:t>s</w:t>
            </w:r>
            <w:r w:rsidR="00CB5E25">
              <w:rPr>
                <w:rFonts w:cs="Arial"/>
                <w:sz w:val="22"/>
                <w:szCs w:val="22"/>
              </w:rPr>
              <w:t xml:space="preserve"> </w:t>
            </w:r>
            <w:r w:rsidRPr="00F70701">
              <w:rPr>
                <w:rFonts w:cs="Arial"/>
                <w:sz w:val="22"/>
                <w:szCs w:val="22"/>
              </w:rPr>
              <w:t>performance results, identify opportunities and strategies for improvement, and prepare for performance discussions with</w:t>
            </w:r>
            <w:r w:rsidR="00AD06A9" w:rsidRPr="00F70701">
              <w:rPr>
                <w:rFonts w:cs="Arial"/>
                <w:sz w:val="22"/>
                <w:szCs w:val="22"/>
              </w:rPr>
              <w:t xml:space="preserve"> the Deputy Secretary and departmental </w:t>
            </w:r>
            <w:r w:rsidRPr="00F70701">
              <w:rPr>
                <w:rFonts w:cs="Arial"/>
                <w:sz w:val="22"/>
                <w:szCs w:val="22"/>
              </w:rPr>
              <w:t>senior leadership</w:t>
            </w:r>
            <w:r w:rsidR="00AD06A9" w:rsidRPr="00F70701">
              <w:rPr>
                <w:rFonts w:cs="Arial"/>
                <w:sz w:val="22"/>
                <w:szCs w:val="22"/>
              </w:rPr>
              <w:t>.</w:t>
            </w:r>
          </w:p>
        </w:tc>
        <w:tc>
          <w:tcPr>
            <w:tcW w:w="2210" w:type="dxa"/>
          </w:tcPr>
          <w:p w14:paraId="2646D18D" w14:textId="77777777" w:rsidR="00C916F9" w:rsidRPr="00562197" w:rsidRDefault="00C916F9" w:rsidP="00562197">
            <w:pPr>
              <w:pStyle w:val="ListParagraph"/>
              <w:numPr>
                <w:ilvl w:val="0"/>
                <w:numId w:val="6"/>
              </w:numPr>
              <w:tabs>
                <w:tab w:val="left" w:pos="-720"/>
              </w:tabs>
              <w:suppressAutoHyphens/>
              <w:spacing w:before="120" w:after="120"/>
              <w:ind w:left="0"/>
              <w:contextualSpacing/>
              <w:rPr>
                <w:rFonts w:cs="Arial"/>
                <w:sz w:val="22"/>
                <w:szCs w:val="22"/>
              </w:rPr>
            </w:pPr>
            <w:r w:rsidRPr="00562197">
              <w:rPr>
                <w:rFonts w:cs="Arial"/>
                <w:sz w:val="22"/>
                <w:szCs w:val="22"/>
                <w:u w:val="single"/>
              </w:rPr>
              <w:t>OWCP-wide</w:t>
            </w:r>
            <w:r>
              <w:rPr>
                <w:rFonts w:cs="Arial"/>
                <w:sz w:val="22"/>
                <w:szCs w:val="22"/>
              </w:rPr>
              <w:t>:</w:t>
            </w:r>
            <w:r w:rsidR="00562197">
              <w:rPr>
                <w:rFonts w:cs="Arial"/>
                <w:sz w:val="22"/>
                <w:szCs w:val="22"/>
              </w:rPr>
              <w:t xml:space="preserve">  </w:t>
            </w:r>
            <w:r w:rsidRPr="00562197">
              <w:rPr>
                <w:rFonts w:cs="Arial"/>
                <w:sz w:val="22"/>
                <w:szCs w:val="22"/>
              </w:rPr>
              <w:t xml:space="preserve">Develop a graphic </w:t>
            </w:r>
            <w:r w:rsidR="007A3799">
              <w:rPr>
                <w:rFonts w:cs="Arial"/>
                <w:sz w:val="22"/>
                <w:szCs w:val="22"/>
              </w:rPr>
              <w:t>describing/</w:t>
            </w:r>
            <w:r w:rsidRPr="00562197">
              <w:rPr>
                <w:rFonts w:cs="Arial"/>
                <w:sz w:val="22"/>
                <w:szCs w:val="22"/>
              </w:rPr>
              <w:t xml:space="preserve">defining the quarterly </w:t>
            </w:r>
            <w:r w:rsidR="007A3799">
              <w:rPr>
                <w:rFonts w:cs="Arial"/>
                <w:sz w:val="22"/>
                <w:szCs w:val="22"/>
              </w:rPr>
              <w:t>review process</w:t>
            </w:r>
          </w:p>
        </w:tc>
        <w:tc>
          <w:tcPr>
            <w:tcW w:w="2210" w:type="dxa"/>
          </w:tcPr>
          <w:p w14:paraId="05E1D8DB" w14:textId="77777777" w:rsidR="006A5108" w:rsidRPr="00BF2C5B" w:rsidRDefault="00E77DC3" w:rsidP="007A3799">
            <w:pPr>
              <w:pStyle w:val="ListParagraph"/>
              <w:numPr>
                <w:ilvl w:val="0"/>
                <w:numId w:val="5"/>
              </w:numPr>
              <w:tabs>
                <w:tab w:val="left" w:pos="-720"/>
              </w:tabs>
              <w:suppressAutoHyphens/>
              <w:spacing w:before="120"/>
              <w:ind w:left="0"/>
              <w:contextualSpacing/>
              <w:rPr>
                <w:rFonts w:cs="Arial"/>
                <w:sz w:val="22"/>
                <w:szCs w:val="22"/>
              </w:rPr>
            </w:pPr>
            <w:r w:rsidRPr="00E77DC3">
              <w:rPr>
                <w:rFonts w:cs="Arial"/>
                <w:sz w:val="22"/>
                <w:szCs w:val="22"/>
                <w:u w:val="single"/>
              </w:rPr>
              <w:t>OWCP-wide</w:t>
            </w:r>
            <w:r>
              <w:rPr>
                <w:rFonts w:cs="Arial"/>
                <w:sz w:val="22"/>
                <w:szCs w:val="22"/>
              </w:rPr>
              <w:t xml:space="preserve">:  </w:t>
            </w:r>
            <w:r w:rsidRPr="006F6CB2">
              <w:rPr>
                <w:rFonts w:cs="Arial"/>
                <w:sz w:val="22"/>
                <w:szCs w:val="22"/>
              </w:rPr>
              <w:t>Complete the development of the OUR</w:t>
            </w:r>
            <w:r w:rsidR="007A3799">
              <w:rPr>
                <w:rFonts w:cs="Arial"/>
                <w:sz w:val="22"/>
                <w:szCs w:val="22"/>
              </w:rPr>
              <w:t>S</w:t>
            </w:r>
            <w:r w:rsidRPr="006F6CB2">
              <w:rPr>
                <w:rFonts w:cs="Arial"/>
                <w:sz w:val="22"/>
                <w:szCs w:val="22"/>
              </w:rPr>
              <w:t xml:space="preserve"> system, which will allow managers to analyze progress throughout the quarter </w:t>
            </w:r>
          </w:p>
        </w:tc>
        <w:tc>
          <w:tcPr>
            <w:tcW w:w="2210" w:type="dxa"/>
          </w:tcPr>
          <w:p w14:paraId="4448F9BD" w14:textId="77777777" w:rsidR="00342B71" w:rsidRPr="00F70701" w:rsidRDefault="00342B71" w:rsidP="008B621B">
            <w:pPr>
              <w:pStyle w:val="ListParagraph"/>
              <w:numPr>
                <w:ilvl w:val="0"/>
                <w:numId w:val="5"/>
              </w:numPr>
              <w:tabs>
                <w:tab w:val="left" w:pos="-720"/>
              </w:tabs>
              <w:suppressAutoHyphens/>
              <w:spacing w:before="120"/>
              <w:ind w:left="0"/>
              <w:contextualSpacing/>
              <w:rPr>
                <w:rFonts w:cs="Arial"/>
                <w:sz w:val="22"/>
                <w:szCs w:val="22"/>
              </w:rPr>
            </w:pPr>
          </w:p>
        </w:tc>
      </w:tr>
    </w:tbl>
    <w:p w14:paraId="588FAAC0" w14:textId="77777777" w:rsidR="00342B71" w:rsidRPr="00F70701" w:rsidRDefault="00342B71" w:rsidP="00D8582F">
      <w:pPr>
        <w:overflowPunct/>
        <w:autoSpaceDE/>
        <w:autoSpaceDN/>
        <w:adjustRightInd/>
        <w:spacing w:line="276" w:lineRule="auto"/>
        <w:textAlignment w:val="auto"/>
        <w:rPr>
          <w:rFonts w:cs="Arial"/>
          <w:szCs w:val="24"/>
        </w:rPr>
      </w:pPr>
    </w:p>
    <w:p w14:paraId="1A966BDB" w14:textId="77777777" w:rsidR="003B7A18" w:rsidRPr="00F70701" w:rsidRDefault="003B7A18" w:rsidP="00D8582F">
      <w:pPr>
        <w:overflowPunct/>
        <w:autoSpaceDE/>
        <w:autoSpaceDN/>
        <w:adjustRightInd/>
        <w:spacing w:line="276" w:lineRule="auto"/>
        <w:textAlignment w:val="auto"/>
        <w:rPr>
          <w:rFonts w:cs="Arial"/>
          <w:szCs w:val="24"/>
        </w:rPr>
      </w:pPr>
    </w:p>
    <w:p w14:paraId="17B47DD0" w14:textId="77777777" w:rsidR="00342B71" w:rsidRPr="00F70701" w:rsidRDefault="00342B71" w:rsidP="00D8582F">
      <w:pPr>
        <w:overflowPunct/>
        <w:autoSpaceDE/>
        <w:autoSpaceDN/>
        <w:adjustRightInd/>
        <w:spacing w:line="276" w:lineRule="auto"/>
        <w:textAlignment w:val="auto"/>
        <w:rPr>
          <w:rFonts w:cs="Arial"/>
          <w:szCs w:val="24"/>
        </w:rPr>
      </w:pPr>
      <w:r w:rsidRPr="00F70701">
        <w:rPr>
          <w:rFonts w:cs="Arial"/>
          <w:b/>
          <w:szCs w:val="24"/>
        </w:rPr>
        <w:t xml:space="preserve">Objective 5.2:  </w:t>
      </w:r>
      <w:r w:rsidRPr="00F70701">
        <w:rPr>
          <w:rFonts w:cs="Arial"/>
          <w:szCs w:val="24"/>
        </w:rPr>
        <w:t>Coordinate agency planning for continuation of essential functions during emergency situations.</w:t>
      </w:r>
    </w:p>
    <w:p w14:paraId="024B5275" w14:textId="77777777" w:rsidR="00342B71" w:rsidRPr="00F70701" w:rsidRDefault="00342B71" w:rsidP="00D8582F">
      <w:pPr>
        <w:overflowPunct/>
        <w:autoSpaceDE/>
        <w:autoSpaceDN/>
        <w:adjustRightInd/>
        <w:spacing w:line="276" w:lineRule="auto"/>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4"/>
        <w:gridCol w:w="2284"/>
        <w:gridCol w:w="2253"/>
        <w:gridCol w:w="2261"/>
      </w:tblGrid>
      <w:tr w:rsidR="00342B71" w:rsidRPr="0037042C" w14:paraId="54B84EB1" w14:textId="77777777" w:rsidTr="00EC5E9D">
        <w:trPr>
          <w:trHeight w:val="296"/>
        </w:trPr>
        <w:tc>
          <w:tcPr>
            <w:tcW w:w="2994" w:type="dxa"/>
          </w:tcPr>
          <w:p w14:paraId="1EA70755" w14:textId="77777777" w:rsidR="00342B71" w:rsidRPr="0037042C" w:rsidRDefault="00EC5E9D" w:rsidP="00BF5B68">
            <w:pPr>
              <w:tabs>
                <w:tab w:val="left" w:pos="-720"/>
              </w:tabs>
              <w:suppressAutoHyphens/>
              <w:spacing w:line="360" w:lineRule="auto"/>
              <w:jc w:val="center"/>
              <w:rPr>
                <w:rFonts w:cs="Arial"/>
                <w:szCs w:val="24"/>
              </w:rPr>
            </w:pPr>
            <w:r w:rsidRPr="0037042C">
              <w:rPr>
                <w:rFonts w:cs="Arial"/>
                <w:b/>
                <w:szCs w:val="24"/>
              </w:rPr>
              <w:t>Strategies</w:t>
            </w:r>
          </w:p>
        </w:tc>
        <w:tc>
          <w:tcPr>
            <w:tcW w:w="2284" w:type="dxa"/>
          </w:tcPr>
          <w:p w14:paraId="08D0FD89"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2014</w:t>
            </w:r>
          </w:p>
        </w:tc>
        <w:tc>
          <w:tcPr>
            <w:tcW w:w="2253" w:type="dxa"/>
          </w:tcPr>
          <w:p w14:paraId="549B16FB"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2015</w:t>
            </w:r>
          </w:p>
        </w:tc>
        <w:tc>
          <w:tcPr>
            <w:tcW w:w="2261" w:type="dxa"/>
          </w:tcPr>
          <w:p w14:paraId="5CCD8D73"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2016</w:t>
            </w:r>
            <w:r w:rsidR="003B7A18" w:rsidRPr="0037042C">
              <w:rPr>
                <w:rFonts w:cs="Arial"/>
                <w:b/>
                <w:szCs w:val="24"/>
              </w:rPr>
              <w:t>-2018</w:t>
            </w:r>
          </w:p>
        </w:tc>
      </w:tr>
      <w:tr w:rsidR="00342B71" w:rsidRPr="00F70701" w14:paraId="724D57E8" w14:textId="77777777" w:rsidTr="00EC5E9D">
        <w:tc>
          <w:tcPr>
            <w:tcW w:w="2994" w:type="dxa"/>
          </w:tcPr>
          <w:p w14:paraId="3DAFB4F1" w14:textId="77777777" w:rsidR="00342B71" w:rsidRPr="00F70701" w:rsidRDefault="00342B71" w:rsidP="004058F6">
            <w:pPr>
              <w:overflowPunct/>
              <w:autoSpaceDE/>
              <w:autoSpaceDN/>
              <w:adjustRightInd/>
              <w:spacing w:before="120"/>
              <w:textAlignment w:val="auto"/>
              <w:rPr>
                <w:rFonts w:cs="Arial"/>
                <w:b/>
                <w:sz w:val="22"/>
                <w:szCs w:val="22"/>
              </w:rPr>
            </w:pPr>
            <w:r w:rsidRPr="00F70701">
              <w:rPr>
                <w:rFonts w:cs="Arial"/>
                <w:b/>
                <w:sz w:val="22"/>
                <w:szCs w:val="22"/>
              </w:rPr>
              <w:t xml:space="preserve">5.2a </w:t>
            </w:r>
            <w:r w:rsidR="004058F6">
              <w:rPr>
                <w:rFonts w:cs="Arial"/>
                <w:b/>
                <w:sz w:val="22"/>
                <w:szCs w:val="22"/>
              </w:rPr>
              <w:t xml:space="preserve"> </w:t>
            </w:r>
            <w:r w:rsidRPr="00F70701">
              <w:rPr>
                <w:rFonts w:cs="Arial"/>
                <w:sz w:val="22"/>
                <w:szCs w:val="22"/>
              </w:rPr>
              <w:t>Enhance</w:t>
            </w:r>
            <w:r w:rsidR="003B7A18" w:rsidRPr="00F70701">
              <w:rPr>
                <w:rFonts w:cs="Arial"/>
                <w:sz w:val="22"/>
                <w:szCs w:val="22"/>
              </w:rPr>
              <w:t xml:space="preserve"> OWCP, departmental and g</w:t>
            </w:r>
            <w:r w:rsidRPr="00F70701">
              <w:rPr>
                <w:rFonts w:cs="Arial"/>
                <w:sz w:val="22"/>
                <w:szCs w:val="22"/>
              </w:rPr>
              <w:t xml:space="preserve">overnment-wide </w:t>
            </w:r>
            <w:r w:rsidR="003B7A18" w:rsidRPr="00F70701">
              <w:rPr>
                <w:rFonts w:cs="Arial"/>
                <w:sz w:val="22"/>
                <w:szCs w:val="22"/>
              </w:rPr>
              <w:t>continuity of operations plan</w:t>
            </w:r>
            <w:r w:rsidR="008D6E42">
              <w:rPr>
                <w:rFonts w:cs="Arial"/>
                <w:sz w:val="22"/>
                <w:szCs w:val="22"/>
              </w:rPr>
              <w:t>s</w:t>
            </w:r>
            <w:r w:rsidR="003B7A18" w:rsidRPr="00F70701">
              <w:rPr>
                <w:rFonts w:cs="Arial"/>
                <w:sz w:val="22"/>
                <w:szCs w:val="22"/>
              </w:rPr>
              <w:t xml:space="preserve"> (</w:t>
            </w:r>
            <w:r w:rsidRPr="00F70701">
              <w:rPr>
                <w:rFonts w:cs="Arial"/>
                <w:sz w:val="22"/>
                <w:szCs w:val="22"/>
              </w:rPr>
              <w:t>COOP</w:t>
            </w:r>
            <w:r w:rsidR="003B7A18" w:rsidRPr="00F70701">
              <w:rPr>
                <w:rFonts w:cs="Arial"/>
                <w:sz w:val="22"/>
                <w:szCs w:val="22"/>
              </w:rPr>
              <w:t>)</w:t>
            </w:r>
            <w:r w:rsidRPr="00F70701">
              <w:rPr>
                <w:rFonts w:cs="Arial"/>
                <w:sz w:val="22"/>
                <w:szCs w:val="22"/>
              </w:rPr>
              <w:t xml:space="preserve"> and </w:t>
            </w:r>
            <w:r w:rsidR="003B7A18" w:rsidRPr="00F70701">
              <w:rPr>
                <w:rFonts w:cs="Arial"/>
                <w:sz w:val="22"/>
                <w:szCs w:val="22"/>
              </w:rPr>
              <w:t>Council of Governments (</w:t>
            </w:r>
            <w:r w:rsidRPr="00F70701">
              <w:rPr>
                <w:rFonts w:cs="Arial"/>
                <w:sz w:val="22"/>
                <w:szCs w:val="22"/>
              </w:rPr>
              <w:t>COG</w:t>
            </w:r>
            <w:r w:rsidR="003B7A18" w:rsidRPr="00F70701">
              <w:rPr>
                <w:rFonts w:cs="Arial"/>
                <w:sz w:val="22"/>
                <w:szCs w:val="22"/>
              </w:rPr>
              <w:t>)</w:t>
            </w:r>
            <w:r w:rsidRPr="00F70701">
              <w:rPr>
                <w:rFonts w:cs="Arial"/>
                <w:sz w:val="22"/>
                <w:szCs w:val="22"/>
              </w:rPr>
              <w:t xml:space="preserve"> effort</w:t>
            </w:r>
            <w:r w:rsidR="00AD06A9" w:rsidRPr="00F70701">
              <w:rPr>
                <w:rFonts w:cs="Arial"/>
                <w:sz w:val="22"/>
                <w:szCs w:val="22"/>
              </w:rPr>
              <w:t>.</w:t>
            </w:r>
          </w:p>
        </w:tc>
        <w:tc>
          <w:tcPr>
            <w:tcW w:w="2284" w:type="dxa"/>
          </w:tcPr>
          <w:p w14:paraId="18BD56D2" w14:textId="77777777" w:rsidR="00342B71" w:rsidRPr="00F70701" w:rsidRDefault="008D6E42" w:rsidP="004058F6">
            <w:pPr>
              <w:pStyle w:val="ListParagraph"/>
              <w:numPr>
                <w:ilvl w:val="0"/>
                <w:numId w:val="7"/>
              </w:numPr>
              <w:tabs>
                <w:tab w:val="left" w:pos="-720"/>
              </w:tabs>
              <w:suppressAutoHyphens/>
              <w:spacing w:before="120"/>
              <w:ind w:left="0" w:hanging="270"/>
              <w:contextualSpacing/>
              <w:rPr>
                <w:rFonts w:cs="Arial"/>
                <w:sz w:val="22"/>
                <w:szCs w:val="22"/>
              </w:rPr>
            </w:pPr>
            <w:r w:rsidRPr="008D6E42">
              <w:rPr>
                <w:rFonts w:cs="Arial"/>
                <w:sz w:val="22"/>
                <w:szCs w:val="22"/>
                <w:u w:val="single"/>
              </w:rPr>
              <w:t>OWCP-wide</w:t>
            </w:r>
            <w:r>
              <w:rPr>
                <w:rFonts w:cs="Arial"/>
                <w:sz w:val="22"/>
                <w:szCs w:val="22"/>
              </w:rPr>
              <w:t xml:space="preserve">: </w:t>
            </w:r>
            <w:r w:rsidR="003B7A18" w:rsidRPr="00F70701">
              <w:rPr>
                <w:rFonts w:cs="Arial"/>
                <w:sz w:val="22"/>
                <w:szCs w:val="22"/>
              </w:rPr>
              <w:t>U</w:t>
            </w:r>
            <w:r w:rsidR="00342B71" w:rsidRPr="00F70701">
              <w:rPr>
                <w:rFonts w:cs="Arial"/>
                <w:sz w:val="22"/>
                <w:szCs w:val="22"/>
              </w:rPr>
              <w:t>pdate essential personnel list</w:t>
            </w:r>
            <w:r w:rsidR="003B7A18" w:rsidRPr="00F70701">
              <w:rPr>
                <w:rFonts w:cs="Arial"/>
                <w:sz w:val="22"/>
                <w:szCs w:val="22"/>
              </w:rPr>
              <w:t>.</w:t>
            </w:r>
          </w:p>
          <w:p w14:paraId="32B884E4" w14:textId="77777777" w:rsidR="00342B71" w:rsidRPr="00F70701" w:rsidRDefault="008D6E42" w:rsidP="004058F6">
            <w:pPr>
              <w:pStyle w:val="ListParagraph"/>
              <w:numPr>
                <w:ilvl w:val="0"/>
                <w:numId w:val="7"/>
              </w:numPr>
              <w:tabs>
                <w:tab w:val="left" w:pos="-720"/>
              </w:tabs>
              <w:suppressAutoHyphens/>
              <w:spacing w:before="120"/>
              <w:ind w:left="0" w:hanging="270"/>
              <w:contextualSpacing/>
              <w:rPr>
                <w:rFonts w:cs="Arial"/>
                <w:sz w:val="22"/>
                <w:szCs w:val="22"/>
              </w:rPr>
            </w:pPr>
            <w:r w:rsidRPr="008D6E42">
              <w:rPr>
                <w:rFonts w:cs="Arial"/>
                <w:sz w:val="22"/>
                <w:szCs w:val="22"/>
                <w:u w:val="single"/>
              </w:rPr>
              <w:t>OWCP-wide</w:t>
            </w:r>
            <w:r>
              <w:rPr>
                <w:rFonts w:cs="Arial"/>
                <w:sz w:val="22"/>
                <w:szCs w:val="22"/>
              </w:rPr>
              <w:t xml:space="preserve">: </w:t>
            </w:r>
            <w:r w:rsidR="003B7A18" w:rsidRPr="00F70701">
              <w:rPr>
                <w:rFonts w:cs="Arial"/>
                <w:sz w:val="22"/>
                <w:szCs w:val="22"/>
              </w:rPr>
              <w:t>U</w:t>
            </w:r>
            <w:r w:rsidR="00342B71" w:rsidRPr="00F70701">
              <w:rPr>
                <w:rFonts w:cs="Arial"/>
                <w:sz w:val="22"/>
                <w:szCs w:val="22"/>
              </w:rPr>
              <w:t>pdate nationwide OWCP phone trees</w:t>
            </w:r>
            <w:r w:rsidR="003B7A18" w:rsidRPr="00F70701">
              <w:rPr>
                <w:rFonts w:cs="Arial"/>
                <w:sz w:val="22"/>
                <w:szCs w:val="22"/>
              </w:rPr>
              <w:t>.</w:t>
            </w:r>
          </w:p>
          <w:p w14:paraId="6BCEE70F" w14:textId="77777777" w:rsidR="003B7A18" w:rsidRPr="00F70701" w:rsidRDefault="008D6E42" w:rsidP="004058F6">
            <w:pPr>
              <w:pStyle w:val="ListParagraph"/>
              <w:numPr>
                <w:ilvl w:val="0"/>
                <w:numId w:val="7"/>
              </w:numPr>
              <w:tabs>
                <w:tab w:val="left" w:pos="-720"/>
              </w:tabs>
              <w:suppressAutoHyphens/>
              <w:spacing w:before="120"/>
              <w:ind w:left="0" w:hanging="270"/>
              <w:contextualSpacing/>
              <w:rPr>
                <w:rFonts w:cs="Arial"/>
                <w:sz w:val="22"/>
                <w:szCs w:val="22"/>
              </w:rPr>
            </w:pPr>
            <w:r w:rsidRPr="008D6E42">
              <w:rPr>
                <w:rFonts w:cs="Arial"/>
                <w:sz w:val="22"/>
                <w:szCs w:val="22"/>
                <w:u w:val="single"/>
              </w:rPr>
              <w:t>OWCP-wide</w:t>
            </w:r>
            <w:r>
              <w:rPr>
                <w:rFonts w:cs="Arial"/>
                <w:sz w:val="22"/>
                <w:szCs w:val="22"/>
              </w:rPr>
              <w:t xml:space="preserve">: </w:t>
            </w:r>
            <w:r w:rsidR="003B7A18" w:rsidRPr="00F70701">
              <w:rPr>
                <w:rFonts w:cs="Arial"/>
                <w:sz w:val="22"/>
                <w:szCs w:val="22"/>
              </w:rPr>
              <w:t>Complete</w:t>
            </w:r>
          </w:p>
          <w:p w14:paraId="7B83082E" w14:textId="77777777" w:rsidR="00342B71" w:rsidRPr="00F70701" w:rsidRDefault="003B7A18" w:rsidP="004058F6">
            <w:pPr>
              <w:pStyle w:val="ListParagraph"/>
              <w:numPr>
                <w:ilvl w:val="0"/>
                <w:numId w:val="7"/>
              </w:numPr>
              <w:tabs>
                <w:tab w:val="left" w:pos="-720"/>
              </w:tabs>
              <w:suppressAutoHyphens/>
              <w:spacing w:before="120"/>
              <w:ind w:left="0" w:hanging="270"/>
              <w:contextualSpacing/>
              <w:rPr>
                <w:rFonts w:cs="Arial"/>
                <w:sz w:val="22"/>
                <w:szCs w:val="22"/>
              </w:rPr>
            </w:pPr>
            <w:r w:rsidRPr="00F70701">
              <w:rPr>
                <w:rFonts w:cs="Arial"/>
                <w:sz w:val="22"/>
                <w:szCs w:val="22"/>
              </w:rPr>
              <w:t>r</w:t>
            </w:r>
            <w:r w:rsidR="00342B71" w:rsidRPr="00F70701">
              <w:rPr>
                <w:rFonts w:cs="Arial"/>
                <w:sz w:val="22"/>
                <w:szCs w:val="22"/>
              </w:rPr>
              <w:t>econstitution exercises and planning documents</w:t>
            </w:r>
            <w:r w:rsidRPr="00F70701">
              <w:rPr>
                <w:rFonts w:cs="Arial"/>
                <w:sz w:val="22"/>
                <w:szCs w:val="22"/>
              </w:rPr>
              <w:t>.</w:t>
            </w:r>
          </w:p>
          <w:p w14:paraId="6CDDD5E7" w14:textId="77777777" w:rsidR="00342B71" w:rsidRPr="00F70701" w:rsidRDefault="008D6E42" w:rsidP="004058F6">
            <w:pPr>
              <w:pStyle w:val="ListParagraph"/>
              <w:numPr>
                <w:ilvl w:val="0"/>
                <w:numId w:val="7"/>
              </w:numPr>
              <w:tabs>
                <w:tab w:val="left" w:pos="-720"/>
              </w:tabs>
              <w:suppressAutoHyphens/>
              <w:spacing w:before="120"/>
              <w:ind w:left="0" w:hanging="270"/>
              <w:contextualSpacing/>
              <w:rPr>
                <w:rFonts w:cs="Arial"/>
                <w:sz w:val="22"/>
                <w:szCs w:val="22"/>
              </w:rPr>
            </w:pPr>
            <w:r w:rsidRPr="008D6E42">
              <w:rPr>
                <w:rFonts w:cs="Arial"/>
                <w:sz w:val="22"/>
                <w:szCs w:val="22"/>
                <w:u w:val="single"/>
              </w:rPr>
              <w:t>OWCP-wide</w:t>
            </w:r>
            <w:r>
              <w:rPr>
                <w:rFonts w:cs="Arial"/>
                <w:sz w:val="22"/>
                <w:szCs w:val="22"/>
              </w:rPr>
              <w:t xml:space="preserve">: </w:t>
            </w:r>
            <w:r w:rsidR="003B7A18" w:rsidRPr="00F70701">
              <w:rPr>
                <w:rFonts w:cs="Arial"/>
                <w:sz w:val="22"/>
                <w:szCs w:val="22"/>
              </w:rPr>
              <w:t>P</w:t>
            </w:r>
            <w:r w:rsidR="00342B71" w:rsidRPr="00F70701">
              <w:rPr>
                <w:rFonts w:cs="Arial"/>
                <w:sz w:val="22"/>
                <w:szCs w:val="22"/>
              </w:rPr>
              <w:t>erform quarterly telework exercises</w:t>
            </w:r>
            <w:r w:rsidR="003B7A18" w:rsidRPr="00F70701">
              <w:rPr>
                <w:rFonts w:cs="Arial"/>
                <w:sz w:val="22"/>
                <w:szCs w:val="22"/>
              </w:rPr>
              <w:t>.</w:t>
            </w:r>
          </w:p>
          <w:p w14:paraId="1563EF3D" w14:textId="77777777" w:rsidR="00342B71" w:rsidRPr="00F70701" w:rsidRDefault="008D6E42" w:rsidP="004058F6">
            <w:pPr>
              <w:pStyle w:val="ListParagraph"/>
              <w:numPr>
                <w:ilvl w:val="0"/>
                <w:numId w:val="7"/>
              </w:numPr>
              <w:tabs>
                <w:tab w:val="left" w:pos="-720"/>
              </w:tabs>
              <w:suppressAutoHyphens/>
              <w:spacing w:before="120"/>
              <w:ind w:left="0" w:hanging="270"/>
              <w:contextualSpacing/>
              <w:rPr>
                <w:rFonts w:cs="Arial"/>
                <w:sz w:val="22"/>
                <w:szCs w:val="22"/>
              </w:rPr>
            </w:pPr>
            <w:r w:rsidRPr="008D6E42">
              <w:rPr>
                <w:rFonts w:cs="Arial"/>
                <w:sz w:val="22"/>
                <w:szCs w:val="22"/>
                <w:u w:val="single"/>
              </w:rPr>
              <w:t>OWCP-wide</w:t>
            </w:r>
            <w:r>
              <w:rPr>
                <w:rFonts w:cs="Arial"/>
                <w:sz w:val="22"/>
                <w:szCs w:val="22"/>
              </w:rPr>
              <w:t>: P</w:t>
            </w:r>
            <w:r w:rsidR="00342B71" w:rsidRPr="00F70701">
              <w:rPr>
                <w:rFonts w:cs="Arial"/>
                <w:sz w:val="22"/>
                <w:szCs w:val="22"/>
              </w:rPr>
              <w:t>erform quarterly Alert Fine Test exercises (includes GETS card)</w:t>
            </w:r>
            <w:r w:rsidR="003B7A18" w:rsidRPr="00F70701">
              <w:rPr>
                <w:rFonts w:cs="Arial"/>
                <w:sz w:val="22"/>
                <w:szCs w:val="22"/>
              </w:rPr>
              <w:t>.</w:t>
            </w:r>
          </w:p>
          <w:p w14:paraId="35DDB56D" w14:textId="77777777" w:rsidR="00342B71" w:rsidRPr="00F70701" w:rsidRDefault="008D6E42" w:rsidP="004058F6">
            <w:pPr>
              <w:pStyle w:val="ListParagraph"/>
              <w:numPr>
                <w:ilvl w:val="0"/>
                <w:numId w:val="7"/>
              </w:numPr>
              <w:tabs>
                <w:tab w:val="left" w:pos="-720"/>
              </w:tabs>
              <w:suppressAutoHyphens/>
              <w:spacing w:before="120" w:after="120"/>
              <w:ind w:left="0" w:hanging="270"/>
              <w:contextualSpacing/>
              <w:rPr>
                <w:rFonts w:cs="Arial"/>
                <w:sz w:val="22"/>
                <w:szCs w:val="22"/>
              </w:rPr>
            </w:pPr>
            <w:r w:rsidRPr="008D6E42">
              <w:rPr>
                <w:rFonts w:cs="Arial"/>
                <w:sz w:val="22"/>
                <w:szCs w:val="22"/>
                <w:u w:val="single"/>
              </w:rPr>
              <w:t>OWCP-wide</w:t>
            </w:r>
            <w:r>
              <w:rPr>
                <w:rFonts w:cs="Arial"/>
                <w:sz w:val="22"/>
                <w:szCs w:val="22"/>
              </w:rPr>
              <w:t xml:space="preserve">: </w:t>
            </w:r>
            <w:r w:rsidR="003B7A18" w:rsidRPr="00F70701">
              <w:rPr>
                <w:rFonts w:cs="Arial"/>
                <w:sz w:val="22"/>
                <w:szCs w:val="22"/>
              </w:rPr>
              <w:t>C</w:t>
            </w:r>
            <w:r w:rsidR="00342B71" w:rsidRPr="00F70701">
              <w:rPr>
                <w:rFonts w:cs="Arial"/>
                <w:sz w:val="22"/>
                <w:szCs w:val="22"/>
              </w:rPr>
              <w:t>omplete upgrade and stabilization of agency remote access solution to support entire agency functionality</w:t>
            </w:r>
            <w:r w:rsidR="003B7A18" w:rsidRPr="00F70701">
              <w:rPr>
                <w:rFonts w:cs="Arial"/>
                <w:sz w:val="22"/>
                <w:szCs w:val="22"/>
              </w:rPr>
              <w:t>.</w:t>
            </w:r>
          </w:p>
        </w:tc>
        <w:tc>
          <w:tcPr>
            <w:tcW w:w="2253" w:type="dxa"/>
          </w:tcPr>
          <w:p w14:paraId="1585EE44" w14:textId="77777777" w:rsidR="00342B71" w:rsidRPr="00F70701" w:rsidRDefault="008D6E42" w:rsidP="004058F6">
            <w:pPr>
              <w:pStyle w:val="ListParagraph"/>
              <w:numPr>
                <w:ilvl w:val="0"/>
                <w:numId w:val="7"/>
              </w:numPr>
              <w:tabs>
                <w:tab w:val="left" w:pos="-720"/>
              </w:tabs>
              <w:suppressAutoHyphens/>
              <w:spacing w:before="120"/>
              <w:ind w:left="0" w:hanging="270"/>
              <w:contextualSpacing/>
              <w:rPr>
                <w:rFonts w:cs="Arial"/>
                <w:sz w:val="22"/>
                <w:szCs w:val="22"/>
              </w:rPr>
            </w:pPr>
            <w:r w:rsidRPr="008D6E42">
              <w:rPr>
                <w:rFonts w:cs="Arial"/>
                <w:sz w:val="22"/>
                <w:szCs w:val="22"/>
                <w:u w:val="single"/>
              </w:rPr>
              <w:t>OWCP-wide</w:t>
            </w:r>
            <w:r>
              <w:rPr>
                <w:rFonts w:cs="Arial"/>
                <w:sz w:val="22"/>
                <w:szCs w:val="22"/>
              </w:rPr>
              <w:t xml:space="preserve">: </w:t>
            </w:r>
            <w:r w:rsidR="003B7A18" w:rsidRPr="00F70701">
              <w:rPr>
                <w:rFonts w:cs="Arial"/>
                <w:sz w:val="22"/>
                <w:szCs w:val="22"/>
              </w:rPr>
              <w:t>R</w:t>
            </w:r>
            <w:r w:rsidR="00342B71" w:rsidRPr="00F70701">
              <w:rPr>
                <w:rFonts w:cs="Arial"/>
                <w:sz w:val="22"/>
                <w:szCs w:val="22"/>
              </w:rPr>
              <w:t>efine and test COOP plans (written COOP plan, field testing, functional plan and equipment) and share with all employees</w:t>
            </w:r>
            <w:r w:rsidR="003B7A18" w:rsidRPr="00F70701">
              <w:rPr>
                <w:rFonts w:cs="Arial"/>
                <w:sz w:val="22"/>
                <w:szCs w:val="22"/>
              </w:rPr>
              <w:t>.</w:t>
            </w:r>
          </w:p>
          <w:p w14:paraId="4E126E1C" w14:textId="77777777" w:rsidR="00342B71" w:rsidRPr="00F70701" w:rsidRDefault="008D6E42" w:rsidP="004058F6">
            <w:pPr>
              <w:pStyle w:val="ListParagraph"/>
              <w:numPr>
                <w:ilvl w:val="0"/>
                <w:numId w:val="7"/>
              </w:numPr>
              <w:tabs>
                <w:tab w:val="left" w:pos="-720"/>
              </w:tabs>
              <w:suppressAutoHyphens/>
              <w:spacing w:before="120"/>
              <w:ind w:left="0" w:hanging="270"/>
              <w:contextualSpacing/>
              <w:rPr>
                <w:rFonts w:cs="Arial"/>
                <w:sz w:val="22"/>
                <w:szCs w:val="22"/>
              </w:rPr>
            </w:pPr>
            <w:r w:rsidRPr="008D6E42">
              <w:rPr>
                <w:rFonts w:cs="Arial"/>
                <w:sz w:val="22"/>
                <w:szCs w:val="22"/>
                <w:u w:val="single"/>
              </w:rPr>
              <w:t>OWCP-wide</w:t>
            </w:r>
            <w:r>
              <w:rPr>
                <w:rFonts w:cs="Arial"/>
                <w:sz w:val="22"/>
                <w:szCs w:val="22"/>
              </w:rPr>
              <w:t xml:space="preserve">: </w:t>
            </w:r>
            <w:r w:rsidR="003B7A18" w:rsidRPr="00F70701">
              <w:rPr>
                <w:rFonts w:cs="Arial"/>
                <w:sz w:val="22"/>
                <w:szCs w:val="22"/>
              </w:rPr>
              <w:t>C</w:t>
            </w:r>
            <w:r w:rsidR="00342B71" w:rsidRPr="00F70701">
              <w:rPr>
                <w:rFonts w:cs="Arial"/>
                <w:sz w:val="22"/>
                <w:szCs w:val="22"/>
              </w:rPr>
              <w:t>onsider options for improved availability during unscheduled events</w:t>
            </w:r>
            <w:r w:rsidR="003B7A18" w:rsidRPr="00F70701">
              <w:rPr>
                <w:rFonts w:cs="Arial"/>
                <w:sz w:val="22"/>
                <w:szCs w:val="22"/>
              </w:rPr>
              <w:t>.</w:t>
            </w:r>
          </w:p>
        </w:tc>
        <w:tc>
          <w:tcPr>
            <w:tcW w:w="2261" w:type="dxa"/>
          </w:tcPr>
          <w:p w14:paraId="341705FC" w14:textId="77777777" w:rsidR="00342B71" w:rsidRPr="00F70701" w:rsidRDefault="008D6E42" w:rsidP="004058F6">
            <w:pPr>
              <w:pStyle w:val="ListParagraph"/>
              <w:numPr>
                <w:ilvl w:val="0"/>
                <w:numId w:val="7"/>
              </w:numPr>
              <w:tabs>
                <w:tab w:val="left" w:pos="-720"/>
              </w:tabs>
              <w:suppressAutoHyphens/>
              <w:spacing w:before="120"/>
              <w:ind w:left="0"/>
              <w:contextualSpacing/>
              <w:rPr>
                <w:rFonts w:cs="Arial"/>
                <w:sz w:val="22"/>
                <w:szCs w:val="22"/>
              </w:rPr>
            </w:pPr>
            <w:r w:rsidRPr="008D6E42">
              <w:rPr>
                <w:rFonts w:cs="Arial"/>
                <w:sz w:val="22"/>
                <w:szCs w:val="22"/>
                <w:u w:val="single"/>
              </w:rPr>
              <w:t>OWCP-wide</w:t>
            </w:r>
            <w:r>
              <w:rPr>
                <w:rFonts w:cs="Arial"/>
                <w:sz w:val="22"/>
                <w:szCs w:val="22"/>
              </w:rPr>
              <w:t xml:space="preserve">: </w:t>
            </w:r>
            <w:r w:rsidR="003B7A18" w:rsidRPr="00F70701">
              <w:rPr>
                <w:rFonts w:cs="Arial"/>
                <w:sz w:val="22"/>
                <w:szCs w:val="22"/>
              </w:rPr>
              <w:t>E</w:t>
            </w:r>
            <w:r w:rsidR="00342B71" w:rsidRPr="00F70701">
              <w:rPr>
                <w:rFonts w:cs="Arial"/>
                <w:sz w:val="22"/>
                <w:szCs w:val="22"/>
              </w:rPr>
              <w:t>valuate and reassess prior year activities/improve</w:t>
            </w:r>
            <w:r w:rsidR="003B7A18" w:rsidRPr="00F70701">
              <w:rPr>
                <w:rFonts w:cs="Arial"/>
                <w:sz w:val="22"/>
                <w:szCs w:val="22"/>
              </w:rPr>
              <w:t>-</w:t>
            </w:r>
            <w:r w:rsidR="00342B71" w:rsidRPr="00F70701">
              <w:rPr>
                <w:rFonts w:cs="Arial"/>
                <w:sz w:val="22"/>
                <w:szCs w:val="22"/>
              </w:rPr>
              <w:t>ments for continued refinement</w:t>
            </w:r>
            <w:r w:rsidR="003B7A18" w:rsidRPr="00F70701">
              <w:rPr>
                <w:rFonts w:cs="Arial"/>
                <w:sz w:val="22"/>
                <w:szCs w:val="22"/>
              </w:rPr>
              <w:t>.</w:t>
            </w:r>
          </w:p>
        </w:tc>
      </w:tr>
    </w:tbl>
    <w:p w14:paraId="1C324470" w14:textId="77777777" w:rsidR="00342B71" w:rsidRPr="00F70701" w:rsidRDefault="00342B71" w:rsidP="00D8582F">
      <w:pPr>
        <w:overflowPunct/>
        <w:autoSpaceDE/>
        <w:autoSpaceDN/>
        <w:adjustRightInd/>
        <w:spacing w:line="276" w:lineRule="auto"/>
        <w:textAlignment w:val="auto"/>
        <w:rPr>
          <w:rFonts w:cs="Arial"/>
          <w:b/>
          <w:sz w:val="22"/>
          <w:szCs w:val="22"/>
        </w:rPr>
      </w:pPr>
    </w:p>
    <w:p w14:paraId="4F78388E" w14:textId="77777777" w:rsidR="003B7A18" w:rsidRPr="00F70701" w:rsidRDefault="003B7A18" w:rsidP="00D8582F">
      <w:pPr>
        <w:overflowPunct/>
        <w:autoSpaceDE/>
        <w:autoSpaceDN/>
        <w:adjustRightInd/>
        <w:spacing w:line="276" w:lineRule="auto"/>
        <w:textAlignment w:val="auto"/>
        <w:rPr>
          <w:rFonts w:cs="Arial"/>
          <w:b/>
          <w:szCs w:val="24"/>
        </w:rPr>
      </w:pPr>
    </w:p>
    <w:p w14:paraId="521E7E72" w14:textId="77777777" w:rsidR="00342B71" w:rsidRPr="00F70701" w:rsidRDefault="00342B71" w:rsidP="00D8582F">
      <w:pPr>
        <w:overflowPunct/>
        <w:autoSpaceDE/>
        <w:autoSpaceDN/>
        <w:adjustRightInd/>
        <w:spacing w:line="276" w:lineRule="auto"/>
        <w:textAlignment w:val="auto"/>
        <w:rPr>
          <w:rFonts w:cs="Arial"/>
          <w:szCs w:val="24"/>
        </w:rPr>
      </w:pPr>
      <w:r w:rsidRPr="00F70701">
        <w:rPr>
          <w:rFonts w:cs="Arial"/>
          <w:b/>
          <w:szCs w:val="24"/>
        </w:rPr>
        <w:t xml:space="preserve">Objective 5.3:  </w:t>
      </w:r>
      <w:r w:rsidRPr="00F70701">
        <w:rPr>
          <w:rFonts w:cs="Arial"/>
          <w:szCs w:val="24"/>
        </w:rPr>
        <w:t>Provide efficient and transparent financial processes and controls.</w:t>
      </w:r>
    </w:p>
    <w:p w14:paraId="76E5B39A" w14:textId="77777777" w:rsidR="00342B71" w:rsidRPr="00F70701" w:rsidRDefault="00342B71" w:rsidP="00D8582F">
      <w:pPr>
        <w:overflowPunct/>
        <w:autoSpaceDE/>
        <w:autoSpaceDN/>
        <w:adjustRightInd/>
        <w:spacing w:line="276" w:lineRule="auto"/>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4"/>
        <w:gridCol w:w="2194"/>
        <w:gridCol w:w="2187"/>
        <w:gridCol w:w="2197"/>
      </w:tblGrid>
      <w:tr w:rsidR="00342B71" w:rsidRPr="0037042C" w14:paraId="1B84BE3E" w14:textId="77777777" w:rsidTr="00EC5E9D">
        <w:trPr>
          <w:trHeight w:val="296"/>
        </w:trPr>
        <w:tc>
          <w:tcPr>
            <w:tcW w:w="3214" w:type="dxa"/>
          </w:tcPr>
          <w:p w14:paraId="65281321" w14:textId="77777777" w:rsidR="00342B71" w:rsidRPr="0037042C" w:rsidRDefault="00EC5E9D" w:rsidP="00BF5B68">
            <w:pPr>
              <w:tabs>
                <w:tab w:val="left" w:pos="-720"/>
              </w:tabs>
              <w:suppressAutoHyphens/>
              <w:spacing w:line="360" w:lineRule="auto"/>
              <w:jc w:val="center"/>
              <w:rPr>
                <w:rFonts w:cs="Arial"/>
                <w:szCs w:val="24"/>
              </w:rPr>
            </w:pPr>
            <w:r w:rsidRPr="0037042C">
              <w:rPr>
                <w:rFonts w:cs="Arial"/>
                <w:b/>
                <w:szCs w:val="24"/>
              </w:rPr>
              <w:t>Strategies</w:t>
            </w:r>
          </w:p>
        </w:tc>
        <w:tc>
          <w:tcPr>
            <w:tcW w:w="2194" w:type="dxa"/>
          </w:tcPr>
          <w:p w14:paraId="4D72C050"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2014</w:t>
            </w:r>
          </w:p>
        </w:tc>
        <w:tc>
          <w:tcPr>
            <w:tcW w:w="2187" w:type="dxa"/>
          </w:tcPr>
          <w:p w14:paraId="4648A969"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2015</w:t>
            </w:r>
          </w:p>
        </w:tc>
        <w:tc>
          <w:tcPr>
            <w:tcW w:w="2197" w:type="dxa"/>
          </w:tcPr>
          <w:p w14:paraId="6C97EDA5"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2016</w:t>
            </w:r>
            <w:r w:rsidR="00D768A8" w:rsidRPr="0037042C">
              <w:rPr>
                <w:rFonts w:cs="Arial"/>
                <w:b/>
                <w:szCs w:val="24"/>
              </w:rPr>
              <w:t>-2018</w:t>
            </w:r>
          </w:p>
        </w:tc>
      </w:tr>
      <w:tr w:rsidR="00342B71" w:rsidRPr="00F70701" w14:paraId="6067672E" w14:textId="77777777" w:rsidTr="00EC5E9D">
        <w:tc>
          <w:tcPr>
            <w:tcW w:w="3214" w:type="dxa"/>
          </w:tcPr>
          <w:p w14:paraId="4E830832" w14:textId="77777777" w:rsidR="00342B71" w:rsidRPr="00F70701" w:rsidRDefault="00342B71" w:rsidP="004058F6">
            <w:pPr>
              <w:pStyle w:val="ListParagraph"/>
              <w:overflowPunct/>
              <w:autoSpaceDE/>
              <w:autoSpaceDN/>
              <w:adjustRightInd/>
              <w:spacing w:before="120" w:line="276" w:lineRule="auto"/>
              <w:ind w:left="0"/>
              <w:textAlignment w:val="auto"/>
              <w:rPr>
                <w:rFonts w:cs="Arial"/>
                <w:sz w:val="22"/>
                <w:szCs w:val="22"/>
              </w:rPr>
            </w:pPr>
            <w:r w:rsidRPr="00F70701">
              <w:rPr>
                <w:rFonts w:cs="Arial"/>
                <w:b/>
                <w:sz w:val="22"/>
                <w:szCs w:val="22"/>
              </w:rPr>
              <w:t xml:space="preserve">5.3a </w:t>
            </w:r>
            <w:r w:rsidR="00D768A8" w:rsidRPr="00F70701">
              <w:rPr>
                <w:rFonts w:cs="Arial"/>
                <w:b/>
                <w:sz w:val="22"/>
                <w:szCs w:val="22"/>
              </w:rPr>
              <w:t xml:space="preserve"> </w:t>
            </w:r>
            <w:r w:rsidRPr="00F70701">
              <w:rPr>
                <w:rFonts w:cs="Arial"/>
                <w:sz w:val="22"/>
                <w:szCs w:val="22"/>
              </w:rPr>
              <w:t>Refine budget formulation processes to advance OWCP's strategic goals</w:t>
            </w:r>
          </w:p>
        </w:tc>
        <w:tc>
          <w:tcPr>
            <w:tcW w:w="2194" w:type="dxa"/>
          </w:tcPr>
          <w:p w14:paraId="13DE3E6F" w14:textId="77777777" w:rsidR="00342B71" w:rsidRPr="00F70701" w:rsidRDefault="00F963F3" w:rsidP="004058F6">
            <w:pPr>
              <w:pStyle w:val="ListParagraph"/>
              <w:tabs>
                <w:tab w:val="left" w:pos="-720"/>
              </w:tabs>
              <w:suppressAutoHyphens/>
              <w:spacing w:before="120"/>
              <w:ind w:left="0"/>
              <w:contextualSpacing/>
              <w:rPr>
                <w:rFonts w:cs="Arial"/>
                <w:sz w:val="22"/>
                <w:szCs w:val="22"/>
              </w:rPr>
            </w:pPr>
            <w:r>
              <w:rPr>
                <w:rFonts w:cs="Arial"/>
                <w:sz w:val="22"/>
                <w:szCs w:val="22"/>
                <w:u w:val="single"/>
              </w:rPr>
              <w:t>OWCP-wide</w:t>
            </w:r>
            <w:r w:rsidR="00A2262B">
              <w:rPr>
                <w:rFonts w:cs="Arial"/>
                <w:sz w:val="22"/>
                <w:szCs w:val="22"/>
              </w:rPr>
              <w:t xml:space="preserve">:  </w:t>
            </w:r>
            <w:r w:rsidR="00D768A8" w:rsidRPr="00F70701">
              <w:rPr>
                <w:rFonts w:cs="Arial"/>
                <w:sz w:val="22"/>
                <w:szCs w:val="22"/>
              </w:rPr>
              <w:t>H</w:t>
            </w:r>
            <w:r w:rsidR="00342B71" w:rsidRPr="00F70701">
              <w:rPr>
                <w:rFonts w:cs="Arial"/>
                <w:sz w:val="22"/>
                <w:szCs w:val="22"/>
              </w:rPr>
              <w:t>old joint meeting with budget analysts, DAO contracts, BTS and programs to plan for FY</w:t>
            </w:r>
            <w:r w:rsidR="00096FAB">
              <w:rPr>
                <w:rFonts w:cs="Arial"/>
                <w:sz w:val="22"/>
                <w:szCs w:val="22"/>
              </w:rPr>
              <w:t xml:space="preserve"> </w:t>
            </w:r>
            <w:r w:rsidR="00342B71" w:rsidRPr="00F70701">
              <w:rPr>
                <w:rFonts w:cs="Arial"/>
                <w:sz w:val="22"/>
                <w:szCs w:val="22"/>
              </w:rPr>
              <w:t>2014</w:t>
            </w:r>
            <w:r w:rsidR="00D768A8" w:rsidRPr="00F70701">
              <w:rPr>
                <w:rFonts w:cs="Arial"/>
                <w:sz w:val="22"/>
                <w:szCs w:val="22"/>
              </w:rPr>
              <w:t>.</w:t>
            </w:r>
          </w:p>
          <w:p w14:paraId="500DDAC0" w14:textId="77777777" w:rsidR="00342B71" w:rsidRPr="00F70701" w:rsidRDefault="00F963F3" w:rsidP="004058F6">
            <w:pPr>
              <w:pStyle w:val="ListParagraph"/>
              <w:tabs>
                <w:tab w:val="left" w:pos="-720"/>
              </w:tabs>
              <w:suppressAutoHyphens/>
              <w:spacing w:before="120"/>
              <w:ind w:left="0"/>
              <w:contextualSpacing/>
              <w:rPr>
                <w:rFonts w:cs="Arial"/>
                <w:sz w:val="22"/>
                <w:szCs w:val="22"/>
              </w:rPr>
            </w:pPr>
            <w:r>
              <w:rPr>
                <w:rFonts w:cs="Arial"/>
                <w:sz w:val="22"/>
                <w:szCs w:val="22"/>
                <w:u w:val="single"/>
              </w:rPr>
              <w:t>OWCP-wide</w:t>
            </w:r>
            <w:r w:rsidR="00096FAB">
              <w:rPr>
                <w:rFonts w:cs="Arial"/>
                <w:sz w:val="22"/>
                <w:szCs w:val="22"/>
              </w:rPr>
              <w:t xml:space="preserve">:  </w:t>
            </w:r>
            <w:r w:rsidR="00D768A8" w:rsidRPr="00F70701">
              <w:rPr>
                <w:rFonts w:cs="Arial"/>
                <w:sz w:val="22"/>
                <w:szCs w:val="22"/>
              </w:rPr>
              <w:t>H</w:t>
            </w:r>
            <w:r w:rsidR="00342B71" w:rsidRPr="00F70701">
              <w:rPr>
                <w:rFonts w:cs="Arial"/>
                <w:sz w:val="22"/>
                <w:szCs w:val="22"/>
              </w:rPr>
              <w:t>ire new budget supervisor</w:t>
            </w:r>
          </w:p>
          <w:p w14:paraId="3E8DDAF5" w14:textId="77777777" w:rsidR="00342B71" w:rsidRPr="00F70701" w:rsidRDefault="00F963F3" w:rsidP="004058F6">
            <w:pPr>
              <w:pStyle w:val="ListParagraph"/>
              <w:tabs>
                <w:tab w:val="left" w:pos="-720"/>
              </w:tabs>
              <w:suppressAutoHyphens/>
              <w:spacing w:before="120"/>
              <w:ind w:left="0"/>
              <w:contextualSpacing/>
              <w:rPr>
                <w:rFonts w:cs="Arial"/>
                <w:sz w:val="22"/>
                <w:szCs w:val="22"/>
              </w:rPr>
            </w:pPr>
            <w:r>
              <w:rPr>
                <w:rFonts w:cs="Arial"/>
                <w:sz w:val="22"/>
                <w:szCs w:val="22"/>
                <w:u w:val="single"/>
              </w:rPr>
              <w:t>OWCP-wide</w:t>
            </w:r>
            <w:r w:rsidR="00096FAB">
              <w:rPr>
                <w:rFonts w:cs="Arial"/>
                <w:sz w:val="22"/>
                <w:szCs w:val="22"/>
              </w:rPr>
              <w:t xml:space="preserve">: </w:t>
            </w:r>
            <w:r w:rsidR="00D768A8" w:rsidRPr="00F70701">
              <w:rPr>
                <w:rFonts w:cs="Arial"/>
                <w:sz w:val="22"/>
                <w:szCs w:val="22"/>
              </w:rPr>
              <w:t>C</w:t>
            </w:r>
            <w:r w:rsidR="00342B71" w:rsidRPr="00F70701">
              <w:rPr>
                <w:rFonts w:cs="Arial"/>
                <w:sz w:val="22"/>
                <w:szCs w:val="22"/>
              </w:rPr>
              <w:t>omplete FY</w:t>
            </w:r>
            <w:r w:rsidR="00096FAB">
              <w:rPr>
                <w:rFonts w:cs="Arial"/>
                <w:sz w:val="22"/>
                <w:szCs w:val="22"/>
              </w:rPr>
              <w:t xml:space="preserve"> </w:t>
            </w:r>
            <w:r w:rsidR="00342B71" w:rsidRPr="00F70701">
              <w:rPr>
                <w:rFonts w:cs="Arial"/>
                <w:sz w:val="22"/>
                <w:szCs w:val="22"/>
              </w:rPr>
              <w:t>2014 budget passback exercise</w:t>
            </w:r>
            <w:r w:rsidR="00D768A8" w:rsidRPr="00F70701">
              <w:rPr>
                <w:rFonts w:cs="Arial"/>
                <w:sz w:val="22"/>
                <w:szCs w:val="22"/>
              </w:rPr>
              <w:t>.</w:t>
            </w:r>
          </w:p>
          <w:p w14:paraId="6315AF5C" w14:textId="77777777" w:rsidR="00342B71" w:rsidRPr="00F70701" w:rsidRDefault="00096FAB" w:rsidP="00096FAB">
            <w:pPr>
              <w:pStyle w:val="ListParagraph"/>
              <w:tabs>
                <w:tab w:val="left" w:pos="-720"/>
              </w:tabs>
              <w:suppressAutoHyphens/>
              <w:spacing w:before="120"/>
              <w:ind w:left="0"/>
              <w:contextualSpacing/>
              <w:rPr>
                <w:rFonts w:cs="Arial"/>
                <w:sz w:val="22"/>
                <w:szCs w:val="22"/>
              </w:rPr>
            </w:pPr>
            <w:r w:rsidRPr="00096FAB">
              <w:rPr>
                <w:rFonts w:cs="Arial"/>
                <w:sz w:val="22"/>
                <w:szCs w:val="22"/>
                <w:u w:val="single"/>
              </w:rPr>
              <w:t>OWCP-wide</w:t>
            </w:r>
            <w:r>
              <w:rPr>
                <w:rFonts w:cs="Arial"/>
                <w:sz w:val="22"/>
                <w:szCs w:val="22"/>
              </w:rPr>
              <w:t xml:space="preserve">:  </w:t>
            </w:r>
            <w:r w:rsidR="00D768A8" w:rsidRPr="00F70701">
              <w:rPr>
                <w:rFonts w:cs="Arial"/>
                <w:sz w:val="22"/>
                <w:szCs w:val="22"/>
              </w:rPr>
              <w:t>M</w:t>
            </w:r>
            <w:r>
              <w:rPr>
                <w:rFonts w:cs="Arial"/>
                <w:sz w:val="22"/>
                <w:szCs w:val="22"/>
              </w:rPr>
              <w:t>eet with program d</w:t>
            </w:r>
            <w:r w:rsidR="00342B71" w:rsidRPr="00F70701">
              <w:rPr>
                <w:rFonts w:cs="Arial"/>
                <w:sz w:val="22"/>
                <w:szCs w:val="22"/>
              </w:rPr>
              <w:t>irectors to review FY</w:t>
            </w:r>
            <w:r>
              <w:rPr>
                <w:rFonts w:cs="Arial"/>
                <w:sz w:val="22"/>
                <w:szCs w:val="22"/>
              </w:rPr>
              <w:t xml:space="preserve"> </w:t>
            </w:r>
            <w:r w:rsidR="00342B71" w:rsidRPr="00F70701">
              <w:rPr>
                <w:rFonts w:cs="Arial"/>
                <w:sz w:val="22"/>
                <w:szCs w:val="22"/>
              </w:rPr>
              <w:t>2014 budgets</w:t>
            </w:r>
            <w:r w:rsidR="00D768A8" w:rsidRPr="00F70701">
              <w:rPr>
                <w:rFonts w:cs="Arial"/>
                <w:sz w:val="22"/>
                <w:szCs w:val="22"/>
              </w:rPr>
              <w:t>.</w:t>
            </w:r>
          </w:p>
        </w:tc>
        <w:tc>
          <w:tcPr>
            <w:tcW w:w="2187" w:type="dxa"/>
          </w:tcPr>
          <w:p w14:paraId="51F54BC4" w14:textId="77777777" w:rsidR="00342B71" w:rsidRPr="00F70701" w:rsidRDefault="00096FAB" w:rsidP="004058F6">
            <w:pPr>
              <w:pStyle w:val="ListParagraph"/>
              <w:tabs>
                <w:tab w:val="left" w:pos="-720"/>
              </w:tabs>
              <w:suppressAutoHyphens/>
              <w:spacing w:before="120"/>
              <w:ind w:left="0"/>
              <w:contextualSpacing/>
              <w:rPr>
                <w:rFonts w:cs="Arial"/>
                <w:sz w:val="22"/>
                <w:szCs w:val="22"/>
              </w:rPr>
            </w:pPr>
            <w:r w:rsidRPr="00096FAB">
              <w:rPr>
                <w:rFonts w:cs="Arial"/>
                <w:sz w:val="22"/>
                <w:szCs w:val="22"/>
                <w:u w:val="single"/>
              </w:rPr>
              <w:t>OWCP-wide</w:t>
            </w:r>
            <w:r>
              <w:rPr>
                <w:rFonts w:cs="Arial"/>
                <w:sz w:val="22"/>
                <w:szCs w:val="22"/>
              </w:rPr>
              <w:t xml:space="preserve">: </w:t>
            </w:r>
            <w:r w:rsidR="00D768A8" w:rsidRPr="00F70701">
              <w:rPr>
                <w:rFonts w:cs="Arial"/>
                <w:sz w:val="22"/>
                <w:szCs w:val="22"/>
              </w:rPr>
              <w:t>E</w:t>
            </w:r>
            <w:r w:rsidR="00342B71" w:rsidRPr="00F70701">
              <w:rPr>
                <w:rFonts w:cs="Arial"/>
                <w:sz w:val="22"/>
                <w:szCs w:val="22"/>
              </w:rPr>
              <w:t>stablish and articulate an internal process with a timeline</w:t>
            </w:r>
            <w:r w:rsidR="00D768A8" w:rsidRPr="00F70701">
              <w:rPr>
                <w:rFonts w:cs="Arial"/>
                <w:sz w:val="22"/>
                <w:szCs w:val="22"/>
              </w:rPr>
              <w:t>.</w:t>
            </w:r>
          </w:p>
          <w:p w14:paraId="4A6874E5" w14:textId="77777777" w:rsidR="00342B71" w:rsidRPr="00F70701" w:rsidRDefault="00096FAB" w:rsidP="004058F6">
            <w:pPr>
              <w:pStyle w:val="ListParagraph"/>
              <w:tabs>
                <w:tab w:val="left" w:pos="-720"/>
              </w:tabs>
              <w:suppressAutoHyphens/>
              <w:spacing w:before="120"/>
              <w:ind w:left="0"/>
              <w:contextualSpacing/>
              <w:rPr>
                <w:rFonts w:cs="Arial"/>
                <w:sz w:val="22"/>
                <w:szCs w:val="22"/>
              </w:rPr>
            </w:pPr>
            <w:r w:rsidRPr="00096FAB">
              <w:rPr>
                <w:rFonts w:cs="Arial"/>
                <w:sz w:val="22"/>
                <w:szCs w:val="22"/>
                <w:u w:val="single"/>
              </w:rPr>
              <w:t>OWCP-wide</w:t>
            </w:r>
            <w:r>
              <w:rPr>
                <w:rFonts w:cs="Arial"/>
                <w:sz w:val="22"/>
                <w:szCs w:val="22"/>
              </w:rPr>
              <w:t xml:space="preserve">: </w:t>
            </w:r>
            <w:r w:rsidR="00D768A8" w:rsidRPr="00F70701">
              <w:rPr>
                <w:rFonts w:cs="Arial"/>
                <w:sz w:val="22"/>
                <w:szCs w:val="22"/>
              </w:rPr>
              <w:t>I</w:t>
            </w:r>
            <w:r w:rsidR="00342B71" w:rsidRPr="00F70701">
              <w:rPr>
                <w:rFonts w:cs="Arial"/>
                <w:sz w:val="22"/>
                <w:szCs w:val="22"/>
              </w:rPr>
              <w:t>ncorporate Operational Plan end-of-year results into budget</w:t>
            </w:r>
            <w:r w:rsidR="00D768A8" w:rsidRPr="00F70701">
              <w:rPr>
                <w:rFonts w:cs="Arial"/>
                <w:sz w:val="22"/>
                <w:szCs w:val="22"/>
              </w:rPr>
              <w:t>.</w:t>
            </w:r>
          </w:p>
          <w:p w14:paraId="2459551A" w14:textId="77777777" w:rsidR="00342B71" w:rsidRPr="00F70701" w:rsidRDefault="00096FAB" w:rsidP="004058F6">
            <w:pPr>
              <w:pStyle w:val="ListParagraph"/>
              <w:tabs>
                <w:tab w:val="left" w:pos="-720"/>
              </w:tabs>
              <w:suppressAutoHyphens/>
              <w:spacing w:before="120"/>
              <w:ind w:left="0"/>
              <w:contextualSpacing/>
              <w:rPr>
                <w:rFonts w:cs="Arial"/>
                <w:sz w:val="22"/>
                <w:szCs w:val="22"/>
              </w:rPr>
            </w:pPr>
            <w:r w:rsidRPr="00096FAB">
              <w:rPr>
                <w:rFonts w:cs="Arial"/>
                <w:sz w:val="22"/>
                <w:szCs w:val="22"/>
                <w:u w:val="single"/>
              </w:rPr>
              <w:t>OWCP-wide</w:t>
            </w:r>
            <w:r>
              <w:rPr>
                <w:rFonts w:cs="Arial"/>
                <w:sz w:val="22"/>
                <w:szCs w:val="22"/>
              </w:rPr>
              <w:t xml:space="preserve">: </w:t>
            </w:r>
            <w:r w:rsidR="00D768A8" w:rsidRPr="00F70701">
              <w:rPr>
                <w:rFonts w:cs="Arial"/>
                <w:sz w:val="22"/>
                <w:szCs w:val="22"/>
              </w:rPr>
              <w:t>I</w:t>
            </w:r>
            <w:r w:rsidR="00342B71" w:rsidRPr="00F70701">
              <w:rPr>
                <w:rFonts w:cs="Arial"/>
                <w:sz w:val="22"/>
                <w:szCs w:val="22"/>
              </w:rPr>
              <w:t>dentify opportunities for new funding initiatives from the Strategic and Operating Plans</w:t>
            </w:r>
            <w:r w:rsidR="00D768A8" w:rsidRPr="00F70701">
              <w:rPr>
                <w:rFonts w:cs="Arial"/>
                <w:sz w:val="22"/>
                <w:szCs w:val="22"/>
              </w:rPr>
              <w:t>.</w:t>
            </w:r>
          </w:p>
          <w:p w14:paraId="12228D1B" w14:textId="77777777" w:rsidR="00342B71" w:rsidRPr="00F70701" w:rsidRDefault="00F963F3" w:rsidP="004058F6">
            <w:pPr>
              <w:pStyle w:val="ListParagraph"/>
              <w:tabs>
                <w:tab w:val="left" w:pos="-720"/>
              </w:tabs>
              <w:suppressAutoHyphens/>
              <w:spacing w:before="120" w:after="120"/>
              <w:ind w:left="0"/>
              <w:contextualSpacing/>
              <w:rPr>
                <w:rFonts w:cs="Arial"/>
                <w:sz w:val="22"/>
                <w:szCs w:val="22"/>
              </w:rPr>
            </w:pPr>
            <w:r w:rsidRPr="00096FAB">
              <w:rPr>
                <w:rFonts w:cs="Arial"/>
                <w:sz w:val="22"/>
                <w:szCs w:val="22"/>
                <w:u w:val="single"/>
              </w:rPr>
              <w:t>OWCP-wide</w:t>
            </w:r>
            <w:r>
              <w:rPr>
                <w:rFonts w:cs="Arial"/>
                <w:sz w:val="22"/>
                <w:szCs w:val="22"/>
              </w:rPr>
              <w:t xml:space="preserve">: </w:t>
            </w:r>
            <w:r w:rsidR="00D768A8" w:rsidRPr="00F70701">
              <w:rPr>
                <w:rFonts w:cs="Arial"/>
                <w:sz w:val="22"/>
                <w:szCs w:val="22"/>
              </w:rPr>
              <w:t>C</w:t>
            </w:r>
            <w:r w:rsidR="00342B71" w:rsidRPr="00F70701">
              <w:rPr>
                <w:rFonts w:cs="Arial"/>
                <w:sz w:val="22"/>
                <w:szCs w:val="22"/>
              </w:rPr>
              <w:t>reate a process to normalize and smooth hiring by allocating sustainable FTE levels to each region by the beginning of each fiscal year</w:t>
            </w:r>
            <w:r w:rsidR="00D768A8" w:rsidRPr="00F70701">
              <w:rPr>
                <w:rFonts w:cs="Arial"/>
                <w:sz w:val="22"/>
                <w:szCs w:val="22"/>
              </w:rPr>
              <w:t>.</w:t>
            </w:r>
          </w:p>
        </w:tc>
        <w:tc>
          <w:tcPr>
            <w:tcW w:w="2197" w:type="dxa"/>
          </w:tcPr>
          <w:p w14:paraId="528C034C" w14:textId="77777777" w:rsidR="00342B71" w:rsidRPr="00F70701" w:rsidRDefault="00F963F3" w:rsidP="004058F6">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768A8" w:rsidRPr="00F70701">
              <w:rPr>
                <w:rFonts w:cs="Arial"/>
                <w:sz w:val="22"/>
                <w:szCs w:val="22"/>
              </w:rPr>
              <w:t>E</w:t>
            </w:r>
            <w:r w:rsidR="00342B71" w:rsidRPr="00F70701">
              <w:rPr>
                <w:rFonts w:cs="Arial"/>
                <w:sz w:val="22"/>
                <w:szCs w:val="22"/>
              </w:rPr>
              <w:t>valuate and reassess prior year activities/</w:t>
            </w:r>
            <w:r w:rsidR="00D768A8" w:rsidRPr="00F70701">
              <w:rPr>
                <w:rFonts w:cs="Arial"/>
                <w:sz w:val="22"/>
                <w:szCs w:val="22"/>
              </w:rPr>
              <w:t xml:space="preserve"> </w:t>
            </w:r>
            <w:r w:rsidR="00342B71" w:rsidRPr="00F70701">
              <w:rPr>
                <w:rFonts w:cs="Arial"/>
                <w:sz w:val="22"/>
                <w:szCs w:val="22"/>
              </w:rPr>
              <w:t>improvements for continued refinement</w:t>
            </w:r>
            <w:r w:rsidR="00D768A8" w:rsidRPr="00F70701">
              <w:rPr>
                <w:rFonts w:cs="Arial"/>
                <w:sz w:val="22"/>
                <w:szCs w:val="22"/>
              </w:rPr>
              <w:t>.</w:t>
            </w:r>
          </w:p>
        </w:tc>
      </w:tr>
      <w:tr w:rsidR="00342B71" w:rsidRPr="00F70701" w14:paraId="2FEE980A" w14:textId="77777777" w:rsidTr="00EC5E9D">
        <w:tc>
          <w:tcPr>
            <w:tcW w:w="3214" w:type="dxa"/>
          </w:tcPr>
          <w:p w14:paraId="79EE311D" w14:textId="77777777" w:rsidR="00342B71" w:rsidRPr="00F70701" w:rsidRDefault="00342B71" w:rsidP="004058F6">
            <w:pPr>
              <w:pStyle w:val="ListParagraph"/>
              <w:overflowPunct/>
              <w:autoSpaceDE/>
              <w:autoSpaceDN/>
              <w:adjustRightInd/>
              <w:spacing w:before="120" w:line="276" w:lineRule="auto"/>
              <w:ind w:left="0"/>
              <w:textAlignment w:val="auto"/>
              <w:rPr>
                <w:rFonts w:cs="Arial"/>
                <w:b/>
                <w:sz w:val="22"/>
                <w:szCs w:val="22"/>
              </w:rPr>
            </w:pPr>
            <w:r w:rsidRPr="00F70701">
              <w:rPr>
                <w:rFonts w:cs="Arial"/>
                <w:b/>
                <w:sz w:val="22"/>
                <w:szCs w:val="22"/>
              </w:rPr>
              <w:t>5.3b</w:t>
            </w:r>
            <w:r w:rsidRPr="00F70701">
              <w:rPr>
                <w:rFonts w:cs="Arial"/>
                <w:sz w:val="22"/>
                <w:szCs w:val="22"/>
              </w:rPr>
              <w:t xml:space="preserve"> Continue to refine and improve transparent and timely budget processes</w:t>
            </w:r>
          </w:p>
        </w:tc>
        <w:tc>
          <w:tcPr>
            <w:tcW w:w="2194" w:type="dxa"/>
          </w:tcPr>
          <w:p w14:paraId="41DF2AD5" w14:textId="77777777" w:rsidR="00342B71" w:rsidRPr="00F70701" w:rsidRDefault="00F963F3" w:rsidP="004058F6">
            <w:pPr>
              <w:pStyle w:val="ListParagraph"/>
              <w:tabs>
                <w:tab w:val="left" w:pos="-720"/>
              </w:tabs>
              <w:suppressAutoHyphens/>
              <w:spacing w:before="120"/>
              <w:ind w:left="0"/>
              <w:contextualSpacing/>
              <w:rPr>
                <w:rFonts w:cs="Arial"/>
                <w:sz w:val="22"/>
                <w:szCs w:val="22"/>
              </w:rPr>
            </w:pPr>
            <w:r w:rsidRPr="00096FAB">
              <w:rPr>
                <w:rFonts w:cs="Arial"/>
                <w:sz w:val="22"/>
                <w:szCs w:val="22"/>
                <w:u w:val="single"/>
              </w:rPr>
              <w:t>OWCP-wide</w:t>
            </w:r>
            <w:r>
              <w:rPr>
                <w:rFonts w:cs="Arial"/>
                <w:sz w:val="22"/>
                <w:szCs w:val="22"/>
              </w:rPr>
              <w:t xml:space="preserve">: </w:t>
            </w:r>
            <w:r w:rsidR="00D768A8" w:rsidRPr="00F70701">
              <w:rPr>
                <w:rFonts w:cs="Arial"/>
                <w:sz w:val="22"/>
                <w:szCs w:val="22"/>
              </w:rPr>
              <w:t>S</w:t>
            </w:r>
            <w:r w:rsidR="00342B71" w:rsidRPr="00F70701">
              <w:rPr>
                <w:rFonts w:cs="Arial"/>
                <w:sz w:val="22"/>
                <w:szCs w:val="22"/>
              </w:rPr>
              <w:t>hare administrative ov</w:t>
            </w:r>
            <w:r w:rsidR="00D768A8" w:rsidRPr="00F70701">
              <w:rPr>
                <w:rFonts w:cs="Arial"/>
                <w:sz w:val="22"/>
                <w:szCs w:val="22"/>
              </w:rPr>
              <w:t>erhead allocation with program d</w:t>
            </w:r>
            <w:r w:rsidR="00342B71" w:rsidRPr="00F70701">
              <w:rPr>
                <w:rFonts w:cs="Arial"/>
                <w:sz w:val="22"/>
                <w:szCs w:val="22"/>
              </w:rPr>
              <w:t>irectors</w:t>
            </w:r>
            <w:r w:rsidR="00D768A8" w:rsidRPr="00F70701">
              <w:rPr>
                <w:rFonts w:cs="Arial"/>
                <w:sz w:val="22"/>
                <w:szCs w:val="22"/>
              </w:rPr>
              <w:t>.</w:t>
            </w:r>
          </w:p>
        </w:tc>
        <w:tc>
          <w:tcPr>
            <w:tcW w:w="2187" w:type="dxa"/>
          </w:tcPr>
          <w:p w14:paraId="297B0C9D" w14:textId="77777777" w:rsidR="00342B71" w:rsidRPr="00F70701" w:rsidRDefault="00F963F3" w:rsidP="004058F6">
            <w:pPr>
              <w:pStyle w:val="ListParagraph"/>
              <w:tabs>
                <w:tab w:val="left" w:pos="-720"/>
              </w:tabs>
              <w:suppressAutoHyphens/>
              <w:spacing w:before="120"/>
              <w:ind w:left="0"/>
              <w:contextualSpacing/>
              <w:rPr>
                <w:rFonts w:cs="Arial"/>
                <w:sz w:val="22"/>
                <w:szCs w:val="22"/>
              </w:rPr>
            </w:pPr>
            <w:r w:rsidRPr="00096FAB">
              <w:rPr>
                <w:rFonts w:cs="Arial"/>
                <w:sz w:val="22"/>
                <w:szCs w:val="22"/>
                <w:u w:val="single"/>
              </w:rPr>
              <w:t>OWCP-wide</w:t>
            </w:r>
            <w:r>
              <w:rPr>
                <w:rFonts w:cs="Arial"/>
                <w:sz w:val="22"/>
                <w:szCs w:val="22"/>
              </w:rPr>
              <w:t xml:space="preserve">: </w:t>
            </w:r>
            <w:r w:rsidR="00D768A8" w:rsidRPr="00F70701">
              <w:rPr>
                <w:rFonts w:cs="Arial"/>
                <w:sz w:val="22"/>
                <w:szCs w:val="22"/>
              </w:rPr>
              <w:t>I</w:t>
            </w:r>
            <w:r w:rsidR="00342B71" w:rsidRPr="00F70701">
              <w:rPr>
                <w:rFonts w:cs="Arial"/>
                <w:sz w:val="22"/>
                <w:szCs w:val="22"/>
              </w:rPr>
              <w:t>ssue initial budget forecasts by August 30</w:t>
            </w:r>
            <w:r w:rsidR="00D768A8" w:rsidRPr="00F70701">
              <w:rPr>
                <w:rFonts w:cs="Arial"/>
                <w:sz w:val="22"/>
                <w:szCs w:val="22"/>
              </w:rPr>
              <w:t>.</w:t>
            </w:r>
          </w:p>
          <w:p w14:paraId="709FB7B4" w14:textId="77777777" w:rsidR="00342B71" w:rsidRPr="00F70701" w:rsidRDefault="00F963F3" w:rsidP="004058F6">
            <w:pPr>
              <w:pStyle w:val="ListParagraph"/>
              <w:tabs>
                <w:tab w:val="left" w:pos="-720"/>
              </w:tabs>
              <w:suppressAutoHyphens/>
              <w:spacing w:before="120"/>
              <w:ind w:left="0"/>
              <w:contextualSpacing/>
              <w:rPr>
                <w:rFonts w:cs="Arial"/>
                <w:sz w:val="22"/>
                <w:szCs w:val="22"/>
              </w:rPr>
            </w:pPr>
            <w:r w:rsidRPr="00096FAB">
              <w:rPr>
                <w:rFonts w:cs="Arial"/>
                <w:sz w:val="22"/>
                <w:szCs w:val="22"/>
                <w:u w:val="single"/>
              </w:rPr>
              <w:t>OWCP-wide</w:t>
            </w:r>
            <w:r>
              <w:rPr>
                <w:rFonts w:cs="Arial"/>
                <w:sz w:val="22"/>
                <w:szCs w:val="22"/>
              </w:rPr>
              <w:t xml:space="preserve">: </w:t>
            </w:r>
            <w:r w:rsidR="00D768A8" w:rsidRPr="00F70701">
              <w:rPr>
                <w:rFonts w:cs="Arial"/>
                <w:sz w:val="22"/>
                <w:szCs w:val="22"/>
              </w:rPr>
              <w:t>Is</w:t>
            </w:r>
            <w:r w:rsidR="00342B71" w:rsidRPr="00F70701">
              <w:rPr>
                <w:rFonts w:cs="Arial"/>
                <w:sz w:val="22"/>
                <w:szCs w:val="22"/>
              </w:rPr>
              <w:t>sue monthly forecasts by the 15th of each month</w:t>
            </w:r>
          </w:p>
          <w:p w14:paraId="3A5757F9" w14:textId="77777777" w:rsidR="00342B71" w:rsidRPr="00F70701" w:rsidRDefault="00F963F3" w:rsidP="00F963F3">
            <w:pPr>
              <w:pStyle w:val="ListParagraph"/>
              <w:tabs>
                <w:tab w:val="left" w:pos="-720"/>
              </w:tabs>
              <w:suppressAutoHyphens/>
              <w:spacing w:before="120" w:after="120"/>
              <w:ind w:left="0"/>
              <w:contextualSpacing/>
              <w:rPr>
                <w:rFonts w:cs="Arial"/>
                <w:sz w:val="22"/>
                <w:szCs w:val="22"/>
              </w:rPr>
            </w:pPr>
            <w:r w:rsidRPr="00096FAB">
              <w:rPr>
                <w:rFonts w:cs="Arial"/>
                <w:sz w:val="22"/>
                <w:szCs w:val="22"/>
                <w:u w:val="single"/>
              </w:rPr>
              <w:t>OWCP-wide</w:t>
            </w:r>
            <w:r>
              <w:rPr>
                <w:rFonts w:cs="Arial"/>
                <w:sz w:val="22"/>
                <w:szCs w:val="22"/>
              </w:rPr>
              <w:t>: T</w:t>
            </w:r>
            <w:r w:rsidR="00342B71" w:rsidRPr="00F70701">
              <w:rPr>
                <w:rFonts w:cs="Arial"/>
                <w:sz w:val="22"/>
                <w:szCs w:val="22"/>
              </w:rPr>
              <w:t>rack and reconcile expenditures</w:t>
            </w:r>
            <w:r w:rsidR="00D768A8" w:rsidRPr="00F70701">
              <w:rPr>
                <w:rFonts w:cs="Arial"/>
                <w:sz w:val="22"/>
                <w:szCs w:val="22"/>
              </w:rPr>
              <w:t>.</w:t>
            </w:r>
          </w:p>
        </w:tc>
        <w:tc>
          <w:tcPr>
            <w:tcW w:w="2197" w:type="dxa"/>
          </w:tcPr>
          <w:p w14:paraId="43D6AE5E" w14:textId="77777777" w:rsidR="00F963F3" w:rsidRPr="00F70701" w:rsidRDefault="00F963F3" w:rsidP="00F963F3">
            <w:pPr>
              <w:pStyle w:val="ListParagraph"/>
              <w:tabs>
                <w:tab w:val="left" w:pos="-720"/>
              </w:tabs>
              <w:suppressAutoHyphens/>
              <w:spacing w:before="120"/>
              <w:ind w:left="0"/>
              <w:contextualSpacing/>
              <w:rPr>
                <w:rFonts w:cs="Arial"/>
                <w:sz w:val="22"/>
                <w:szCs w:val="22"/>
              </w:rPr>
            </w:pPr>
            <w:r w:rsidRPr="00096FAB">
              <w:rPr>
                <w:rFonts w:cs="Arial"/>
                <w:sz w:val="22"/>
                <w:szCs w:val="22"/>
                <w:u w:val="single"/>
              </w:rPr>
              <w:t>OWCP-wide</w:t>
            </w:r>
            <w:r>
              <w:rPr>
                <w:rFonts w:cs="Arial"/>
                <w:sz w:val="22"/>
                <w:szCs w:val="22"/>
              </w:rPr>
              <w:t xml:space="preserve">: </w:t>
            </w:r>
            <w:r w:rsidRPr="00F70701">
              <w:rPr>
                <w:rFonts w:cs="Arial"/>
                <w:sz w:val="22"/>
                <w:szCs w:val="22"/>
              </w:rPr>
              <w:t>Issue initial budget forecasts by August 30.</w:t>
            </w:r>
          </w:p>
          <w:p w14:paraId="1DEC2DDB" w14:textId="77777777" w:rsidR="00F963F3" w:rsidRPr="00F70701" w:rsidRDefault="00F963F3" w:rsidP="00F963F3">
            <w:pPr>
              <w:pStyle w:val="ListParagraph"/>
              <w:tabs>
                <w:tab w:val="left" w:pos="-720"/>
              </w:tabs>
              <w:suppressAutoHyphens/>
              <w:spacing w:before="120"/>
              <w:ind w:left="0"/>
              <w:contextualSpacing/>
              <w:rPr>
                <w:rFonts w:cs="Arial"/>
                <w:sz w:val="22"/>
                <w:szCs w:val="22"/>
              </w:rPr>
            </w:pPr>
            <w:r w:rsidRPr="00096FAB">
              <w:rPr>
                <w:rFonts w:cs="Arial"/>
                <w:sz w:val="22"/>
                <w:szCs w:val="22"/>
                <w:u w:val="single"/>
              </w:rPr>
              <w:t>OWCP-wide</w:t>
            </w:r>
            <w:r>
              <w:rPr>
                <w:rFonts w:cs="Arial"/>
                <w:sz w:val="22"/>
                <w:szCs w:val="22"/>
              </w:rPr>
              <w:t xml:space="preserve">: </w:t>
            </w:r>
            <w:r w:rsidRPr="00F70701">
              <w:rPr>
                <w:rFonts w:cs="Arial"/>
                <w:sz w:val="22"/>
                <w:szCs w:val="22"/>
              </w:rPr>
              <w:t>Issue monthly forecasts by the 15th of each month</w:t>
            </w:r>
          </w:p>
          <w:p w14:paraId="08A7FF02" w14:textId="77777777" w:rsidR="00342B71" w:rsidRPr="00F70701" w:rsidRDefault="00F963F3" w:rsidP="00F963F3">
            <w:pPr>
              <w:pStyle w:val="ListParagraph"/>
              <w:numPr>
                <w:ilvl w:val="0"/>
                <w:numId w:val="8"/>
              </w:numPr>
              <w:tabs>
                <w:tab w:val="left" w:pos="-720"/>
              </w:tabs>
              <w:suppressAutoHyphens/>
              <w:spacing w:before="120"/>
              <w:ind w:left="0" w:hanging="270"/>
              <w:contextualSpacing/>
              <w:rPr>
                <w:rFonts w:cs="Arial"/>
                <w:sz w:val="22"/>
                <w:szCs w:val="22"/>
              </w:rPr>
            </w:pPr>
            <w:r w:rsidRPr="00096FAB">
              <w:rPr>
                <w:rFonts w:cs="Arial"/>
                <w:sz w:val="22"/>
                <w:szCs w:val="22"/>
                <w:u w:val="single"/>
              </w:rPr>
              <w:t>OWCP-wide</w:t>
            </w:r>
            <w:r>
              <w:rPr>
                <w:rFonts w:cs="Arial"/>
                <w:sz w:val="22"/>
                <w:szCs w:val="22"/>
              </w:rPr>
              <w:t>: T</w:t>
            </w:r>
            <w:r w:rsidRPr="00F70701">
              <w:rPr>
                <w:rFonts w:cs="Arial"/>
                <w:sz w:val="22"/>
                <w:szCs w:val="22"/>
              </w:rPr>
              <w:t>rack and reconcile expenditures.</w:t>
            </w:r>
          </w:p>
        </w:tc>
      </w:tr>
    </w:tbl>
    <w:p w14:paraId="6F4B86D4" w14:textId="77777777" w:rsidR="00342B71" w:rsidRPr="00F70701" w:rsidRDefault="00342B71" w:rsidP="00D8582F">
      <w:pPr>
        <w:tabs>
          <w:tab w:val="left" w:pos="-720"/>
        </w:tabs>
        <w:suppressAutoHyphens/>
        <w:spacing w:line="360" w:lineRule="auto"/>
        <w:rPr>
          <w:rFonts w:cs="Arial"/>
          <w:b/>
          <w:szCs w:val="24"/>
        </w:rPr>
      </w:pPr>
    </w:p>
    <w:p w14:paraId="3F8072FE" w14:textId="77777777" w:rsidR="00D768A8" w:rsidRPr="00F70701" w:rsidRDefault="00D768A8" w:rsidP="00D8582F">
      <w:pPr>
        <w:overflowPunct/>
        <w:autoSpaceDE/>
        <w:autoSpaceDN/>
        <w:adjustRightInd/>
        <w:spacing w:line="276" w:lineRule="auto"/>
        <w:textAlignment w:val="auto"/>
        <w:rPr>
          <w:rFonts w:cs="Arial"/>
          <w:b/>
          <w:szCs w:val="24"/>
        </w:rPr>
      </w:pPr>
    </w:p>
    <w:p w14:paraId="3DC85D67" w14:textId="77777777" w:rsidR="00342B71" w:rsidRPr="00F70701" w:rsidRDefault="00342B71" w:rsidP="00D8582F">
      <w:pPr>
        <w:overflowPunct/>
        <w:autoSpaceDE/>
        <w:autoSpaceDN/>
        <w:adjustRightInd/>
        <w:spacing w:line="276" w:lineRule="auto"/>
        <w:textAlignment w:val="auto"/>
        <w:rPr>
          <w:rFonts w:cs="Arial"/>
          <w:szCs w:val="24"/>
        </w:rPr>
      </w:pPr>
      <w:r w:rsidRPr="00F70701">
        <w:rPr>
          <w:rFonts w:cs="Arial"/>
          <w:b/>
          <w:szCs w:val="24"/>
        </w:rPr>
        <w:t xml:space="preserve">Objective 5.4:  </w:t>
      </w:r>
      <w:r w:rsidRPr="00F70701">
        <w:rPr>
          <w:rFonts w:cs="Arial"/>
          <w:szCs w:val="24"/>
        </w:rPr>
        <w:t>Proactively leverage information technology and services to support the dynamic operations of the organization.</w:t>
      </w:r>
    </w:p>
    <w:p w14:paraId="4AB41E2C" w14:textId="77777777" w:rsidR="00342B71" w:rsidRPr="00F70701" w:rsidRDefault="00342B71" w:rsidP="00D8582F">
      <w:pPr>
        <w:overflowPunct/>
        <w:autoSpaceDE/>
        <w:autoSpaceDN/>
        <w:adjustRightInd/>
        <w:spacing w:line="276" w:lineRule="auto"/>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1"/>
        <w:gridCol w:w="2215"/>
        <w:gridCol w:w="2206"/>
        <w:gridCol w:w="2170"/>
      </w:tblGrid>
      <w:tr w:rsidR="00342B71" w:rsidRPr="0037042C" w14:paraId="65D8E23A" w14:textId="77777777" w:rsidTr="00EC5E9D">
        <w:trPr>
          <w:trHeight w:val="296"/>
        </w:trPr>
        <w:tc>
          <w:tcPr>
            <w:tcW w:w="3201" w:type="dxa"/>
          </w:tcPr>
          <w:p w14:paraId="7AF64B15" w14:textId="77777777" w:rsidR="00342B71" w:rsidRPr="0037042C" w:rsidRDefault="00EC5E9D" w:rsidP="00BF5B68">
            <w:pPr>
              <w:tabs>
                <w:tab w:val="left" w:pos="-720"/>
              </w:tabs>
              <w:suppressAutoHyphens/>
              <w:spacing w:line="360" w:lineRule="auto"/>
              <w:jc w:val="center"/>
              <w:rPr>
                <w:rFonts w:cs="Arial"/>
                <w:szCs w:val="24"/>
              </w:rPr>
            </w:pPr>
            <w:r w:rsidRPr="0037042C">
              <w:rPr>
                <w:rFonts w:cs="Arial"/>
                <w:b/>
                <w:szCs w:val="24"/>
              </w:rPr>
              <w:t>Strategies</w:t>
            </w:r>
          </w:p>
        </w:tc>
        <w:tc>
          <w:tcPr>
            <w:tcW w:w="2215" w:type="dxa"/>
          </w:tcPr>
          <w:p w14:paraId="55AB614F"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2014</w:t>
            </w:r>
          </w:p>
        </w:tc>
        <w:tc>
          <w:tcPr>
            <w:tcW w:w="2206" w:type="dxa"/>
          </w:tcPr>
          <w:p w14:paraId="2AC0F721"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2015</w:t>
            </w:r>
          </w:p>
        </w:tc>
        <w:tc>
          <w:tcPr>
            <w:tcW w:w="2170" w:type="dxa"/>
          </w:tcPr>
          <w:p w14:paraId="47D58840"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2016</w:t>
            </w:r>
            <w:r w:rsidR="00F770D3" w:rsidRPr="0037042C">
              <w:rPr>
                <w:rFonts w:cs="Arial"/>
                <w:b/>
                <w:szCs w:val="24"/>
              </w:rPr>
              <w:t>-2018</w:t>
            </w:r>
          </w:p>
        </w:tc>
      </w:tr>
      <w:tr w:rsidR="00342B71" w:rsidRPr="00F70701" w14:paraId="1FF2B962" w14:textId="77777777" w:rsidTr="00EC5E9D">
        <w:tc>
          <w:tcPr>
            <w:tcW w:w="3201" w:type="dxa"/>
          </w:tcPr>
          <w:p w14:paraId="4C6BC940" w14:textId="77777777" w:rsidR="00342B71" w:rsidRPr="00F70701" w:rsidRDefault="00342B71" w:rsidP="00474A90">
            <w:pPr>
              <w:pStyle w:val="ListParagraph"/>
              <w:overflowPunct/>
              <w:autoSpaceDE/>
              <w:autoSpaceDN/>
              <w:adjustRightInd/>
              <w:spacing w:line="276" w:lineRule="auto"/>
              <w:ind w:left="0"/>
              <w:textAlignment w:val="auto"/>
              <w:rPr>
                <w:rFonts w:cs="Arial"/>
                <w:sz w:val="22"/>
                <w:szCs w:val="22"/>
              </w:rPr>
            </w:pPr>
            <w:r w:rsidRPr="00F70701">
              <w:rPr>
                <w:rFonts w:cs="Arial"/>
                <w:b/>
                <w:sz w:val="22"/>
                <w:szCs w:val="22"/>
              </w:rPr>
              <w:t xml:space="preserve">5.4a </w:t>
            </w:r>
            <w:r w:rsidR="00474A90" w:rsidRPr="00F70701">
              <w:rPr>
                <w:rFonts w:cs="Arial"/>
                <w:b/>
                <w:sz w:val="22"/>
                <w:szCs w:val="22"/>
              </w:rPr>
              <w:t xml:space="preserve"> </w:t>
            </w:r>
            <w:r w:rsidRPr="00F70701">
              <w:rPr>
                <w:rFonts w:cs="Arial"/>
                <w:sz w:val="22"/>
                <w:szCs w:val="22"/>
              </w:rPr>
              <w:t xml:space="preserve">Continue OIS </w:t>
            </w:r>
            <w:r w:rsidR="00474A90" w:rsidRPr="00F70701">
              <w:rPr>
                <w:rFonts w:cs="Arial"/>
                <w:sz w:val="22"/>
                <w:szCs w:val="22"/>
              </w:rPr>
              <w:t>i</w:t>
            </w:r>
            <w:r w:rsidRPr="00F70701">
              <w:rPr>
                <w:rFonts w:cs="Arial"/>
                <w:sz w:val="22"/>
                <w:szCs w:val="22"/>
              </w:rPr>
              <w:t>mplementation</w:t>
            </w:r>
          </w:p>
        </w:tc>
        <w:tc>
          <w:tcPr>
            <w:tcW w:w="2215" w:type="dxa"/>
          </w:tcPr>
          <w:p w14:paraId="5E147198" w14:textId="77777777" w:rsidR="00342B71" w:rsidRPr="00F70701" w:rsidRDefault="00F963F3"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Energy</w:t>
            </w:r>
            <w:r>
              <w:rPr>
                <w:rFonts w:cs="Arial"/>
                <w:sz w:val="22"/>
                <w:szCs w:val="22"/>
              </w:rPr>
              <w:t xml:space="preserve">:  </w:t>
            </w:r>
            <w:r w:rsidR="00474A90" w:rsidRPr="00F70701">
              <w:rPr>
                <w:rFonts w:cs="Arial"/>
                <w:sz w:val="22"/>
                <w:szCs w:val="22"/>
              </w:rPr>
              <w:t>De</w:t>
            </w:r>
            <w:r w:rsidR="00342B71" w:rsidRPr="00F70701">
              <w:rPr>
                <w:rFonts w:cs="Arial"/>
                <w:sz w:val="22"/>
                <w:szCs w:val="22"/>
              </w:rPr>
              <w:t xml:space="preserve">ploy all DEEOIC offices by December </w:t>
            </w:r>
            <w:commentRangeStart w:id="13"/>
            <w:r w:rsidR="00342B71" w:rsidRPr="00F70701">
              <w:rPr>
                <w:rFonts w:cs="Arial"/>
                <w:sz w:val="22"/>
                <w:szCs w:val="22"/>
              </w:rPr>
              <w:t>2013</w:t>
            </w:r>
            <w:commentRangeEnd w:id="13"/>
            <w:r>
              <w:rPr>
                <w:rStyle w:val="CommentReference"/>
                <w:rFonts w:ascii="Garamond" w:hAnsi="Garamond"/>
              </w:rPr>
              <w:commentReference w:id="13"/>
            </w:r>
            <w:r w:rsidR="00474A90" w:rsidRPr="00F70701">
              <w:rPr>
                <w:rFonts w:cs="Arial"/>
                <w:sz w:val="22"/>
                <w:szCs w:val="22"/>
              </w:rPr>
              <w:t>.</w:t>
            </w:r>
          </w:p>
          <w:p w14:paraId="5156A9C9" w14:textId="77777777" w:rsidR="00342B71" w:rsidRPr="00F70701" w:rsidRDefault="00F963F3"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Longshore</w:t>
            </w:r>
            <w:r>
              <w:rPr>
                <w:rFonts w:cs="Arial"/>
                <w:sz w:val="22"/>
                <w:szCs w:val="22"/>
              </w:rPr>
              <w:t xml:space="preserve">:  </w:t>
            </w:r>
            <w:r w:rsidR="00474A90" w:rsidRPr="00F70701">
              <w:rPr>
                <w:rFonts w:cs="Arial"/>
                <w:sz w:val="22"/>
                <w:szCs w:val="22"/>
              </w:rPr>
              <w:t>C</w:t>
            </w:r>
            <w:r w:rsidR="00342B71" w:rsidRPr="00F70701">
              <w:rPr>
                <w:rFonts w:cs="Arial"/>
                <w:sz w:val="22"/>
                <w:szCs w:val="22"/>
              </w:rPr>
              <w:t xml:space="preserve">entralize DBA case create in New York DLHWC office by October </w:t>
            </w:r>
            <w:commentRangeStart w:id="14"/>
            <w:r w:rsidR="00342B71" w:rsidRPr="00F70701">
              <w:rPr>
                <w:rFonts w:cs="Arial"/>
                <w:sz w:val="22"/>
                <w:szCs w:val="22"/>
              </w:rPr>
              <w:t>2013</w:t>
            </w:r>
            <w:commentRangeEnd w:id="14"/>
            <w:r>
              <w:rPr>
                <w:rStyle w:val="CommentReference"/>
                <w:rFonts w:ascii="Garamond" w:hAnsi="Garamond"/>
              </w:rPr>
              <w:commentReference w:id="14"/>
            </w:r>
            <w:r w:rsidR="00474A90" w:rsidRPr="00F70701">
              <w:rPr>
                <w:rFonts w:cs="Arial"/>
                <w:sz w:val="22"/>
                <w:szCs w:val="22"/>
              </w:rPr>
              <w:t>.</w:t>
            </w:r>
          </w:p>
          <w:p w14:paraId="04BC6E7F" w14:textId="77777777" w:rsidR="00342B71" w:rsidRPr="00F70701" w:rsidRDefault="00F963F3"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Longshore</w:t>
            </w:r>
            <w:r>
              <w:rPr>
                <w:rFonts w:cs="Arial"/>
                <w:sz w:val="22"/>
                <w:szCs w:val="22"/>
              </w:rPr>
              <w:t>:</w:t>
            </w:r>
            <w:r w:rsidRPr="00F70701">
              <w:rPr>
                <w:rFonts w:cs="Arial"/>
                <w:sz w:val="22"/>
                <w:szCs w:val="22"/>
              </w:rPr>
              <w:t xml:space="preserve"> </w:t>
            </w:r>
            <w:r w:rsidR="00474A90" w:rsidRPr="00F70701">
              <w:rPr>
                <w:rFonts w:cs="Arial"/>
                <w:sz w:val="22"/>
                <w:szCs w:val="22"/>
              </w:rPr>
              <w:t>D</w:t>
            </w:r>
            <w:r w:rsidR="00342B71" w:rsidRPr="00F70701">
              <w:rPr>
                <w:rFonts w:cs="Arial"/>
                <w:sz w:val="22"/>
                <w:szCs w:val="22"/>
              </w:rPr>
              <w:t xml:space="preserve">eploy all DLHWC offices by November </w:t>
            </w:r>
            <w:commentRangeStart w:id="15"/>
            <w:r w:rsidR="00342B71" w:rsidRPr="00F70701">
              <w:rPr>
                <w:rFonts w:cs="Arial"/>
                <w:sz w:val="22"/>
                <w:szCs w:val="22"/>
              </w:rPr>
              <w:t>2013</w:t>
            </w:r>
            <w:commentRangeEnd w:id="15"/>
            <w:r>
              <w:rPr>
                <w:rStyle w:val="CommentReference"/>
                <w:rFonts w:ascii="Garamond" w:hAnsi="Garamond"/>
              </w:rPr>
              <w:commentReference w:id="15"/>
            </w:r>
            <w:r w:rsidR="00474A90" w:rsidRPr="00F70701">
              <w:rPr>
                <w:rFonts w:cs="Arial"/>
                <w:sz w:val="22"/>
                <w:szCs w:val="22"/>
              </w:rPr>
              <w:t>.</w:t>
            </w:r>
          </w:p>
          <w:p w14:paraId="4BE7B5E2" w14:textId="77777777" w:rsidR="00342B71" w:rsidRPr="00F70701" w:rsidRDefault="00F963F3"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Black Lung</w:t>
            </w:r>
            <w:r>
              <w:rPr>
                <w:rFonts w:cs="Arial"/>
                <w:sz w:val="22"/>
                <w:szCs w:val="22"/>
              </w:rPr>
              <w:t xml:space="preserve">:  </w:t>
            </w:r>
            <w:r w:rsidR="00474A90" w:rsidRPr="00F70701">
              <w:rPr>
                <w:rFonts w:cs="Arial"/>
                <w:sz w:val="22"/>
                <w:szCs w:val="22"/>
              </w:rPr>
              <w:t>D</w:t>
            </w:r>
            <w:r w:rsidR="00342B71" w:rsidRPr="00F70701">
              <w:rPr>
                <w:rFonts w:cs="Arial"/>
                <w:sz w:val="22"/>
                <w:szCs w:val="22"/>
              </w:rPr>
              <w:t>eploy all DCMWC offices by September 2014</w:t>
            </w:r>
            <w:r w:rsidR="00474A90" w:rsidRPr="00F70701">
              <w:rPr>
                <w:rFonts w:cs="Arial"/>
                <w:sz w:val="22"/>
                <w:szCs w:val="22"/>
              </w:rPr>
              <w:t>.</w:t>
            </w:r>
          </w:p>
          <w:p w14:paraId="13397E57" w14:textId="77777777" w:rsidR="00342B71" w:rsidRPr="00F70701" w:rsidRDefault="00F963F3" w:rsidP="005F5F28">
            <w:pPr>
              <w:pStyle w:val="ListParagraph"/>
              <w:tabs>
                <w:tab w:val="left" w:pos="-720"/>
              </w:tabs>
              <w:suppressAutoHyphens/>
              <w:spacing w:before="120" w:after="120"/>
              <w:ind w:left="0"/>
              <w:contextualSpacing/>
              <w:rPr>
                <w:rFonts w:cs="Arial"/>
                <w:sz w:val="22"/>
                <w:szCs w:val="22"/>
              </w:rPr>
            </w:pPr>
            <w:r w:rsidRPr="00F963F3">
              <w:rPr>
                <w:rFonts w:cs="Arial"/>
                <w:sz w:val="22"/>
                <w:szCs w:val="22"/>
                <w:u w:val="single"/>
              </w:rPr>
              <w:t>Black Lung</w:t>
            </w:r>
            <w:r>
              <w:rPr>
                <w:rFonts w:cs="Arial"/>
                <w:sz w:val="22"/>
                <w:szCs w:val="22"/>
              </w:rPr>
              <w:t xml:space="preserve">:  </w:t>
            </w:r>
            <w:r w:rsidR="00474A90" w:rsidRPr="00F70701">
              <w:rPr>
                <w:rFonts w:cs="Arial"/>
                <w:sz w:val="22"/>
                <w:szCs w:val="22"/>
              </w:rPr>
              <w:t>R</w:t>
            </w:r>
            <w:r w:rsidR="00342B71" w:rsidRPr="00F70701">
              <w:rPr>
                <w:rFonts w:cs="Arial"/>
                <w:sz w:val="22"/>
                <w:szCs w:val="22"/>
              </w:rPr>
              <w:t>esolve DCMWC business process issue regarding access to single case by multiple people at the same time</w:t>
            </w:r>
            <w:r w:rsidR="00474A90" w:rsidRPr="00F70701">
              <w:rPr>
                <w:rFonts w:cs="Arial"/>
                <w:sz w:val="22"/>
                <w:szCs w:val="22"/>
              </w:rPr>
              <w:t>.</w:t>
            </w:r>
          </w:p>
        </w:tc>
        <w:tc>
          <w:tcPr>
            <w:tcW w:w="2206" w:type="dxa"/>
          </w:tcPr>
          <w:p w14:paraId="1FB07DEA" w14:textId="77777777" w:rsidR="00342B71" w:rsidRPr="00F70701" w:rsidRDefault="00F963F3"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474A90" w:rsidRPr="00F70701">
              <w:rPr>
                <w:rFonts w:cs="Arial"/>
                <w:sz w:val="22"/>
                <w:szCs w:val="22"/>
              </w:rPr>
              <w:t>C</w:t>
            </w:r>
            <w:r w:rsidR="00342B71" w:rsidRPr="00F70701">
              <w:rPr>
                <w:rFonts w:cs="Arial"/>
                <w:sz w:val="22"/>
                <w:szCs w:val="22"/>
              </w:rPr>
              <w:t>omplete OIS initial implementation</w:t>
            </w:r>
            <w:r w:rsidR="00474A90" w:rsidRPr="00F70701">
              <w:rPr>
                <w:rFonts w:cs="Arial"/>
                <w:sz w:val="22"/>
                <w:szCs w:val="22"/>
              </w:rPr>
              <w:t>.</w:t>
            </w:r>
          </w:p>
          <w:p w14:paraId="50DB3739" w14:textId="77777777" w:rsidR="00342B71" w:rsidRPr="00F70701" w:rsidRDefault="00F963F3"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474A90" w:rsidRPr="00F70701">
              <w:rPr>
                <w:rFonts w:cs="Arial"/>
                <w:sz w:val="22"/>
                <w:szCs w:val="22"/>
              </w:rPr>
              <w:t>D</w:t>
            </w:r>
            <w:r w:rsidR="00342B71" w:rsidRPr="00F70701">
              <w:rPr>
                <w:rFonts w:cs="Arial"/>
                <w:sz w:val="22"/>
                <w:szCs w:val="22"/>
              </w:rPr>
              <w:t>etermine opportunities, desirability, costs and timeframes to extend back-scanning as appropriate</w:t>
            </w:r>
            <w:r w:rsidR="00474A90" w:rsidRPr="00F70701">
              <w:rPr>
                <w:rFonts w:cs="Arial"/>
                <w:sz w:val="22"/>
                <w:szCs w:val="22"/>
              </w:rPr>
              <w:t>.</w:t>
            </w:r>
          </w:p>
          <w:p w14:paraId="04E26EE9" w14:textId="77777777" w:rsidR="00342B71" w:rsidRPr="00F70701" w:rsidRDefault="00F963F3"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474A90" w:rsidRPr="00F70701">
              <w:rPr>
                <w:rFonts w:cs="Arial"/>
                <w:sz w:val="22"/>
                <w:szCs w:val="22"/>
              </w:rPr>
              <w:t>W</w:t>
            </w:r>
            <w:r w:rsidR="00342B71" w:rsidRPr="00F70701">
              <w:rPr>
                <w:rFonts w:cs="Arial"/>
                <w:sz w:val="22"/>
                <w:szCs w:val="22"/>
              </w:rPr>
              <w:t>ork on notifications, reports and capturing digital signatures</w:t>
            </w:r>
          </w:p>
        </w:tc>
        <w:tc>
          <w:tcPr>
            <w:tcW w:w="2170" w:type="dxa"/>
          </w:tcPr>
          <w:p w14:paraId="7DC59504" w14:textId="77777777" w:rsidR="00342B71" w:rsidRPr="00F70701" w:rsidRDefault="00F963F3"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474A90" w:rsidRPr="00F70701">
              <w:rPr>
                <w:rFonts w:cs="Arial"/>
                <w:sz w:val="22"/>
                <w:szCs w:val="22"/>
              </w:rPr>
              <w:t>E</w:t>
            </w:r>
            <w:r w:rsidR="00342B71" w:rsidRPr="00F70701">
              <w:rPr>
                <w:rFonts w:cs="Arial"/>
                <w:sz w:val="22"/>
                <w:szCs w:val="22"/>
              </w:rPr>
              <w:t>valuate and reassess prior year activities/improve</w:t>
            </w:r>
            <w:r>
              <w:rPr>
                <w:rFonts w:cs="Arial"/>
                <w:sz w:val="22"/>
                <w:szCs w:val="22"/>
              </w:rPr>
              <w:t>-</w:t>
            </w:r>
            <w:r w:rsidR="00342B71" w:rsidRPr="00F70701">
              <w:rPr>
                <w:rFonts w:cs="Arial"/>
                <w:sz w:val="22"/>
                <w:szCs w:val="22"/>
              </w:rPr>
              <w:t>ments for continued refinement</w:t>
            </w:r>
            <w:r w:rsidR="00474A90" w:rsidRPr="00F70701">
              <w:rPr>
                <w:rFonts w:cs="Arial"/>
                <w:sz w:val="22"/>
                <w:szCs w:val="22"/>
              </w:rPr>
              <w:t>.</w:t>
            </w:r>
          </w:p>
        </w:tc>
      </w:tr>
      <w:tr w:rsidR="00342B71" w:rsidRPr="00F70701" w14:paraId="169259F5" w14:textId="77777777" w:rsidTr="00EC5E9D">
        <w:tc>
          <w:tcPr>
            <w:tcW w:w="3201" w:type="dxa"/>
          </w:tcPr>
          <w:p w14:paraId="3DBEB30D" w14:textId="77777777" w:rsidR="00342B71" w:rsidRPr="00F70701" w:rsidRDefault="00342B71" w:rsidP="00D8582F">
            <w:pPr>
              <w:pStyle w:val="ListParagraph"/>
              <w:overflowPunct/>
              <w:autoSpaceDE/>
              <w:autoSpaceDN/>
              <w:adjustRightInd/>
              <w:spacing w:line="276" w:lineRule="auto"/>
              <w:ind w:left="0"/>
              <w:textAlignment w:val="auto"/>
              <w:rPr>
                <w:rFonts w:cs="Arial"/>
                <w:b/>
                <w:sz w:val="22"/>
                <w:szCs w:val="22"/>
              </w:rPr>
            </w:pPr>
            <w:r w:rsidRPr="00F70701">
              <w:rPr>
                <w:rFonts w:cs="Arial"/>
                <w:b/>
                <w:sz w:val="22"/>
                <w:szCs w:val="22"/>
              </w:rPr>
              <w:t>5.4b</w:t>
            </w:r>
            <w:r w:rsidRPr="00F70701">
              <w:rPr>
                <w:rFonts w:cs="Arial"/>
                <w:sz w:val="22"/>
                <w:szCs w:val="22"/>
              </w:rPr>
              <w:t xml:space="preserve"> Kick-off OWCS claims processes consolidated requirements analysis</w:t>
            </w:r>
          </w:p>
        </w:tc>
        <w:tc>
          <w:tcPr>
            <w:tcW w:w="2215" w:type="dxa"/>
          </w:tcPr>
          <w:p w14:paraId="57E7DA61" w14:textId="77777777" w:rsidR="00342B71" w:rsidRPr="00F70701" w:rsidRDefault="00F963F3"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474A90" w:rsidRPr="00F70701">
              <w:rPr>
                <w:rFonts w:cs="Arial"/>
                <w:sz w:val="22"/>
                <w:szCs w:val="22"/>
              </w:rPr>
              <w:t>P</w:t>
            </w:r>
            <w:r w:rsidR="00342B71" w:rsidRPr="00F70701">
              <w:rPr>
                <w:rFonts w:cs="Arial"/>
                <w:sz w:val="22"/>
                <w:szCs w:val="22"/>
              </w:rPr>
              <w:t>erform high-level process reviews</w:t>
            </w:r>
          </w:p>
          <w:p w14:paraId="74B1A136" w14:textId="77777777" w:rsidR="00342B71" w:rsidRPr="00F70701" w:rsidRDefault="00342B71" w:rsidP="005F5F28">
            <w:pPr>
              <w:pStyle w:val="ListParagraph"/>
              <w:tabs>
                <w:tab w:val="left" w:pos="-720"/>
              </w:tabs>
              <w:suppressAutoHyphens/>
              <w:spacing w:before="120"/>
              <w:ind w:left="0"/>
              <w:contextualSpacing/>
              <w:rPr>
                <w:rFonts w:cs="Arial"/>
                <w:sz w:val="22"/>
                <w:szCs w:val="22"/>
              </w:rPr>
            </w:pPr>
            <w:r w:rsidRPr="00F70701">
              <w:rPr>
                <w:rFonts w:cs="Arial"/>
                <w:sz w:val="22"/>
                <w:szCs w:val="22"/>
              </w:rPr>
              <w:t>share analyses with programs for validation</w:t>
            </w:r>
            <w:r w:rsidR="00474A90" w:rsidRPr="00F70701">
              <w:rPr>
                <w:rFonts w:cs="Arial"/>
                <w:sz w:val="22"/>
                <w:szCs w:val="22"/>
              </w:rPr>
              <w:t>.</w:t>
            </w:r>
          </w:p>
          <w:p w14:paraId="5D829CFC" w14:textId="77777777" w:rsidR="00342B71" w:rsidRPr="00F70701" w:rsidRDefault="00F963F3" w:rsidP="005F5F28">
            <w:pPr>
              <w:pStyle w:val="ListParagraph"/>
              <w:tabs>
                <w:tab w:val="left" w:pos="-720"/>
              </w:tabs>
              <w:suppressAutoHyphens/>
              <w:spacing w:before="120" w:after="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474A90" w:rsidRPr="00F70701">
              <w:rPr>
                <w:rFonts w:cs="Arial"/>
                <w:sz w:val="22"/>
                <w:szCs w:val="22"/>
              </w:rPr>
              <w:t>Present results to p</w:t>
            </w:r>
            <w:r w:rsidR="00342B71" w:rsidRPr="00F70701">
              <w:rPr>
                <w:rFonts w:cs="Arial"/>
                <w:sz w:val="22"/>
                <w:szCs w:val="22"/>
              </w:rPr>
              <w:t xml:space="preserve">rogram and agency </w:t>
            </w:r>
            <w:r>
              <w:rPr>
                <w:rFonts w:cs="Arial"/>
                <w:sz w:val="22"/>
                <w:szCs w:val="22"/>
              </w:rPr>
              <w:t>d</w:t>
            </w:r>
            <w:r w:rsidR="00342B71" w:rsidRPr="00F70701">
              <w:rPr>
                <w:rFonts w:cs="Arial"/>
                <w:sz w:val="22"/>
                <w:szCs w:val="22"/>
              </w:rPr>
              <w:t>irectors</w:t>
            </w:r>
            <w:r w:rsidR="00474A90" w:rsidRPr="00F70701">
              <w:rPr>
                <w:rFonts w:cs="Arial"/>
                <w:sz w:val="22"/>
                <w:szCs w:val="22"/>
              </w:rPr>
              <w:t>.</w:t>
            </w:r>
          </w:p>
        </w:tc>
        <w:tc>
          <w:tcPr>
            <w:tcW w:w="2206" w:type="dxa"/>
          </w:tcPr>
          <w:p w14:paraId="76CD5FDD" w14:textId="77777777" w:rsidR="00342B71" w:rsidRPr="00F70701" w:rsidRDefault="00F963F3"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474A90" w:rsidRPr="00F70701">
              <w:rPr>
                <w:rFonts w:cs="Arial"/>
                <w:sz w:val="22"/>
                <w:szCs w:val="22"/>
              </w:rPr>
              <w:t>C</w:t>
            </w:r>
            <w:r w:rsidR="00342B71" w:rsidRPr="00F70701">
              <w:rPr>
                <w:rFonts w:cs="Arial"/>
                <w:sz w:val="22"/>
                <w:szCs w:val="22"/>
              </w:rPr>
              <w:t>ontinue detailed requirements analysis until completed</w:t>
            </w:r>
            <w:r w:rsidR="00474A90" w:rsidRPr="00F70701">
              <w:rPr>
                <w:rFonts w:cs="Arial"/>
                <w:sz w:val="22"/>
                <w:szCs w:val="22"/>
              </w:rPr>
              <w:t>.</w:t>
            </w:r>
          </w:p>
        </w:tc>
        <w:tc>
          <w:tcPr>
            <w:tcW w:w="2170" w:type="dxa"/>
          </w:tcPr>
          <w:p w14:paraId="3FE385D7" w14:textId="77777777" w:rsidR="0004620B" w:rsidRPr="00F70701" w:rsidRDefault="0004620B" w:rsidP="005F5F28">
            <w:pPr>
              <w:pStyle w:val="ListParagraph"/>
              <w:tabs>
                <w:tab w:val="left" w:pos="-720"/>
              </w:tabs>
              <w:suppressAutoHyphens/>
              <w:spacing w:before="120"/>
              <w:ind w:left="0"/>
              <w:contextualSpacing/>
              <w:rPr>
                <w:rFonts w:cs="Arial"/>
                <w:i/>
                <w:color w:val="FF0000"/>
                <w:sz w:val="22"/>
                <w:szCs w:val="22"/>
              </w:rPr>
            </w:pPr>
          </w:p>
        </w:tc>
      </w:tr>
      <w:tr w:rsidR="00342B71" w:rsidRPr="00F70701" w14:paraId="254B7848" w14:textId="77777777" w:rsidTr="00EC5E9D">
        <w:tc>
          <w:tcPr>
            <w:tcW w:w="3201" w:type="dxa"/>
          </w:tcPr>
          <w:p w14:paraId="0791BF1C" w14:textId="77777777" w:rsidR="00342B71" w:rsidRPr="00F70701" w:rsidRDefault="00342B71" w:rsidP="00474A90">
            <w:pPr>
              <w:pStyle w:val="ListParagraph"/>
              <w:overflowPunct/>
              <w:autoSpaceDE/>
              <w:autoSpaceDN/>
              <w:adjustRightInd/>
              <w:spacing w:line="276" w:lineRule="auto"/>
              <w:ind w:left="0"/>
              <w:textAlignment w:val="auto"/>
              <w:rPr>
                <w:rFonts w:cs="Arial"/>
                <w:b/>
                <w:sz w:val="22"/>
                <w:szCs w:val="22"/>
              </w:rPr>
            </w:pPr>
            <w:r w:rsidRPr="00F70701">
              <w:rPr>
                <w:rFonts w:cs="Arial"/>
                <w:b/>
                <w:sz w:val="22"/>
                <w:szCs w:val="22"/>
              </w:rPr>
              <w:t>5.4c</w:t>
            </w:r>
            <w:r w:rsidR="00474A90" w:rsidRPr="00F70701">
              <w:rPr>
                <w:rFonts w:cs="Arial"/>
                <w:sz w:val="22"/>
                <w:szCs w:val="22"/>
              </w:rPr>
              <w:t xml:space="preserve"> </w:t>
            </w:r>
            <w:r w:rsidRPr="00F70701">
              <w:rPr>
                <w:rFonts w:cs="Arial"/>
                <w:sz w:val="22"/>
                <w:szCs w:val="22"/>
              </w:rPr>
              <w:t>Analyze enhancement opportunities for telework capacity</w:t>
            </w:r>
          </w:p>
        </w:tc>
        <w:tc>
          <w:tcPr>
            <w:tcW w:w="2215" w:type="dxa"/>
          </w:tcPr>
          <w:p w14:paraId="7D5D4400"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474A90" w:rsidRPr="00F70701">
              <w:rPr>
                <w:rFonts w:cs="Arial"/>
                <w:sz w:val="22"/>
                <w:szCs w:val="22"/>
              </w:rPr>
              <w:t>S</w:t>
            </w:r>
            <w:r w:rsidR="00342B71" w:rsidRPr="00F70701">
              <w:rPr>
                <w:rFonts w:cs="Arial"/>
                <w:sz w:val="22"/>
                <w:szCs w:val="22"/>
              </w:rPr>
              <w:t>ubmit RITS for 1-2 telework days per week per program</w:t>
            </w:r>
            <w:r w:rsidR="00F770D3" w:rsidRPr="00F70701">
              <w:rPr>
                <w:rFonts w:cs="Arial"/>
                <w:sz w:val="22"/>
                <w:szCs w:val="22"/>
              </w:rPr>
              <w:t>.</w:t>
            </w:r>
          </w:p>
          <w:p w14:paraId="7E06A1FE"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D474D7">
              <w:rPr>
                <w:rFonts w:cs="Arial"/>
                <w:sz w:val="22"/>
                <w:szCs w:val="22"/>
                <w:u w:val="single"/>
              </w:rPr>
              <w:t>Energy/Longshore</w:t>
            </w:r>
            <w:r>
              <w:rPr>
                <w:rFonts w:cs="Arial"/>
                <w:sz w:val="22"/>
                <w:szCs w:val="22"/>
              </w:rPr>
              <w:t xml:space="preserve">:  </w:t>
            </w:r>
            <w:r w:rsidR="00F770D3" w:rsidRPr="00F70701">
              <w:rPr>
                <w:rFonts w:cs="Arial"/>
                <w:sz w:val="22"/>
                <w:szCs w:val="22"/>
              </w:rPr>
              <w:t>A</w:t>
            </w:r>
            <w:r w:rsidR="00342B71" w:rsidRPr="00F70701">
              <w:rPr>
                <w:rFonts w:cs="Arial"/>
                <w:sz w:val="22"/>
                <w:szCs w:val="22"/>
              </w:rPr>
              <w:t>llow 1 telework day per week for DEEOIC and DLHWC by September 2014</w:t>
            </w:r>
            <w:r w:rsidR="00474A90" w:rsidRPr="00F70701">
              <w:rPr>
                <w:rFonts w:cs="Arial"/>
                <w:sz w:val="22"/>
                <w:szCs w:val="22"/>
              </w:rPr>
              <w:t>.</w:t>
            </w:r>
          </w:p>
          <w:p w14:paraId="5F817FFD"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D474D7">
              <w:rPr>
                <w:rFonts w:cs="Arial"/>
                <w:sz w:val="22"/>
                <w:szCs w:val="22"/>
                <w:u w:val="single"/>
              </w:rPr>
              <w:t>Black Lung</w:t>
            </w:r>
            <w:r>
              <w:rPr>
                <w:rFonts w:cs="Arial"/>
                <w:sz w:val="22"/>
                <w:szCs w:val="22"/>
              </w:rPr>
              <w:t xml:space="preserve">:  </w:t>
            </w:r>
            <w:r w:rsidR="00F770D3" w:rsidRPr="00F70701">
              <w:rPr>
                <w:rFonts w:cs="Arial"/>
                <w:sz w:val="22"/>
                <w:szCs w:val="22"/>
              </w:rPr>
              <w:t>R</w:t>
            </w:r>
            <w:r w:rsidR="00342B71" w:rsidRPr="00F70701">
              <w:rPr>
                <w:rFonts w:cs="Arial"/>
                <w:sz w:val="22"/>
                <w:szCs w:val="22"/>
              </w:rPr>
              <w:t>esolve DCMWC issues related to SEATS compatibility with applications and a correspondence-generating system that is tied to PCs</w:t>
            </w:r>
            <w:r w:rsidR="00F770D3" w:rsidRPr="00F70701">
              <w:rPr>
                <w:rFonts w:cs="Arial"/>
                <w:sz w:val="22"/>
                <w:szCs w:val="22"/>
              </w:rPr>
              <w:t>.</w:t>
            </w:r>
          </w:p>
        </w:tc>
        <w:tc>
          <w:tcPr>
            <w:tcW w:w="2206" w:type="dxa"/>
          </w:tcPr>
          <w:p w14:paraId="0617EA59"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E</w:t>
            </w:r>
            <w:r w:rsidR="00342B71" w:rsidRPr="00F70701">
              <w:rPr>
                <w:rFonts w:cs="Arial"/>
                <w:sz w:val="22"/>
                <w:szCs w:val="22"/>
              </w:rPr>
              <w:t>xplore thin client and tablet technology</w:t>
            </w:r>
            <w:r w:rsidR="00F770D3" w:rsidRPr="00F70701">
              <w:rPr>
                <w:rFonts w:cs="Arial"/>
                <w:sz w:val="22"/>
                <w:szCs w:val="22"/>
              </w:rPr>
              <w:t>.</w:t>
            </w:r>
          </w:p>
          <w:p w14:paraId="5E861F36"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L</w:t>
            </w:r>
            <w:r w:rsidR="00342B71" w:rsidRPr="00F70701">
              <w:rPr>
                <w:rFonts w:cs="Arial"/>
                <w:sz w:val="22"/>
                <w:szCs w:val="22"/>
              </w:rPr>
              <w:t>ook at ways to encrypt tablets</w:t>
            </w:r>
            <w:r w:rsidR="00F770D3" w:rsidRPr="00F70701">
              <w:rPr>
                <w:rFonts w:cs="Arial"/>
                <w:sz w:val="22"/>
                <w:szCs w:val="22"/>
              </w:rPr>
              <w:t>.</w:t>
            </w:r>
          </w:p>
          <w:p w14:paraId="5A685460"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D474D7">
              <w:rPr>
                <w:rFonts w:cs="Arial"/>
                <w:sz w:val="22"/>
                <w:szCs w:val="22"/>
                <w:u w:val="single"/>
              </w:rPr>
              <w:t>Black Lung</w:t>
            </w:r>
            <w:r>
              <w:rPr>
                <w:rFonts w:cs="Arial"/>
                <w:sz w:val="22"/>
                <w:szCs w:val="22"/>
              </w:rPr>
              <w:t xml:space="preserve">:  </w:t>
            </w:r>
            <w:r w:rsidR="00F770D3" w:rsidRPr="00F70701">
              <w:rPr>
                <w:rFonts w:cs="Arial"/>
                <w:sz w:val="22"/>
                <w:szCs w:val="22"/>
              </w:rPr>
              <w:t>A</w:t>
            </w:r>
            <w:r w:rsidR="00342B71" w:rsidRPr="00F70701">
              <w:rPr>
                <w:rFonts w:cs="Arial"/>
                <w:sz w:val="22"/>
                <w:szCs w:val="22"/>
              </w:rPr>
              <w:t>llow 1 telework day per week for DCMWC by January 2015</w:t>
            </w:r>
            <w:r w:rsidR="00F770D3" w:rsidRPr="00F70701">
              <w:rPr>
                <w:rFonts w:cs="Arial"/>
                <w:sz w:val="22"/>
                <w:szCs w:val="22"/>
              </w:rPr>
              <w:t>.</w:t>
            </w:r>
          </w:p>
          <w:p w14:paraId="6F79C715"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D474D7">
              <w:rPr>
                <w:rFonts w:cs="Arial"/>
                <w:sz w:val="22"/>
                <w:szCs w:val="22"/>
                <w:u w:val="single"/>
              </w:rPr>
              <w:t>Black Lung</w:t>
            </w:r>
            <w:r>
              <w:rPr>
                <w:rFonts w:cs="Arial"/>
                <w:sz w:val="22"/>
                <w:szCs w:val="22"/>
              </w:rPr>
              <w:t xml:space="preserve">:  </w:t>
            </w:r>
            <w:r w:rsidR="00F770D3" w:rsidRPr="00F70701">
              <w:rPr>
                <w:rFonts w:cs="Arial"/>
                <w:sz w:val="22"/>
                <w:szCs w:val="22"/>
              </w:rPr>
              <w:t>C</w:t>
            </w:r>
            <w:r w:rsidR="00342B71" w:rsidRPr="00F70701">
              <w:rPr>
                <w:rFonts w:cs="Arial"/>
                <w:sz w:val="22"/>
                <w:szCs w:val="22"/>
              </w:rPr>
              <w:t>onsider DFEC demo for DCMWC on how to revamp the correspondence system to 3-tier architecture</w:t>
            </w:r>
            <w:r w:rsidR="00F770D3" w:rsidRPr="00F70701">
              <w:rPr>
                <w:rFonts w:cs="Arial"/>
                <w:sz w:val="22"/>
                <w:szCs w:val="22"/>
              </w:rPr>
              <w:t>.</w:t>
            </w:r>
          </w:p>
          <w:p w14:paraId="2DD75329" w14:textId="77777777" w:rsidR="00342B71" w:rsidRPr="00F70701" w:rsidRDefault="00D474D7" w:rsidP="005F5F28">
            <w:pPr>
              <w:pStyle w:val="ListParagraph"/>
              <w:tabs>
                <w:tab w:val="left" w:pos="-720"/>
              </w:tabs>
              <w:suppressAutoHyphens/>
              <w:spacing w:before="120" w:after="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I</w:t>
            </w:r>
            <w:r w:rsidR="00342B71" w:rsidRPr="00F70701">
              <w:rPr>
                <w:rFonts w:cs="Arial"/>
                <w:sz w:val="22"/>
                <w:szCs w:val="22"/>
              </w:rPr>
              <w:t>ntroduce laptop with cameras (vice workstations) into all future refresh cycles so that LYNC may be fully used in support of telework</w:t>
            </w:r>
            <w:r w:rsidR="00F770D3" w:rsidRPr="00F70701">
              <w:rPr>
                <w:rFonts w:cs="Arial"/>
                <w:sz w:val="22"/>
                <w:szCs w:val="22"/>
              </w:rPr>
              <w:t>.</w:t>
            </w:r>
          </w:p>
        </w:tc>
        <w:tc>
          <w:tcPr>
            <w:tcW w:w="2170" w:type="dxa"/>
          </w:tcPr>
          <w:p w14:paraId="389E2057"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M</w:t>
            </w:r>
            <w:r w:rsidR="00342B71" w:rsidRPr="00F70701">
              <w:rPr>
                <w:rFonts w:cs="Arial"/>
                <w:sz w:val="22"/>
                <w:szCs w:val="22"/>
              </w:rPr>
              <w:t>igrate shared files and electronic storage to OneDrive (this may be accelerated once OCIO addresses security issues)</w:t>
            </w:r>
            <w:r w:rsidR="00F770D3" w:rsidRPr="00F70701">
              <w:rPr>
                <w:rFonts w:cs="Arial"/>
                <w:sz w:val="22"/>
                <w:szCs w:val="22"/>
              </w:rPr>
              <w:t>.</w:t>
            </w:r>
          </w:p>
        </w:tc>
      </w:tr>
      <w:tr w:rsidR="00342B71" w:rsidRPr="00F70701" w14:paraId="7EC64C5A" w14:textId="77777777" w:rsidTr="00EC5E9D">
        <w:tc>
          <w:tcPr>
            <w:tcW w:w="3201" w:type="dxa"/>
          </w:tcPr>
          <w:p w14:paraId="5B52315B" w14:textId="77777777" w:rsidR="00342B71" w:rsidRPr="00F70701" w:rsidRDefault="00342B71" w:rsidP="00D8582F">
            <w:pPr>
              <w:pStyle w:val="ListParagraph"/>
              <w:overflowPunct/>
              <w:autoSpaceDE/>
              <w:autoSpaceDN/>
              <w:adjustRightInd/>
              <w:spacing w:line="276" w:lineRule="auto"/>
              <w:ind w:left="0"/>
              <w:textAlignment w:val="auto"/>
              <w:rPr>
                <w:rFonts w:cs="Arial"/>
                <w:b/>
                <w:sz w:val="22"/>
                <w:szCs w:val="22"/>
              </w:rPr>
            </w:pPr>
            <w:r w:rsidRPr="00F70701">
              <w:rPr>
                <w:rFonts w:cs="Arial"/>
                <w:b/>
                <w:sz w:val="22"/>
                <w:szCs w:val="22"/>
              </w:rPr>
              <w:t>5.4d</w:t>
            </w:r>
            <w:r w:rsidRPr="00F70701">
              <w:rPr>
                <w:rFonts w:cs="Arial"/>
                <w:sz w:val="22"/>
                <w:szCs w:val="22"/>
              </w:rPr>
              <w:t xml:space="preserve"> </w:t>
            </w:r>
            <w:r w:rsidR="00F770D3" w:rsidRPr="00F70701">
              <w:rPr>
                <w:rFonts w:cs="Arial"/>
                <w:sz w:val="22"/>
                <w:szCs w:val="22"/>
              </w:rPr>
              <w:t xml:space="preserve"> </w:t>
            </w:r>
            <w:r w:rsidRPr="00F70701">
              <w:rPr>
                <w:rFonts w:cs="Arial"/>
                <w:sz w:val="22"/>
                <w:szCs w:val="22"/>
              </w:rPr>
              <w:t>Facilitate inter-program sharing of best practices</w:t>
            </w:r>
          </w:p>
        </w:tc>
        <w:tc>
          <w:tcPr>
            <w:tcW w:w="2215" w:type="dxa"/>
          </w:tcPr>
          <w:p w14:paraId="7B3C49AB"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E</w:t>
            </w:r>
            <w:r w:rsidR="00342B71" w:rsidRPr="00F70701">
              <w:rPr>
                <w:rFonts w:cs="Arial"/>
                <w:sz w:val="22"/>
                <w:szCs w:val="22"/>
              </w:rPr>
              <w:t>stablish SharePoint site to post information on best practices</w:t>
            </w:r>
            <w:r w:rsidR="00F770D3" w:rsidRPr="00F70701">
              <w:rPr>
                <w:rFonts w:cs="Arial"/>
                <w:sz w:val="22"/>
                <w:szCs w:val="22"/>
              </w:rPr>
              <w:t>.</w:t>
            </w:r>
          </w:p>
        </w:tc>
        <w:tc>
          <w:tcPr>
            <w:tcW w:w="2206" w:type="dxa"/>
          </w:tcPr>
          <w:p w14:paraId="52E32E9D" w14:textId="77777777" w:rsidR="00342B71" w:rsidRPr="00F70701" w:rsidRDefault="00D474D7" w:rsidP="005F5F28">
            <w:pPr>
              <w:pStyle w:val="ListParagraph"/>
              <w:tabs>
                <w:tab w:val="left" w:pos="-720"/>
              </w:tabs>
              <w:suppressAutoHyphens/>
              <w:spacing w:before="120" w:after="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E</w:t>
            </w:r>
            <w:r w:rsidR="00342B71" w:rsidRPr="00F70701">
              <w:rPr>
                <w:rFonts w:cs="Arial"/>
                <w:sz w:val="22"/>
                <w:szCs w:val="22"/>
              </w:rPr>
              <w:t>nsure participation in training on collaboration tools throughout OWCP (i.e. Lync, SharePoint, etc.)</w:t>
            </w:r>
            <w:r w:rsidR="00F770D3" w:rsidRPr="00F70701">
              <w:rPr>
                <w:rFonts w:cs="Arial"/>
                <w:sz w:val="22"/>
                <w:szCs w:val="22"/>
              </w:rPr>
              <w:t>.</w:t>
            </w:r>
          </w:p>
        </w:tc>
        <w:tc>
          <w:tcPr>
            <w:tcW w:w="2170" w:type="dxa"/>
          </w:tcPr>
          <w:p w14:paraId="708022DC"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E</w:t>
            </w:r>
            <w:r w:rsidR="00342B71" w:rsidRPr="00F70701">
              <w:rPr>
                <w:rFonts w:cs="Arial"/>
                <w:sz w:val="22"/>
                <w:szCs w:val="22"/>
              </w:rPr>
              <w:t>valuate and reassess prior year activities/</w:t>
            </w:r>
            <w:r w:rsidR="00F770D3" w:rsidRPr="00F70701">
              <w:rPr>
                <w:rFonts w:cs="Arial"/>
                <w:sz w:val="22"/>
                <w:szCs w:val="22"/>
              </w:rPr>
              <w:t xml:space="preserve"> </w:t>
            </w:r>
            <w:r w:rsidR="00342B71" w:rsidRPr="00F70701">
              <w:rPr>
                <w:rFonts w:cs="Arial"/>
                <w:sz w:val="22"/>
                <w:szCs w:val="22"/>
              </w:rPr>
              <w:t>improvements for continued refinement</w:t>
            </w:r>
            <w:r w:rsidR="00F770D3" w:rsidRPr="00F70701">
              <w:rPr>
                <w:rFonts w:cs="Arial"/>
                <w:sz w:val="22"/>
                <w:szCs w:val="22"/>
              </w:rPr>
              <w:t>.</w:t>
            </w:r>
          </w:p>
        </w:tc>
      </w:tr>
      <w:tr w:rsidR="00342B71" w:rsidRPr="00F70701" w14:paraId="1AD15BC7" w14:textId="77777777" w:rsidTr="00EC5E9D">
        <w:tc>
          <w:tcPr>
            <w:tcW w:w="3201" w:type="dxa"/>
          </w:tcPr>
          <w:p w14:paraId="186C1168" w14:textId="77777777" w:rsidR="00342B71" w:rsidRPr="00F70701" w:rsidRDefault="00342B71" w:rsidP="00D8582F">
            <w:pPr>
              <w:pStyle w:val="ListParagraph"/>
              <w:overflowPunct/>
              <w:autoSpaceDE/>
              <w:autoSpaceDN/>
              <w:adjustRightInd/>
              <w:spacing w:line="276" w:lineRule="auto"/>
              <w:ind w:left="0"/>
              <w:textAlignment w:val="auto"/>
              <w:rPr>
                <w:rFonts w:cs="Arial"/>
                <w:b/>
                <w:sz w:val="22"/>
                <w:szCs w:val="22"/>
              </w:rPr>
            </w:pPr>
            <w:r w:rsidRPr="00F70701">
              <w:rPr>
                <w:rFonts w:cs="Arial"/>
                <w:b/>
                <w:sz w:val="22"/>
                <w:szCs w:val="22"/>
              </w:rPr>
              <w:t>5.4e</w:t>
            </w:r>
            <w:r w:rsidRPr="00F70701">
              <w:rPr>
                <w:rFonts w:cs="Arial"/>
                <w:sz w:val="22"/>
                <w:szCs w:val="22"/>
              </w:rPr>
              <w:t xml:space="preserve"> </w:t>
            </w:r>
            <w:r w:rsidR="00F770D3" w:rsidRPr="00F70701">
              <w:rPr>
                <w:rFonts w:cs="Arial"/>
                <w:sz w:val="22"/>
                <w:szCs w:val="22"/>
              </w:rPr>
              <w:t xml:space="preserve"> </w:t>
            </w:r>
            <w:r w:rsidRPr="00F70701">
              <w:rPr>
                <w:rFonts w:cs="Arial"/>
                <w:sz w:val="22"/>
                <w:szCs w:val="22"/>
              </w:rPr>
              <w:t>Standardization of electronic signatures across OWCP</w:t>
            </w:r>
          </w:p>
        </w:tc>
        <w:tc>
          <w:tcPr>
            <w:tcW w:w="2215" w:type="dxa"/>
          </w:tcPr>
          <w:p w14:paraId="04E48E3D"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D</w:t>
            </w:r>
            <w:r w:rsidR="00342B71" w:rsidRPr="00F70701">
              <w:rPr>
                <w:rFonts w:cs="Arial"/>
                <w:sz w:val="22"/>
                <w:szCs w:val="22"/>
              </w:rPr>
              <w:t>evelop requirement for an all-OWCP electronic signature project</w:t>
            </w:r>
            <w:r w:rsidR="00F770D3" w:rsidRPr="00F70701">
              <w:rPr>
                <w:rFonts w:cs="Arial"/>
                <w:sz w:val="22"/>
                <w:szCs w:val="22"/>
              </w:rPr>
              <w:t>.</w:t>
            </w:r>
          </w:p>
        </w:tc>
        <w:tc>
          <w:tcPr>
            <w:tcW w:w="2206" w:type="dxa"/>
          </w:tcPr>
          <w:p w14:paraId="4F316A43"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I</w:t>
            </w:r>
            <w:r w:rsidR="00342B71" w:rsidRPr="00F70701">
              <w:rPr>
                <w:rFonts w:cs="Arial"/>
                <w:sz w:val="22"/>
                <w:szCs w:val="22"/>
              </w:rPr>
              <w:t>mplement an all-OWCP electronic signature project</w:t>
            </w:r>
            <w:r w:rsidR="00F770D3" w:rsidRPr="00F70701">
              <w:rPr>
                <w:rFonts w:cs="Arial"/>
                <w:sz w:val="22"/>
                <w:szCs w:val="22"/>
              </w:rPr>
              <w:t>.</w:t>
            </w:r>
          </w:p>
        </w:tc>
        <w:tc>
          <w:tcPr>
            <w:tcW w:w="2170" w:type="dxa"/>
          </w:tcPr>
          <w:p w14:paraId="35C67DB5"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E</w:t>
            </w:r>
            <w:r w:rsidR="00342B71" w:rsidRPr="00F70701">
              <w:rPr>
                <w:rFonts w:cs="Arial"/>
                <w:sz w:val="22"/>
                <w:szCs w:val="22"/>
              </w:rPr>
              <w:t>valuate and reassess prior year activities/</w:t>
            </w:r>
            <w:r w:rsidR="00F770D3" w:rsidRPr="00F70701">
              <w:rPr>
                <w:rFonts w:cs="Arial"/>
                <w:sz w:val="22"/>
                <w:szCs w:val="22"/>
              </w:rPr>
              <w:t xml:space="preserve"> </w:t>
            </w:r>
            <w:r w:rsidR="00342B71" w:rsidRPr="00F70701">
              <w:rPr>
                <w:rFonts w:cs="Arial"/>
                <w:sz w:val="22"/>
                <w:szCs w:val="22"/>
              </w:rPr>
              <w:t>improvements for continued refinement</w:t>
            </w:r>
            <w:r w:rsidR="00F770D3" w:rsidRPr="00F70701">
              <w:rPr>
                <w:rFonts w:cs="Arial"/>
                <w:sz w:val="22"/>
                <w:szCs w:val="22"/>
              </w:rPr>
              <w:t>.</w:t>
            </w:r>
          </w:p>
        </w:tc>
      </w:tr>
    </w:tbl>
    <w:p w14:paraId="6CBA9EA8" w14:textId="77777777" w:rsidR="00474A90" w:rsidRPr="00F70701" w:rsidRDefault="00474A90" w:rsidP="00D8582F">
      <w:pPr>
        <w:overflowPunct/>
        <w:autoSpaceDE/>
        <w:autoSpaceDN/>
        <w:adjustRightInd/>
        <w:spacing w:line="276" w:lineRule="auto"/>
        <w:textAlignment w:val="auto"/>
        <w:rPr>
          <w:rFonts w:cs="Arial"/>
          <w:b/>
          <w:szCs w:val="24"/>
        </w:rPr>
      </w:pPr>
    </w:p>
    <w:p w14:paraId="4E658A2B" w14:textId="77777777" w:rsidR="00474A90" w:rsidRPr="00F70701" w:rsidRDefault="00474A90" w:rsidP="00D8582F">
      <w:pPr>
        <w:overflowPunct/>
        <w:autoSpaceDE/>
        <w:autoSpaceDN/>
        <w:adjustRightInd/>
        <w:spacing w:line="276" w:lineRule="auto"/>
        <w:textAlignment w:val="auto"/>
        <w:rPr>
          <w:rFonts w:cs="Arial"/>
          <w:b/>
          <w:szCs w:val="24"/>
        </w:rPr>
      </w:pPr>
    </w:p>
    <w:p w14:paraId="28726645" w14:textId="77777777" w:rsidR="00342B71" w:rsidRPr="00F70701" w:rsidRDefault="00342B71" w:rsidP="00D8582F">
      <w:pPr>
        <w:overflowPunct/>
        <w:autoSpaceDE/>
        <w:autoSpaceDN/>
        <w:adjustRightInd/>
        <w:spacing w:line="276" w:lineRule="auto"/>
        <w:textAlignment w:val="auto"/>
        <w:rPr>
          <w:rFonts w:cs="Arial"/>
          <w:b/>
          <w:szCs w:val="24"/>
        </w:rPr>
      </w:pPr>
      <w:r w:rsidRPr="00F70701">
        <w:rPr>
          <w:rFonts w:cs="Arial"/>
          <w:b/>
          <w:szCs w:val="24"/>
        </w:rPr>
        <w:t xml:space="preserve">Objective 5.5:  </w:t>
      </w:r>
      <w:r w:rsidRPr="00F70701">
        <w:rPr>
          <w:rFonts w:cs="Arial"/>
          <w:szCs w:val="24"/>
        </w:rPr>
        <w:t>Enhance productivity and reduce costs by improving the quality of our physical infrastructure and operational environment</w:t>
      </w:r>
      <w:r w:rsidR="00F770D3" w:rsidRPr="00F70701">
        <w:rPr>
          <w:rFonts w:cs="Arial"/>
          <w:szCs w:val="24"/>
        </w:rPr>
        <w:t>.</w:t>
      </w:r>
    </w:p>
    <w:p w14:paraId="47CA25F4" w14:textId="77777777" w:rsidR="00342B71" w:rsidRPr="00F70701" w:rsidRDefault="00342B71" w:rsidP="00D8582F">
      <w:pPr>
        <w:overflowPunct/>
        <w:autoSpaceDE/>
        <w:autoSpaceDN/>
        <w:adjustRightInd/>
        <w:spacing w:line="276" w:lineRule="auto"/>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7"/>
        <w:gridCol w:w="2277"/>
        <w:gridCol w:w="2225"/>
        <w:gridCol w:w="2153"/>
      </w:tblGrid>
      <w:tr w:rsidR="00342B71" w:rsidRPr="0037042C" w14:paraId="567589F1" w14:textId="77777777" w:rsidTr="00EC5E9D">
        <w:trPr>
          <w:trHeight w:val="296"/>
        </w:trPr>
        <w:tc>
          <w:tcPr>
            <w:tcW w:w="3137" w:type="dxa"/>
          </w:tcPr>
          <w:p w14:paraId="311EE705" w14:textId="77777777" w:rsidR="00342B71" w:rsidRPr="0037042C" w:rsidRDefault="00EC5E9D" w:rsidP="00BF5B68">
            <w:pPr>
              <w:tabs>
                <w:tab w:val="left" w:pos="-720"/>
              </w:tabs>
              <w:suppressAutoHyphens/>
              <w:spacing w:line="360" w:lineRule="auto"/>
              <w:jc w:val="center"/>
              <w:rPr>
                <w:rFonts w:cs="Arial"/>
                <w:szCs w:val="24"/>
              </w:rPr>
            </w:pPr>
            <w:r w:rsidRPr="0037042C">
              <w:rPr>
                <w:rFonts w:cs="Arial"/>
                <w:b/>
                <w:szCs w:val="24"/>
              </w:rPr>
              <w:t>Strategies</w:t>
            </w:r>
          </w:p>
        </w:tc>
        <w:tc>
          <w:tcPr>
            <w:tcW w:w="2277" w:type="dxa"/>
          </w:tcPr>
          <w:p w14:paraId="09917B71"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2014</w:t>
            </w:r>
          </w:p>
        </w:tc>
        <w:tc>
          <w:tcPr>
            <w:tcW w:w="2225" w:type="dxa"/>
          </w:tcPr>
          <w:p w14:paraId="2D39629D"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2015</w:t>
            </w:r>
          </w:p>
        </w:tc>
        <w:tc>
          <w:tcPr>
            <w:tcW w:w="2153" w:type="dxa"/>
          </w:tcPr>
          <w:p w14:paraId="0D88DC3B"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2016</w:t>
            </w:r>
            <w:r w:rsidR="00F770D3" w:rsidRPr="0037042C">
              <w:rPr>
                <w:rFonts w:cs="Arial"/>
                <w:b/>
                <w:szCs w:val="24"/>
              </w:rPr>
              <w:t>-2018</w:t>
            </w:r>
          </w:p>
        </w:tc>
      </w:tr>
      <w:tr w:rsidR="00342B71" w:rsidRPr="00F70701" w14:paraId="1B138684" w14:textId="77777777" w:rsidTr="00EC5E9D">
        <w:tc>
          <w:tcPr>
            <w:tcW w:w="3137" w:type="dxa"/>
          </w:tcPr>
          <w:p w14:paraId="7639B977" w14:textId="77777777" w:rsidR="00342B71" w:rsidRPr="00F70701" w:rsidRDefault="00342B71" w:rsidP="00D8582F">
            <w:pPr>
              <w:overflowPunct/>
              <w:autoSpaceDE/>
              <w:autoSpaceDN/>
              <w:adjustRightInd/>
              <w:spacing w:line="276" w:lineRule="auto"/>
              <w:textAlignment w:val="auto"/>
              <w:rPr>
                <w:rFonts w:cs="Arial"/>
                <w:sz w:val="22"/>
                <w:szCs w:val="22"/>
              </w:rPr>
            </w:pPr>
            <w:r w:rsidRPr="00F70701">
              <w:rPr>
                <w:rFonts w:cs="Arial"/>
                <w:b/>
                <w:sz w:val="22"/>
                <w:szCs w:val="22"/>
              </w:rPr>
              <w:t xml:space="preserve">5.5a </w:t>
            </w:r>
            <w:r w:rsidRPr="00F70701">
              <w:rPr>
                <w:rFonts w:cs="Arial"/>
                <w:sz w:val="22"/>
                <w:szCs w:val="22"/>
              </w:rPr>
              <w:t>Analyze and implement reduction opportunities for space rent</w:t>
            </w:r>
            <w:r w:rsidR="00F770D3" w:rsidRPr="00F70701">
              <w:rPr>
                <w:rFonts w:cs="Arial"/>
                <w:sz w:val="22"/>
                <w:szCs w:val="22"/>
              </w:rPr>
              <w:t>.</w:t>
            </w:r>
          </w:p>
        </w:tc>
        <w:tc>
          <w:tcPr>
            <w:tcW w:w="2277" w:type="dxa"/>
          </w:tcPr>
          <w:p w14:paraId="1F8CFF0C"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F</w:t>
            </w:r>
            <w:r w:rsidR="00342B71" w:rsidRPr="00F70701">
              <w:rPr>
                <w:rFonts w:cs="Arial"/>
                <w:sz w:val="22"/>
                <w:szCs w:val="22"/>
              </w:rPr>
              <w:t>orm OWCP work group and establish charter</w:t>
            </w:r>
            <w:r w:rsidR="00F770D3" w:rsidRPr="00F70701">
              <w:rPr>
                <w:rFonts w:cs="Arial"/>
                <w:sz w:val="22"/>
                <w:szCs w:val="22"/>
              </w:rPr>
              <w:t>.</w:t>
            </w:r>
          </w:p>
          <w:p w14:paraId="7F2129BA"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C</w:t>
            </w:r>
            <w:r w:rsidR="00342B71" w:rsidRPr="00F70701">
              <w:rPr>
                <w:rFonts w:cs="Arial"/>
                <w:sz w:val="22"/>
                <w:szCs w:val="22"/>
              </w:rPr>
              <w:t>ollect and analyze regional data such as floor plans, numbers of FTE, numbers of contract staff, and telework days</w:t>
            </w:r>
            <w:r w:rsidR="00F770D3" w:rsidRPr="00F70701">
              <w:rPr>
                <w:rFonts w:cs="Arial"/>
                <w:sz w:val="22"/>
                <w:szCs w:val="22"/>
              </w:rPr>
              <w:t>.</w:t>
            </w:r>
          </w:p>
          <w:p w14:paraId="364AB184"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R</w:t>
            </w:r>
            <w:r w:rsidR="00342B71" w:rsidRPr="00F70701">
              <w:rPr>
                <w:rFonts w:cs="Arial"/>
                <w:sz w:val="22"/>
                <w:szCs w:val="22"/>
              </w:rPr>
              <w:t>educe 10% over 2 years from $17M budget</w:t>
            </w:r>
            <w:r w:rsidR="00F770D3" w:rsidRPr="00F70701">
              <w:rPr>
                <w:rFonts w:cs="Arial"/>
                <w:sz w:val="22"/>
                <w:szCs w:val="22"/>
              </w:rPr>
              <w:t>.</w:t>
            </w:r>
          </w:p>
        </w:tc>
        <w:tc>
          <w:tcPr>
            <w:tcW w:w="2225" w:type="dxa"/>
          </w:tcPr>
          <w:p w14:paraId="6A88F2FC"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C</w:t>
            </w:r>
            <w:r w:rsidR="00342B71" w:rsidRPr="00F70701">
              <w:rPr>
                <w:rFonts w:cs="Arial"/>
                <w:sz w:val="22"/>
                <w:szCs w:val="22"/>
              </w:rPr>
              <w:t>ontinue support of DOL-wide best practices group</w:t>
            </w:r>
            <w:r w:rsidR="00F770D3" w:rsidRPr="00F70701">
              <w:rPr>
                <w:rFonts w:cs="Arial"/>
                <w:sz w:val="22"/>
                <w:szCs w:val="22"/>
              </w:rPr>
              <w:t>.</w:t>
            </w:r>
          </w:p>
          <w:p w14:paraId="22DEAC2E"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I</w:t>
            </w:r>
            <w:r w:rsidR="00342B71" w:rsidRPr="00F70701">
              <w:rPr>
                <w:rFonts w:cs="Arial"/>
                <w:sz w:val="22"/>
                <w:szCs w:val="22"/>
              </w:rPr>
              <w:t>dentify district offices for consolidation</w:t>
            </w:r>
          </w:p>
          <w:p w14:paraId="53801323" w14:textId="77777777" w:rsidR="00342B71" w:rsidRPr="00F70701" w:rsidRDefault="00342B71" w:rsidP="005F5F28">
            <w:pPr>
              <w:pStyle w:val="ListParagraph"/>
              <w:tabs>
                <w:tab w:val="left" w:pos="-720"/>
              </w:tabs>
              <w:suppressAutoHyphens/>
              <w:spacing w:before="120"/>
              <w:ind w:left="0"/>
              <w:contextualSpacing/>
              <w:rPr>
                <w:rFonts w:cs="Arial"/>
                <w:sz w:val="22"/>
                <w:szCs w:val="22"/>
              </w:rPr>
            </w:pPr>
            <w:r w:rsidRPr="00F70701">
              <w:rPr>
                <w:rFonts w:cs="Arial"/>
                <w:sz w:val="22"/>
                <w:szCs w:val="22"/>
              </w:rPr>
              <w:t>determine opportunities or requirements to further leverage technology for consolidation of offices</w:t>
            </w:r>
            <w:r w:rsidR="00F770D3" w:rsidRPr="00F70701">
              <w:rPr>
                <w:rFonts w:cs="Arial"/>
                <w:sz w:val="22"/>
                <w:szCs w:val="22"/>
              </w:rPr>
              <w:t>.</w:t>
            </w:r>
          </w:p>
          <w:p w14:paraId="736B08EB"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D</w:t>
            </w:r>
            <w:r w:rsidR="00342B71" w:rsidRPr="00F70701">
              <w:rPr>
                <w:rFonts w:cs="Arial"/>
                <w:sz w:val="22"/>
                <w:szCs w:val="22"/>
              </w:rPr>
              <w:t>evelop, implement and monitor record retirement/record storage plans and implementation activities</w:t>
            </w:r>
            <w:r w:rsidR="00F770D3" w:rsidRPr="00F70701">
              <w:rPr>
                <w:rFonts w:cs="Arial"/>
                <w:sz w:val="22"/>
                <w:szCs w:val="22"/>
              </w:rPr>
              <w:t>.</w:t>
            </w:r>
          </w:p>
          <w:p w14:paraId="6C420C17"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D</w:t>
            </w:r>
            <w:r w:rsidR="00342B71" w:rsidRPr="00F70701">
              <w:rPr>
                <w:rFonts w:cs="Arial"/>
                <w:sz w:val="22"/>
                <w:szCs w:val="22"/>
              </w:rPr>
              <w:t>emonstrate innovative space configurations in place at other government agencies, involving the union to the greatest extent possible</w:t>
            </w:r>
            <w:r w:rsidR="00F770D3" w:rsidRPr="00F70701">
              <w:rPr>
                <w:rFonts w:cs="Arial"/>
                <w:sz w:val="22"/>
                <w:szCs w:val="22"/>
              </w:rPr>
              <w:t>.</w:t>
            </w:r>
          </w:p>
          <w:p w14:paraId="3CD6BDC6" w14:textId="77777777" w:rsidR="00342B71" w:rsidRPr="00F70701" w:rsidRDefault="00D474D7" w:rsidP="005F5F28">
            <w:pPr>
              <w:pStyle w:val="ListParagraph"/>
              <w:tabs>
                <w:tab w:val="left" w:pos="-720"/>
              </w:tabs>
              <w:suppressAutoHyphens/>
              <w:spacing w:before="120" w:after="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W</w:t>
            </w:r>
            <w:r w:rsidR="00342B71" w:rsidRPr="00F70701">
              <w:rPr>
                <w:rFonts w:cs="Arial"/>
                <w:sz w:val="22"/>
                <w:szCs w:val="22"/>
              </w:rPr>
              <w:t>ork with the unions, HRC Labor Relations, programs and RDs to promote hoteling</w:t>
            </w:r>
            <w:r w:rsidR="00F770D3" w:rsidRPr="00F70701">
              <w:rPr>
                <w:rFonts w:cs="Arial"/>
                <w:sz w:val="22"/>
                <w:szCs w:val="22"/>
              </w:rPr>
              <w:t>.</w:t>
            </w:r>
          </w:p>
        </w:tc>
        <w:tc>
          <w:tcPr>
            <w:tcW w:w="2153" w:type="dxa"/>
          </w:tcPr>
          <w:p w14:paraId="153B32AB"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F770D3" w:rsidRPr="00F70701">
              <w:rPr>
                <w:rFonts w:cs="Arial"/>
                <w:sz w:val="22"/>
                <w:szCs w:val="22"/>
              </w:rPr>
              <w:t>E</w:t>
            </w:r>
            <w:r>
              <w:rPr>
                <w:rFonts w:cs="Arial"/>
                <w:sz w:val="22"/>
                <w:szCs w:val="22"/>
              </w:rPr>
              <w:t xml:space="preserve">valuate and reassess prior </w:t>
            </w:r>
            <w:r w:rsidR="00342B71" w:rsidRPr="00F70701">
              <w:rPr>
                <w:rFonts w:cs="Arial"/>
                <w:sz w:val="22"/>
                <w:szCs w:val="22"/>
              </w:rPr>
              <w:t>year activities/</w:t>
            </w:r>
            <w:r w:rsidR="00F770D3" w:rsidRPr="00F70701">
              <w:rPr>
                <w:rFonts w:cs="Arial"/>
                <w:sz w:val="22"/>
                <w:szCs w:val="22"/>
              </w:rPr>
              <w:t xml:space="preserve"> </w:t>
            </w:r>
            <w:r w:rsidR="00342B71" w:rsidRPr="00F70701">
              <w:rPr>
                <w:rFonts w:cs="Arial"/>
                <w:sz w:val="22"/>
                <w:szCs w:val="22"/>
              </w:rPr>
              <w:t>improvements for continued refinement</w:t>
            </w:r>
            <w:r w:rsidR="00F770D3" w:rsidRPr="00F70701">
              <w:rPr>
                <w:rFonts w:cs="Arial"/>
                <w:sz w:val="22"/>
                <w:szCs w:val="22"/>
              </w:rPr>
              <w:t>.</w:t>
            </w:r>
          </w:p>
        </w:tc>
      </w:tr>
      <w:tr w:rsidR="00342B71" w:rsidRPr="00F70701" w14:paraId="4ED356E3" w14:textId="77777777" w:rsidTr="00EC5E9D">
        <w:tc>
          <w:tcPr>
            <w:tcW w:w="3137" w:type="dxa"/>
          </w:tcPr>
          <w:p w14:paraId="571C38DD" w14:textId="77777777" w:rsidR="00342B71" w:rsidRPr="00F70701" w:rsidRDefault="00342B71" w:rsidP="00D8582F">
            <w:pPr>
              <w:overflowPunct/>
              <w:autoSpaceDE/>
              <w:autoSpaceDN/>
              <w:adjustRightInd/>
              <w:spacing w:line="276" w:lineRule="auto"/>
              <w:textAlignment w:val="auto"/>
              <w:rPr>
                <w:rFonts w:cs="Arial"/>
                <w:b/>
                <w:sz w:val="22"/>
                <w:szCs w:val="22"/>
              </w:rPr>
            </w:pPr>
            <w:r w:rsidRPr="00F70701">
              <w:rPr>
                <w:rFonts w:cs="Arial"/>
                <w:b/>
                <w:sz w:val="22"/>
                <w:szCs w:val="22"/>
              </w:rPr>
              <w:t xml:space="preserve">5.5b </w:t>
            </w:r>
            <w:r w:rsidRPr="00F70701">
              <w:rPr>
                <w:rFonts w:cs="Arial"/>
                <w:sz w:val="22"/>
                <w:szCs w:val="22"/>
              </w:rPr>
              <w:t>Support the efficient and cost-effective acquisition and deployment of IT commodities (MFD, laptops, wireless technology)</w:t>
            </w:r>
            <w:r w:rsidR="00F770D3" w:rsidRPr="00F70701">
              <w:rPr>
                <w:rFonts w:cs="Arial"/>
                <w:sz w:val="22"/>
                <w:szCs w:val="22"/>
              </w:rPr>
              <w:t>.</w:t>
            </w:r>
          </w:p>
        </w:tc>
        <w:tc>
          <w:tcPr>
            <w:tcW w:w="2277" w:type="dxa"/>
          </w:tcPr>
          <w:p w14:paraId="70BE57FD"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C</w:t>
            </w:r>
            <w:r w:rsidR="00342B71" w:rsidRPr="00F70701">
              <w:rPr>
                <w:rFonts w:cs="Arial"/>
                <w:sz w:val="22"/>
                <w:szCs w:val="22"/>
              </w:rPr>
              <w:t>ollect requirements for OWCP-wide copier/printer/multi-function device (MFD) replacements planned under DOL-wide agreement</w:t>
            </w:r>
          </w:p>
        </w:tc>
        <w:tc>
          <w:tcPr>
            <w:tcW w:w="2225" w:type="dxa"/>
          </w:tcPr>
          <w:p w14:paraId="51427FB8"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F</w:t>
            </w:r>
            <w:r w:rsidR="003916B1">
              <w:rPr>
                <w:rFonts w:cs="Arial"/>
                <w:sz w:val="22"/>
                <w:szCs w:val="22"/>
              </w:rPr>
              <w:t>ully implement PrintWis</w:t>
            </w:r>
            <w:r w:rsidR="00342B71" w:rsidRPr="00F70701">
              <w:rPr>
                <w:rFonts w:cs="Arial"/>
                <w:sz w:val="22"/>
                <w:szCs w:val="22"/>
              </w:rPr>
              <w:t>e strategies throughout OWCP</w:t>
            </w:r>
            <w:r w:rsidR="00DC3E69" w:rsidRPr="00F70701">
              <w:rPr>
                <w:rFonts w:cs="Arial"/>
                <w:sz w:val="22"/>
                <w:szCs w:val="22"/>
              </w:rPr>
              <w:t>.</w:t>
            </w:r>
          </w:p>
          <w:p w14:paraId="7F2A8497"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N</w:t>
            </w:r>
            <w:r w:rsidR="00342B71" w:rsidRPr="00F70701">
              <w:rPr>
                <w:rFonts w:cs="Arial"/>
                <w:sz w:val="22"/>
                <w:szCs w:val="22"/>
              </w:rPr>
              <w:t>egotiate then implement OWCP attrition of personal printers</w:t>
            </w:r>
            <w:r w:rsidR="00DC3E69" w:rsidRPr="00F70701">
              <w:rPr>
                <w:rFonts w:cs="Arial"/>
                <w:sz w:val="22"/>
                <w:szCs w:val="22"/>
              </w:rPr>
              <w:t>.</w:t>
            </w:r>
          </w:p>
          <w:p w14:paraId="1D2D9164"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P</w:t>
            </w:r>
            <w:r w:rsidR="00342B71" w:rsidRPr="00F70701">
              <w:rPr>
                <w:rFonts w:cs="Arial"/>
                <w:sz w:val="22"/>
                <w:szCs w:val="22"/>
              </w:rPr>
              <w:t>articipate in MFD and Wireless Program Review Boards</w:t>
            </w:r>
            <w:r w:rsidR="00DC3E69" w:rsidRPr="00F70701">
              <w:rPr>
                <w:rFonts w:cs="Arial"/>
                <w:sz w:val="22"/>
                <w:szCs w:val="22"/>
              </w:rPr>
              <w:t>.</w:t>
            </w:r>
          </w:p>
          <w:p w14:paraId="782F589B" w14:textId="77777777" w:rsidR="00342B71" w:rsidRPr="00F70701" w:rsidRDefault="00D474D7" w:rsidP="005F5F28">
            <w:pPr>
              <w:pStyle w:val="ListParagraph"/>
              <w:tabs>
                <w:tab w:val="left" w:pos="-720"/>
              </w:tabs>
              <w:suppressAutoHyphens/>
              <w:spacing w:before="120" w:after="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F</w:t>
            </w:r>
            <w:r w:rsidR="00342B71" w:rsidRPr="00F70701">
              <w:rPr>
                <w:rFonts w:cs="Arial"/>
                <w:sz w:val="22"/>
                <w:szCs w:val="22"/>
              </w:rPr>
              <w:t>acilitate efforts to improve existing IDIQ to include desired tablets, thin client devices, laptops and other mobile devices (i.e. smartphones)</w:t>
            </w:r>
            <w:r w:rsidR="00DC3E69" w:rsidRPr="00F70701">
              <w:rPr>
                <w:rFonts w:cs="Arial"/>
                <w:sz w:val="22"/>
                <w:szCs w:val="22"/>
              </w:rPr>
              <w:t>.</w:t>
            </w:r>
          </w:p>
        </w:tc>
        <w:tc>
          <w:tcPr>
            <w:tcW w:w="2153" w:type="dxa"/>
          </w:tcPr>
          <w:p w14:paraId="4B6723C0"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P</w:t>
            </w:r>
            <w:r w:rsidR="00342B71" w:rsidRPr="00F70701">
              <w:rPr>
                <w:rFonts w:cs="Arial"/>
                <w:sz w:val="22"/>
                <w:szCs w:val="22"/>
              </w:rPr>
              <w:t>articipate in the DOL Identity Management Program as early as feasible (avoiding purchase of additional RSA tokens)</w:t>
            </w:r>
            <w:r w:rsidR="00DC3E69" w:rsidRPr="00F70701">
              <w:rPr>
                <w:rFonts w:cs="Arial"/>
                <w:sz w:val="22"/>
                <w:szCs w:val="22"/>
              </w:rPr>
              <w:t>.</w:t>
            </w:r>
          </w:p>
        </w:tc>
      </w:tr>
      <w:tr w:rsidR="00342B71" w:rsidRPr="00F70701" w14:paraId="5DD50E7F" w14:textId="77777777" w:rsidTr="00EC5E9D">
        <w:tc>
          <w:tcPr>
            <w:tcW w:w="3137" w:type="dxa"/>
          </w:tcPr>
          <w:p w14:paraId="1CB93003" w14:textId="77777777" w:rsidR="00342B71" w:rsidRPr="00F70701" w:rsidRDefault="00342B71" w:rsidP="00D8582F">
            <w:pPr>
              <w:overflowPunct/>
              <w:autoSpaceDE/>
              <w:autoSpaceDN/>
              <w:adjustRightInd/>
              <w:spacing w:line="276" w:lineRule="auto"/>
              <w:textAlignment w:val="auto"/>
              <w:rPr>
                <w:rFonts w:cs="Arial"/>
                <w:b/>
                <w:sz w:val="22"/>
                <w:szCs w:val="22"/>
              </w:rPr>
            </w:pPr>
            <w:r w:rsidRPr="00F70701">
              <w:rPr>
                <w:rFonts w:cs="Arial"/>
                <w:b/>
                <w:sz w:val="22"/>
                <w:szCs w:val="22"/>
              </w:rPr>
              <w:t xml:space="preserve">5.5c </w:t>
            </w:r>
            <w:r w:rsidR="00DC3E69" w:rsidRPr="00F70701">
              <w:rPr>
                <w:rFonts w:cs="Arial"/>
                <w:b/>
                <w:sz w:val="22"/>
                <w:szCs w:val="22"/>
              </w:rPr>
              <w:t xml:space="preserve"> </w:t>
            </w:r>
            <w:r w:rsidRPr="00F70701">
              <w:rPr>
                <w:rFonts w:cs="Arial"/>
                <w:sz w:val="22"/>
                <w:szCs w:val="22"/>
              </w:rPr>
              <w:t>Decommission and remove legacy technology</w:t>
            </w:r>
            <w:r w:rsidR="00DC3E69" w:rsidRPr="00F70701">
              <w:rPr>
                <w:rFonts w:cs="Arial"/>
                <w:sz w:val="22"/>
                <w:szCs w:val="22"/>
              </w:rPr>
              <w:t>.</w:t>
            </w:r>
          </w:p>
        </w:tc>
        <w:tc>
          <w:tcPr>
            <w:tcW w:w="2277" w:type="dxa"/>
          </w:tcPr>
          <w:p w14:paraId="0773AC00"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E</w:t>
            </w:r>
            <w:r w:rsidR="00342B71" w:rsidRPr="00F70701">
              <w:rPr>
                <w:rFonts w:cs="Arial"/>
                <w:sz w:val="22"/>
                <w:szCs w:val="22"/>
              </w:rPr>
              <w:t>stablish regular cycles for upgrades and refreshes</w:t>
            </w:r>
            <w:r w:rsidR="00DC3E69" w:rsidRPr="00F70701">
              <w:rPr>
                <w:rFonts w:cs="Arial"/>
                <w:sz w:val="22"/>
                <w:szCs w:val="22"/>
              </w:rPr>
              <w:t>.</w:t>
            </w:r>
          </w:p>
        </w:tc>
        <w:tc>
          <w:tcPr>
            <w:tcW w:w="2225" w:type="dxa"/>
          </w:tcPr>
          <w:p w14:paraId="7B9A255B"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D</w:t>
            </w:r>
            <w:r w:rsidR="00342B71" w:rsidRPr="00F70701">
              <w:rPr>
                <w:rFonts w:cs="Arial"/>
                <w:sz w:val="22"/>
                <w:szCs w:val="22"/>
              </w:rPr>
              <w:t>evelop and implement decommission plan for Avaya and SunGard</w:t>
            </w:r>
            <w:r w:rsidR="00DC3E69" w:rsidRPr="00F70701">
              <w:rPr>
                <w:rFonts w:cs="Arial"/>
                <w:sz w:val="22"/>
                <w:szCs w:val="22"/>
              </w:rPr>
              <w:t>.</w:t>
            </w:r>
          </w:p>
        </w:tc>
        <w:tc>
          <w:tcPr>
            <w:tcW w:w="2153" w:type="dxa"/>
          </w:tcPr>
          <w:p w14:paraId="63981E73" w14:textId="77777777" w:rsidR="00342B71" w:rsidRPr="00F70701" w:rsidRDefault="00D474D7" w:rsidP="005F5F28">
            <w:pPr>
              <w:pStyle w:val="ListParagraph"/>
              <w:tabs>
                <w:tab w:val="left" w:pos="-720"/>
              </w:tabs>
              <w:suppressAutoHyphens/>
              <w:spacing w:before="120" w:after="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E</w:t>
            </w:r>
            <w:r w:rsidR="00342B71" w:rsidRPr="00F70701">
              <w:rPr>
                <w:rFonts w:cs="Arial"/>
                <w:sz w:val="22"/>
                <w:szCs w:val="22"/>
              </w:rPr>
              <w:t>valuate and reassess prior year activities/</w:t>
            </w:r>
            <w:r w:rsidR="00DC3E69" w:rsidRPr="00F70701">
              <w:rPr>
                <w:rFonts w:cs="Arial"/>
                <w:sz w:val="22"/>
                <w:szCs w:val="22"/>
              </w:rPr>
              <w:t xml:space="preserve"> </w:t>
            </w:r>
            <w:r w:rsidR="00342B71" w:rsidRPr="00F70701">
              <w:rPr>
                <w:rFonts w:cs="Arial"/>
                <w:sz w:val="22"/>
                <w:szCs w:val="22"/>
              </w:rPr>
              <w:t>improvements for continued refinement</w:t>
            </w:r>
            <w:r w:rsidR="00DC3E69" w:rsidRPr="00F70701">
              <w:rPr>
                <w:rFonts w:cs="Arial"/>
                <w:sz w:val="22"/>
                <w:szCs w:val="22"/>
              </w:rPr>
              <w:t>.</w:t>
            </w:r>
          </w:p>
        </w:tc>
      </w:tr>
      <w:tr w:rsidR="00342B71" w:rsidRPr="00F70701" w14:paraId="0C5ECAB4" w14:textId="77777777" w:rsidTr="00EC5E9D">
        <w:tc>
          <w:tcPr>
            <w:tcW w:w="3137" w:type="dxa"/>
          </w:tcPr>
          <w:p w14:paraId="519A0D7B" w14:textId="77777777" w:rsidR="00342B71" w:rsidRPr="00F70701" w:rsidRDefault="00342B71" w:rsidP="00D8582F">
            <w:pPr>
              <w:overflowPunct/>
              <w:autoSpaceDE/>
              <w:autoSpaceDN/>
              <w:adjustRightInd/>
              <w:spacing w:line="276" w:lineRule="auto"/>
              <w:textAlignment w:val="auto"/>
              <w:rPr>
                <w:rFonts w:cs="Arial"/>
                <w:b/>
                <w:sz w:val="22"/>
                <w:szCs w:val="22"/>
              </w:rPr>
            </w:pPr>
            <w:r w:rsidRPr="00F70701">
              <w:rPr>
                <w:rFonts w:cs="Arial"/>
                <w:b/>
                <w:sz w:val="22"/>
                <w:szCs w:val="22"/>
              </w:rPr>
              <w:t xml:space="preserve">5.5d </w:t>
            </w:r>
            <w:r w:rsidRPr="00F70701">
              <w:rPr>
                <w:rFonts w:cs="Arial"/>
                <w:sz w:val="22"/>
                <w:szCs w:val="22"/>
              </w:rPr>
              <w:t>Enhance asset management</w:t>
            </w:r>
            <w:r w:rsidR="00DC3E69" w:rsidRPr="00F70701">
              <w:rPr>
                <w:rFonts w:cs="Arial"/>
                <w:sz w:val="22"/>
                <w:szCs w:val="22"/>
              </w:rPr>
              <w:t>.</w:t>
            </w:r>
          </w:p>
        </w:tc>
        <w:tc>
          <w:tcPr>
            <w:tcW w:w="2277" w:type="dxa"/>
          </w:tcPr>
          <w:p w14:paraId="1E03FE61"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E</w:t>
            </w:r>
            <w:r w:rsidR="00342B71" w:rsidRPr="00F70701">
              <w:rPr>
                <w:rFonts w:cs="Arial"/>
                <w:sz w:val="22"/>
                <w:szCs w:val="22"/>
              </w:rPr>
              <w:t>stablish requirements for enhanced asset management</w:t>
            </w:r>
            <w:r w:rsidR="00DC3E69" w:rsidRPr="00F70701">
              <w:rPr>
                <w:rFonts w:cs="Arial"/>
                <w:sz w:val="22"/>
                <w:szCs w:val="22"/>
              </w:rPr>
              <w:t>.</w:t>
            </w:r>
          </w:p>
        </w:tc>
        <w:tc>
          <w:tcPr>
            <w:tcW w:w="2225" w:type="dxa"/>
          </w:tcPr>
          <w:p w14:paraId="1A4288C9"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I</w:t>
            </w:r>
            <w:r w:rsidR="00342B71" w:rsidRPr="00F70701">
              <w:rPr>
                <w:rFonts w:cs="Arial"/>
                <w:sz w:val="22"/>
                <w:szCs w:val="22"/>
              </w:rPr>
              <w:t>mplement asset management system and process changes across OWCP</w:t>
            </w:r>
            <w:r w:rsidR="00DC3E69" w:rsidRPr="00F70701">
              <w:rPr>
                <w:rFonts w:cs="Arial"/>
                <w:sz w:val="22"/>
                <w:szCs w:val="22"/>
              </w:rPr>
              <w:t>.</w:t>
            </w:r>
          </w:p>
        </w:tc>
        <w:tc>
          <w:tcPr>
            <w:tcW w:w="2153" w:type="dxa"/>
          </w:tcPr>
          <w:p w14:paraId="05864DAE" w14:textId="77777777" w:rsidR="00342B71" w:rsidRPr="00F70701" w:rsidRDefault="00D474D7" w:rsidP="005F5F28">
            <w:pPr>
              <w:pStyle w:val="ListParagraph"/>
              <w:tabs>
                <w:tab w:val="left" w:pos="-720"/>
              </w:tabs>
              <w:suppressAutoHyphens/>
              <w:spacing w:before="120" w:after="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E</w:t>
            </w:r>
            <w:r w:rsidR="00342B71" w:rsidRPr="00F70701">
              <w:rPr>
                <w:rFonts w:cs="Arial"/>
                <w:sz w:val="22"/>
                <w:szCs w:val="22"/>
              </w:rPr>
              <w:t>valuate and reassess prior year activities/</w:t>
            </w:r>
            <w:r w:rsidR="00DC3E69" w:rsidRPr="00F70701">
              <w:rPr>
                <w:rFonts w:cs="Arial"/>
                <w:sz w:val="22"/>
                <w:szCs w:val="22"/>
              </w:rPr>
              <w:t xml:space="preserve"> </w:t>
            </w:r>
            <w:r w:rsidR="00342B71" w:rsidRPr="00F70701">
              <w:rPr>
                <w:rFonts w:cs="Arial"/>
                <w:sz w:val="22"/>
                <w:szCs w:val="22"/>
              </w:rPr>
              <w:t>improvements for continued refinement</w:t>
            </w:r>
            <w:r w:rsidR="00DC3E69" w:rsidRPr="00F70701">
              <w:rPr>
                <w:rFonts w:cs="Arial"/>
                <w:sz w:val="22"/>
                <w:szCs w:val="22"/>
              </w:rPr>
              <w:t>.</w:t>
            </w:r>
          </w:p>
        </w:tc>
      </w:tr>
      <w:tr w:rsidR="00342B71" w:rsidRPr="00F70701" w14:paraId="072F1028" w14:textId="77777777" w:rsidTr="00EC5E9D">
        <w:tc>
          <w:tcPr>
            <w:tcW w:w="3137" w:type="dxa"/>
          </w:tcPr>
          <w:p w14:paraId="2B93219A" w14:textId="77777777" w:rsidR="00342B71" w:rsidRPr="00F70701" w:rsidRDefault="00342B71" w:rsidP="00D8582F">
            <w:pPr>
              <w:overflowPunct/>
              <w:autoSpaceDE/>
              <w:autoSpaceDN/>
              <w:adjustRightInd/>
              <w:spacing w:line="276" w:lineRule="auto"/>
              <w:textAlignment w:val="auto"/>
              <w:rPr>
                <w:rFonts w:cs="Arial"/>
                <w:b/>
                <w:sz w:val="22"/>
                <w:szCs w:val="22"/>
              </w:rPr>
            </w:pPr>
            <w:r w:rsidRPr="00F70701">
              <w:rPr>
                <w:rFonts w:cs="Arial"/>
                <w:b/>
                <w:sz w:val="22"/>
                <w:szCs w:val="22"/>
              </w:rPr>
              <w:t xml:space="preserve">5.5e </w:t>
            </w:r>
            <w:r w:rsidRPr="00F70701">
              <w:rPr>
                <w:rFonts w:cs="Arial"/>
                <w:sz w:val="22"/>
                <w:szCs w:val="22"/>
              </w:rPr>
              <w:t>Implement and/or support internal and external functionality</w:t>
            </w:r>
            <w:r w:rsidR="00DC3E69" w:rsidRPr="00F70701">
              <w:rPr>
                <w:rFonts w:cs="Arial"/>
                <w:sz w:val="22"/>
                <w:szCs w:val="22"/>
              </w:rPr>
              <w:t>.</w:t>
            </w:r>
          </w:p>
        </w:tc>
        <w:tc>
          <w:tcPr>
            <w:tcW w:w="2277" w:type="dxa"/>
          </w:tcPr>
          <w:p w14:paraId="467CCBFD"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E</w:t>
            </w:r>
            <w:r w:rsidR="00342B71" w:rsidRPr="00F70701">
              <w:rPr>
                <w:rFonts w:cs="Arial"/>
                <w:sz w:val="22"/>
                <w:szCs w:val="22"/>
              </w:rPr>
              <w:t>stablish OWCP hiring exception/</w:t>
            </w:r>
            <w:r w:rsidR="00DC3E69" w:rsidRPr="00F70701">
              <w:rPr>
                <w:rFonts w:cs="Arial"/>
                <w:sz w:val="22"/>
                <w:szCs w:val="22"/>
              </w:rPr>
              <w:t xml:space="preserve"> </w:t>
            </w:r>
            <w:r w:rsidR="00342B71" w:rsidRPr="00F70701">
              <w:rPr>
                <w:rFonts w:cs="Arial"/>
                <w:sz w:val="22"/>
                <w:szCs w:val="22"/>
              </w:rPr>
              <w:t>review process and promote manager use and access to forms and templates via SharePoint for hiring exception processes and reviews</w:t>
            </w:r>
            <w:r w:rsidR="00DC3E69" w:rsidRPr="00F70701">
              <w:rPr>
                <w:rFonts w:cs="Arial"/>
                <w:sz w:val="22"/>
                <w:szCs w:val="22"/>
              </w:rPr>
              <w:t>.</w:t>
            </w:r>
          </w:p>
          <w:p w14:paraId="3CAA87D8"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P</w:t>
            </w:r>
            <w:r w:rsidR="00342B71" w:rsidRPr="00F70701">
              <w:rPr>
                <w:rFonts w:cs="Arial"/>
                <w:sz w:val="22"/>
                <w:szCs w:val="22"/>
              </w:rPr>
              <w:t>ilot eClass to provide a library of position descriptions</w:t>
            </w:r>
          </w:p>
          <w:p w14:paraId="752A48A0" w14:textId="77777777" w:rsidR="00342B71" w:rsidRPr="00F70701" w:rsidRDefault="00342B71" w:rsidP="005F5F28">
            <w:pPr>
              <w:pStyle w:val="ListParagraph"/>
              <w:tabs>
                <w:tab w:val="left" w:pos="-720"/>
              </w:tabs>
              <w:suppressAutoHyphens/>
              <w:spacing w:before="120"/>
              <w:ind w:left="0"/>
              <w:contextualSpacing/>
              <w:rPr>
                <w:rFonts w:cs="Arial"/>
                <w:sz w:val="22"/>
                <w:szCs w:val="22"/>
              </w:rPr>
            </w:pPr>
            <w:r w:rsidRPr="00F70701">
              <w:rPr>
                <w:rFonts w:cs="Arial"/>
                <w:sz w:val="22"/>
                <w:szCs w:val="22"/>
              </w:rPr>
              <w:t>monitor the Financial &amp; Administrative (F&amp;A) metric of 80-days-to-hire</w:t>
            </w:r>
            <w:r w:rsidR="00DC3E69" w:rsidRPr="00F70701">
              <w:rPr>
                <w:rFonts w:cs="Arial"/>
                <w:sz w:val="22"/>
                <w:szCs w:val="22"/>
              </w:rPr>
              <w:t>.</w:t>
            </w:r>
          </w:p>
          <w:p w14:paraId="72311630" w14:textId="77777777" w:rsidR="00342B71" w:rsidRPr="00F70701" w:rsidRDefault="00D474D7" w:rsidP="005F5F28">
            <w:pPr>
              <w:pStyle w:val="ListParagraph"/>
              <w:tabs>
                <w:tab w:val="left" w:pos="-720"/>
              </w:tabs>
              <w:suppressAutoHyphens/>
              <w:spacing w:before="120" w:after="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A</w:t>
            </w:r>
            <w:r w:rsidR="00342B71" w:rsidRPr="00F70701">
              <w:rPr>
                <w:rFonts w:cs="Arial"/>
                <w:sz w:val="22"/>
                <w:szCs w:val="22"/>
              </w:rPr>
              <w:t>ssist with implementation of HRWorks in February 2014 as replacement for PeoplePower and PeopleTime</w:t>
            </w:r>
            <w:r w:rsidR="00DC3E69" w:rsidRPr="00F70701">
              <w:rPr>
                <w:rFonts w:cs="Arial"/>
                <w:sz w:val="22"/>
                <w:szCs w:val="22"/>
              </w:rPr>
              <w:t>.</w:t>
            </w:r>
          </w:p>
        </w:tc>
        <w:tc>
          <w:tcPr>
            <w:tcW w:w="2225" w:type="dxa"/>
          </w:tcPr>
          <w:p w14:paraId="602D1736"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E</w:t>
            </w:r>
            <w:r w:rsidR="00342B71" w:rsidRPr="00F70701">
              <w:rPr>
                <w:rFonts w:cs="Arial"/>
                <w:sz w:val="22"/>
                <w:szCs w:val="22"/>
              </w:rPr>
              <w:t>valuate and reassess prior year activities/</w:t>
            </w:r>
            <w:r w:rsidR="00DC3E69" w:rsidRPr="00F70701">
              <w:rPr>
                <w:rFonts w:cs="Arial"/>
                <w:sz w:val="22"/>
                <w:szCs w:val="22"/>
              </w:rPr>
              <w:t xml:space="preserve"> </w:t>
            </w:r>
            <w:r w:rsidR="00342B71" w:rsidRPr="00F70701">
              <w:rPr>
                <w:rFonts w:cs="Arial"/>
                <w:sz w:val="22"/>
                <w:szCs w:val="22"/>
              </w:rPr>
              <w:t>improvements for continued refinement</w:t>
            </w:r>
            <w:r w:rsidR="00DC3E69" w:rsidRPr="00F70701">
              <w:rPr>
                <w:rFonts w:cs="Arial"/>
                <w:sz w:val="22"/>
                <w:szCs w:val="22"/>
              </w:rPr>
              <w:t>.</w:t>
            </w:r>
          </w:p>
        </w:tc>
        <w:tc>
          <w:tcPr>
            <w:tcW w:w="2153" w:type="dxa"/>
          </w:tcPr>
          <w:p w14:paraId="3CE0627C"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DC3E69" w:rsidRPr="00F70701">
              <w:rPr>
                <w:rFonts w:cs="Arial"/>
                <w:sz w:val="22"/>
                <w:szCs w:val="22"/>
              </w:rPr>
              <w:t>E</w:t>
            </w:r>
            <w:r w:rsidR="00342B71" w:rsidRPr="00F70701">
              <w:rPr>
                <w:rFonts w:cs="Arial"/>
                <w:sz w:val="22"/>
                <w:szCs w:val="22"/>
              </w:rPr>
              <w:t>valuate and reassess prior year activities/</w:t>
            </w:r>
            <w:r w:rsidR="00DC3E69" w:rsidRPr="00F70701">
              <w:rPr>
                <w:rFonts w:cs="Arial"/>
                <w:sz w:val="22"/>
                <w:szCs w:val="22"/>
              </w:rPr>
              <w:t xml:space="preserve"> </w:t>
            </w:r>
            <w:r w:rsidR="00342B71" w:rsidRPr="00F70701">
              <w:rPr>
                <w:rFonts w:cs="Arial"/>
                <w:sz w:val="22"/>
                <w:szCs w:val="22"/>
              </w:rPr>
              <w:t>improvements for continued refinement</w:t>
            </w:r>
            <w:r w:rsidR="00DC3E69" w:rsidRPr="00F70701">
              <w:rPr>
                <w:rFonts w:cs="Arial"/>
                <w:sz w:val="22"/>
                <w:szCs w:val="22"/>
              </w:rPr>
              <w:t>.</w:t>
            </w:r>
          </w:p>
        </w:tc>
      </w:tr>
    </w:tbl>
    <w:p w14:paraId="338B9198" w14:textId="77777777" w:rsidR="00342B71" w:rsidRPr="00F70701" w:rsidRDefault="00342B71" w:rsidP="00D8582F">
      <w:pPr>
        <w:overflowPunct/>
        <w:autoSpaceDE/>
        <w:autoSpaceDN/>
        <w:adjustRightInd/>
        <w:spacing w:line="276" w:lineRule="auto"/>
        <w:textAlignment w:val="auto"/>
        <w:rPr>
          <w:rFonts w:cs="Arial"/>
          <w:b/>
          <w:szCs w:val="24"/>
        </w:rPr>
      </w:pPr>
    </w:p>
    <w:p w14:paraId="0C5D3D81" w14:textId="77777777" w:rsidR="00F770D3" w:rsidRPr="00F70701" w:rsidRDefault="00F770D3" w:rsidP="00D8582F">
      <w:pPr>
        <w:overflowPunct/>
        <w:autoSpaceDE/>
        <w:autoSpaceDN/>
        <w:adjustRightInd/>
        <w:spacing w:line="276" w:lineRule="auto"/>
        <w:textAlignment w:val="auto"/>
        <w:rPr>
          <w:rFonts w:cs="Arial"/>
          <w:b/>
          <w:szCs w:val="24"/>
        </w:rPr>
      </w:pPr>
    </w:p>
    <w:p w14:paraId="700D23B3" w14:textId="77777777" w:rsidR="00342B71" w:rsidRPr="00F70701" w:rsidRDefault="00342B71" w:rsidP="00D8582F">
      <w:pPr>
        <w:overflowPunct/>
        <w:autoSpaceDE/>
        <w:autoSpaceDN/>
        <w:adjustRightInd/>
        <w:spacing w:line="276" w:lineRule="auto"/>
        <w:textAlignment w:val="auto"/>
        <w:rPr>
          <w:rFonts w:cs="Arial"/>
          <w:szCs w:val="24"/>
        </w:rPr>
      </w:pPr>
      <w:r w:rsidRPr="00F70701">
        <w:rPr>
          <w:rFonts w:cs="Arial"/>
          <w:b/>
          <w:szCs w:val="24"/>
        </w:rPr>
        <w:t xml:space="preserve">Objective 5.6:  </w:t>
      </w:r>
      <w:r w:rsidRPr="00F70701">
        <w:rPr>
          <w:rFonts w:cs="Arial"/>
          <w:szCs w:val="24"/>
        </w:rPr>
        <w:t>Enhance the procurement process by improving efficiency and reducing costs.</w:t>
      </w:r>
    </w:p>
    <w:p w14:paraId="431F7FD1" w14:textId="77777777" w:rsidR="00342B71" w:rsidRPr="00F70701" w:rsidRDefault="00342B71" w:rsidP="00D8582F">
      <w:pPr>
        <w:overflowPunct/>
        <w:autoSpaceDE/>
        <w:autoSpaceDN/>
        <w:adjustRightInd/>
        <w:spacing w:line="276" w:lineRule="auto"/>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2"/>
        <w:gridCol w:w="2213"/>
        <w:gridCol w:w="2209"/>
        <w:gridCol w:w="2218"/>
      </w:tblGrid>
      <w:tr w:rsidR="00342B71" w:rsidRPr="0037042C" w14:paraId="4AA5EDA1" w14:textId="77777777" w:rsidTr="00EC5E9D">
        <w:trPr>
          <w:trHeight w:val="296"/>
        </w:trPr>
        <w:tc>
          <w:tcPr>
            <w:tcW w:w="3152" w:type="dxa"/>
          </w:tcPr>
          <w:p w14:paraId="2A773D15" w14:textId="77777777" w:rsidR="00342B71" w:rsidRPr="0037042C" w:rsidRDefault="00EC5E9D" w:rsidP="00BF5B68">
            <w:pPr>
              <w:tabs>
                <w:tab w:val="left" w:pos="-720"/>
              </w:tabs>
              <w:suppressAutoHyphens/>
              <w:spacing w:line="360" w:lineRule="auto"/>
              <w:jc w:val="center"/>
              <w:rPr>
                <w:rFonts w:cs="Arial"/>
                <w:szCs w:val="24"/>
              </w:rPr>
            </w:pPr>
            <w:r w:rsidRPr="0037042C">
              <w:rPr>
                <w:rFonts w:cs="Arial"/>
                <w:b/>
                <w:szCs w:val="24"/>
              </w:rPr>
              <w:t>Strategies</w:t>
            </w:r>
          </w:p>
        </w:tc>
        <w:tc>
          <w:tcPr>
            <w:tcW w:w="2213" w:type="dxa"/>
          </w:tcPr>
          <w:p w14:paraId="3B6F2565"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2014</w:t>
            </w:r>
          </w:p>
        </w:tc>
        <w:tc>
          <w:tcPr>
            <w:tcW w:w="2209" w:type="dxa"/>
          </w:tcPr>
          <w:p w14:paraId="31FA7A92"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2015</w:t>
            </w:r>
          </w:p>
        </w:tc>
        <w:tc>
          <w:tcPr>
            <w:tcW w:w="2218" w:type="dxa"/>
          </w:tcPr>
          <w:p w14:paraId="713CF593"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2016</w:t>
            </w:r>
            <w:r w:rsidR="00114490" w:rsidRPr="0037042C">
              <w:rPr>
                <w:rFonts w:cs="Arial"/>
                <w:b/>
                <w:szCs w:val="24"/>
              </w:rPr>
              <w:t>-2018</w:t>
            </w:r>
          </w:p>
        </w:tc>
      </w:tr>
      <w:tr w:rsidR="00342B71" w:rsidRPr="00F70701" w14:paraId="16019D9F" w14:textId="77777777" w:rsidTr="00EC5E9D">
        <w:tc>
          <w:tcPr>
            <w:tcW w:w="3152" w:type="dxa"/>
          </w:tcPr>
          <w:p w14:paraId="5A9A229D" w14:textId="77777777" w:rsidR="00342B71" w:rsidRPr="00F70701" w:rsidRDefault="00342B71" w:rsidP="00114490">
            <w:pPr>
              <w:overflowPunct/>
              <w:autoSpaceDE/>
              <w:autoSpaceDN/>
              <w:adjustRightInd/>
              <w:spacing w:line="276" w:lineRule="auto"/>
              <w:textAlignment w:val="auto"/>
              <w:rPr>
                <w:rFonts w:cs="Arial"/>
                <w:sz w:val="22"/>
                <w:szCs w:val="22"/>
              </w:rPr>
            </w:pPr>
            <w:r w:rsidRPr="00F70701">
              <w:rPr>
                <w:rFonts w:cs="Arial"/>
                <w:b/>
                <w:sz w:val="22"/>
                <w:szCs w:val="22"/>
              </w:rPr>
              <w:t>5.6a</w:t>
            </w:r>
            <w:r w:rsidRPr="00F70701">
              <w:rPr>
                <w:rFonts w:cs="Arial"/>
                <w:sz w:val="22"/>
                <w:szCs w:val="22"/>
              </w:rPr>
              <w:t xml:space="preserve"> Further consolidate N</w:t>
            </w:r>
            <w:r w:rsidR="00114490" w:rsidRPr="00F70701">
              <w:rPr>
                <w:rFonts w:cs="Arial"/>
                <w:sz w:val="22"/>
                <w:szCs w:val="22"/>
              </w:rPr>
              <w:t>ational Office</w:t>
            </w:r>
            <w:r w:rsidRPr="00F70701">
              <w:rPr>
                <w:rFonts w:cs="Arial"/>
                <w:sz w:val="22"/>
                <w:szCs w:val="22"/>
              </w:rPr>
              <w:t xml:space="preserve"> contracts acquisition planning and processing functions in DAO</w:t>
            </w:r>
            <w:r w:rsidR="00114490" w:rsidRPr="00F70701">
              <w:rPr>
                <w:rFonts w:cs="Arial"/>
                <w:sz w:val="22"/>
                <w:szCs w:val="22"/>
              </w:rPr>
              <w:t>.</w:t>
            </w:r>
          </w:p>
        </w:tc>
        <w:tc>
          <w:tcPr>
            <w:tcW w:w="2213" w:type="dxa"/>
          </w:tcPr>
          <w:p w14:paraId="662EB4CE"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H</w:t>
            </w:r>
            <w:r w:rsidR="00342B71" w:rsidRPr="00F70701">
              <w:rPr>
                <w:rFonts w:cs="Arial"/>
                <w:sz w:val="22"/>
                <w:szCs w:val="22"/>
              </w:rPr>
              <w:t>old bi-weekly meetings with Procurement, Al Stewart, OSDBU and Procurement Policy</w:t>
            </w:r>
            <w:r w:rsidR="00114490" w:rsidRPr="00F70701">
              <w:rPr>
                <w:rFonts w:cs="Arial"/>
                <w:sz w:val="22"/>
                <w:szCs w:val="22"/>
              </w:rPr>
              <w:t>.</w:t>
            </w:r>
          </w:p>
          <w:p w14:paraId="28DB1F86"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F</w:t>
            </w:r>
            <w:r w:rsidR="00342B71" w:rsidRPr="00F70701">
              <w:rPr>
                <w:rFonts w:cs="Arial"/>
                <w:sz w:val="22"/>
                <w:szCs w:val="22"/>
              </w:rPr>
              <w:t>ully allocate existing contracts among DAO contracts team resources</w:t>
            </w:r>
            <w:r w:rsidR="00114490" w:rsidRPr="00F70701">
              <w:rPr>
                <w:rFonts w:cs="Arial"/>
                <w:sz w:val="22"/>
                <w:szCs w:val="22"/>
              </w:rPr>
              <w:t>.</w:t>
            </w:r>
          </w:p>
          <w:p w14:paraId="7955259A"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R</w:t>
            </w:r>
            <w:r w:rsidR="00342B71" w:rsidRPr="00F70701">
              <w:rPr>
                <w:rFonts w:cs="Arial"/>
                <w:sz w:val="22"/>
                <w:szCs w:val="22"/>
              </w:rPr>
              <w:t>eassign DEEOIC services and maintenance contracts to DAO</w:t>
            </w:r>
            <w:r w:rsidR="00114490" w:rsidRPr="00F70701">
              <w:rPr>
                <w:rFonts w:cs="Arial"/>
                <w:sz w:val="22"/>
                <w:szCs w:val="22"/>
              </w:rPr>
              <w:t>.</w:t>
            </w:r>
          </w:p>
          <w:p w14:paraId="5290818D"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R</w:t>
            </w:r>
            <w:r w:rsidR="00342B71" w:rsidRPr="00F70701">
              <w:rPr>
                <w:rFonts w:cs="Arial"/>
                <w:sz w:val="22"/>
                <w:szCs w:val="22"/>
              </w:rPr>
              <w:t>eassign OWCP-wide service contracts from DFEC to DAO</w:t>
            </w:r>
            <w:r w:rsidR="00114490" w:rsidRPr="00F70701">
              <w:rPr>
                <w:rFonts w:cs="Arial"/>
                <w:sz w:val="22"/>
                <w:szCs w:val="22"/>
              </w:rPr>
              <w:t>.</w:t>
            </w:r>
          </w:p>
          <w:p w14:paraId="0CC6DAC3"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R</w:t>
            </w:r>
            <w:r w:rsidR="00342B71" w:rsidRPr="00F70701">
              <w:rPr>
                <w:rFonts w:cs="Arial"/>
                <w:sz w:val="22"/>
                <w:szCs w:val="22"/>
              </w:rPr>
              <w:t>equest approval to expand the OWCP C</w:t>
            </w:r>
            <w:r w:rsidR="00114490" w:rsidRPr="00F70701">
              <w:rPr>
                <w:rFonts w:cs="Arial"/>
                <w:sz w:val="22"/>
                <w:szCs w:val="22"/>
              </w:rPr>
              <w:t>ontracting Officer’s</w:t>
            </w:r>
            <w:r w:rsidR="00342B71" w:rsidRPr="00F70701">
              <w:rPr>
                <w:rFonts w:cs="Arial"/>
                <w:sz w:val="22"/>
                <w:szCs w:val="22"/>
              </w:rPr>
              <w:t xml:space="preserve"> warrant to include GSA procurements under the Simplified Acquisition Threshold</w:t>
            </w:r>
            <w:r w:rsidR="00114490" w:rsidRPr="00F70701">
              <w:rPr>
                <w:rFonts w:cs="Arial"/>
                <w:sz w:val="22"/>
                <w:szCs w:val="22"/>
              </w:rPr>
              <w:t>.</w:t>
            </w:r>
          </w:p>
        </w:tc>
        <w:tc>
          <w:tcPr>
            <w:tcW w:w="2209" w:type="dxa"/>
          </w:tcPr>
          <w:p w14:paraId="43C32AD4"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C</w:t>
            </w:r>
            <w:r w:rsidR="00342B71" w:rsidRPr="00F70701">
              <w:rPr>
                <w:rFonts w:cs="Arial"/>
                <w:sz w:val="22"/>
                <w:szCs w:val="22"/>
              </w:rPr>
              <w:t>ontinue bi-weekly meetings with Procurement, Al Stewart, OSDBU and Procurement Policy</w:t>
            </w:r>
            <w:r w:rsidR="00114490" w:rsidRPr="00F70701">
              <w:rPr>
                <w:rFonts w:cs="Arial"/>
                <w:sz w:val="22"/>
                <w:szCs w:val="22"/>
              </w:rPr>
              <w:t>.</w:t>
            </w:r>
          </w:p>
          <w:p w14:paraId="314EE580"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C</w:t>
            </w:r>
            <w:r w:rsidR="00342B71" w:rsidRPr="00F70701">
              <w:rPr>
                <w:rFonts w:cs="Arial"/>
                <w:sz w:val="22"/>
                <w:szCs w:val="22"/>
              </w:rPr>
              <w:t>omplete reassignment of DEEOIC services contracts to DAO</w:t>
            </w:r>
            <w:r w:rsidR="00114490" w:rsidRPr="00F70701">
              <w:rPr>
                <w:rFonts w:cs="Arial"/>
                <w:sz w:val="22"/>
                <w:szCs w:val="22"/>
              </w:rPr>
              <w:t>.</w:t>
            </w:r>
          </w:p>
          <w:p w14:paraId="3AC73B36"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C</w:t>
            </w:r>
            <w:r w:rsidR="00342B71" w:rsidRPr="00F70701">
              <w:rPr>
                <w:rFonts w:cs="Arial"/>
                <w:sz w:val="22"/>
                <w:szCs w:val="22"/>
              </w:rPr>
              <w:t>omplete reassignment of OWCP-wide service contracts from DFEC to DAO</w:t>
            </w:r>
            <w:r w:rsidR="00114490" w:rsidRPr="00F70701">
              <w:rPr>
                <w:rFonts w:cs="Arial"/>
                <w:sz w:val="22"/>
                <w:szCs w:val="22"/>
              </w:rPr>
              <w:t>.</w:t>
            </w:r>
          </w:p>
          <w:p w14:paraId="08376D0C" w14:textId="77777777" w:rsidR="00342B71" w:rsidRPr="00F70701" w:rsidRDefault="00114490" w:rsidP="005F5F28">
            <w:pPr>
              <w:pStyle w:val="ListParagraph"/>
              <w:tabs>
                <w:tab w:val="left" w:pos="-720"/>
              </w:tabs>
              <w:suppressAutoHyphens/>
              <w:spacing w:before="120"/>
              <w:ind w:left="0"/>
              <w:contextualSpacing/>
              <w:rPr>
                <w:rFonts w:cs="Arial"/>
                <w:sz w:val="22"/>
                <w:szCs w:val="22"/>
              </w:rPr>
            </w:pPr>
            <w:r w:rsidRPr="00F70701">
              <w:rPr>
                <w:rFonts w:cs="Arial"/>
                <w:sz w:val="22"/>
                <w:szCs w:val="22"/>
              </w:rPr>
              <w:t>R</w:t>
            </w:r>
            <w:r w:rsidR="00342B71" w:rsidRPr="00F70701">
              <w:rPr>
                <w:rFonts w:cs="Arial"/>
                <w:sz w:val="22"/>
                <w:szCs w:val="22"/>
              </w:rPr>
              <w:t>ealign COR staffing as DAO assumes additional contracts</w:t>
            </w:r>
            <w:r w:rsidRPr="00F70701">
              <w:rPr>
                <w:rFonts w:cs="Arial"/>
                <w:sz w:val="22"/>
                <w:szCs w:val="22"/>
              </w:rPr>
              <w:t>.</w:t>
            </w:r>
          </w:p>
          <w:p w14:paraId="515F2473"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I</w:t>
            </w:r>
            <w:r w:rsidR="00342B71" w:rsidRPr="00F70701">
              <w:rPr>
                <w:rFonts w:cs="Arial"/>
                <w:sz w:val="22"/>
                <w:szCs w:val="22"/>
              </w:rPr>
              <w:t>dentify opportunities to leverage volume purchases using OWCP and DOL vehicles</w:t>
            </w:r>
            <w:r w:rsidR="00114490" w:rsidRPr="00F70701">
              <w:rPr>
                <w:rFonts w:cs="Arial"/>
                <w:sz w:val="22"/>
                <w:szCs w:val="22"/>
              </w:rPr>
              <w:t>.</w:t>
            </w:r>
          </w:p>
          <w:p w14:paraId="4A06275E"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C</w:t>
            </w:r>
            <w:r w:rsidR="00342B71" w:rsidRPr="00F70701">
              <w:rPr>
                <w:rFonts w:cs="Arial"/>
                <w:sz w:val="22"/>
                <w:szCs w:val="22"/>
              </w:rPr>
              <w:t>ontinue participating in DOL-level boards and committees to shape policies related to the acquisition of IT products and services</w:t>
            </w:r>
            <w:r w:rsidR="00114490" w:rsidRPr="00F70701">
              <w:rPr>
                <w:rFonts w:cs="Arial"/>
                <w:sz w:val="22"/>
                <w:szCs w:val="22"/>
              </w:rPr>
              <w:t>.</w:t>
            </w:r>
          </w:p>
          <w:p w14:paraId="692127F3" w14:textId="77777777" w:rsidR="00342B71" w:rsidRPr="00F70701" w:rsidRDefault="00D474D7" w:rsidP="005F5F28">
            <w:pPr>
              <w:pStyle w:val="ListParagraph"/>
              <w:tabs>
                <w:tab w:val="left" w:pos="-720"/>
              </w:tabs>
              <w:suppressAutoHyphens/>
              <w:spacing w:before="120" w:after="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R</w:t>
            </w:r>
            <w:r w:rsidR="00342B71" w:rsidRPr="00F70701">
              <w:rPr>
                <w:rFonts w:cs="Arial"/>
                <w:sz w:val="22"/>
                <w:szCs w:val="22"/>
              </w:rPr>
              <w:t>eview contracts and acquisition plans for opportunities to streamline contract resources</w:t>
            </w:r>
            <w:r w:rsidR="00114490" w:rsidRPr="00F70701">
              <w:rPr>
                <w:rFonts w:cs="Arial"/>
                <w:sz w:val="22"/>
                <w:szCs w:val="22"/>
              </w:rPr>
              <w:t>.</w:t>
            </w:r>
          </w:p>
        </w:tc>
        <w:tc>
          <w:tcPr>
            <w:tcW w:w="2218" w:type="dxa"/>
          </w:tcPr>
          <w:p w14:paraId="38067736"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C</w:t>
            </w:r>
            <w:r w:rsidR="00342B71" w:rsidRPr="00F70701">
              <w:rPr>
                <w:rFonts w:cs="Arial"/>
                <w:sz w:val="22"/>
                <w:szCs w:val="22"/>
              </w:rPr>
              <w:t>ontinue bi-weekly meetings with Procurement, Al Stewart, OSDBU and Procurement Policy</w:t>
            </w:r>
            <w:r w:rsidR="00114490" w:rsidRPr="00F70701">
              <w:rPr>
                <w:rFonts w:cs="Arial"/>
                <w:sz w:val="22"/>
                <w:szCs w:val="22"/>
              </w:rPr>
              <w:t>.</w:t>
            </w:r>
          </w:p>
          <w:p w14:paraId="6B18159A"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E</w:t>
            </w:r>
            <w:r w:rsidR="00342B71" w:rsidRPr="00F70701">
              <w:rPr>
                <w:rFonts w:cs="Arial"/>
                <w:sz w:val="22"/>
                <w:szCs w:val="22"/>
              </w:rPr>
              <w:t>valuate and reassess prior year activities/</w:t>
            </w:r>
            <w:r w:rsidR="00114490" w:rsidRPr="00F70701">
              <w:rPr>
                <w:rFonts w:cs="Arial"/>
                <w:sz w:val="22"/>
                <w:szCs w:val="22"/>
              </w:rPr>
              <w:t xml:space="preserve"> </w:t>
            </w:r>
            <w:r w:rsidR="00342B71" w:rsidRPr="00F70701">
              <w:rPr>
                <w:rFonts w:cs="Arial"/>
                <w:sz w:val="22"/>
                <w:szCs w:val="22"/>
              </w:rPr>
              <w:t>improvements for continued refinement</w:t>
            </w:r>
            <w:r w:rsidR="00114490" w:rsidRPr="00F70701">
              <w:rPr>
                <w:rFonts w:cs="Arial"/>
                <w:sz w:val="22"/>
                <w:szCs w:val="22"/>
              </w:rPr>
              <w:t>.</w:t>
            </w:r>
          </w:p>
        </w:tc>
      </w:tr>
    </w:tbl>
    <w:p w14:paraId="5708AD29" w14:textId="77777777" w:rsidR="00342B71" w:rsidRPr="00F70701" w:rsidRDefault="00342B71" w:rsidP="00D8582F">
      <w:pPr>
        <w:overflowPunct/>
        <w:autoSpaceDE/>
        <w:autoSpaceDN/>
        <w:adjustRightInd/>
        <w:spacing w:line="276" w:lineRule="auto"/>
        <w:textAlignment w:val="auto"/>
        <w:rPr>
          <w:rFonts w:cs="Arial"/>
          <w:b/>
          <w:szCs w:val="24"/>
        </w:rPr>
      </w:pPr>
    </w:p>
    <w:p w14:paraId="02E7D3EB" w14:textId="77777777" w:rsidR="00342B71" w:rsidRPr="00F70701" w:rsidRDefault="00342B71" w:rsidP="00D8582F">
      <w:pPr>
        <w:overflowPunct/>
        <w:autoSpaceDE/>
        <w:autoSpaceDN/>
        <w:adjustRightInd/>
        <w:spacing w:line="276" w:lineRule="auto"/>
        <w:textAlignment w:val="auto"/>
        <w:rPr>
          <w:rFonts w:cs="Arial"/>
          <w:b/>
          <w:szCs w:val="24"/>
        </w:rPr>
      </w:pPr>
    </w:p>
    <w:p w14:paraId="12B97F91" w14:textId="77777777" w:rsidR="00342B71" w:rsidRPr="00F70701" w:rsidRDefault="00342B71" w:rsidP="00D8582F">
      <w:pPr>
        <w:overflowPunct/>
        <w:autoSpaceDE/>
        <w:autoSpaceDN/>
        <w:adjustRightInd/>
        <w:spacing w:line="276" w:lineRule="auto"/>
        <w:textAlignment w:val="auto"/>
        <w:rPr>
          <w:rFonts w:cs="Arial"/>
          <w:szCs w:val="24"/>
        </w:rPr>
      </w:pPr>
      <w:r w:rsidRPr="00F70701">
        <w:rPr>
          <w:rFonts w:cs="Arial"/>
          <w:b/>
          <w:szCs w:val="24"/>
        </w:rPr>
        <w:t xml:space="preserve">Objective 5.7:  </w:t>
      </w:r>
      <w:r w:rsidRPr="00F70701">
        <w:rPr>
          <w:rFonts w:cs="Arial"/>
          <w:szCs w:val="24"/>
        </w:rPr>
        <w:t>Maintain and/or implement the audit component of program integrity and external audits (e.g. OIG, GAO).</w:t>
      </w:r>
    </w:p>
    <w:p w14:paraId="715FA30F" w14:textId="77777777" w:rsidR="00342B71" w:rsidRPr="00F70701" w:rsidRDefault="00342B71" w:rsidP="00D8582F">
      <w:pPr>
        <w:overflowPunct/>
        <w:autoSpaceDE/>
        <w:autoSpaceDN/>
        <w:adjustRightInd/>
        <w:spacing w:line="276" w:lineRule="auto"/>
        <w:textAlignment w:val="auto"/>
        <w:rPr>
          <w:rFonts w:cs="Arial"/>
          <w:szCs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2223"/>
        <w:gridCol w:w="2150"/>
        <w:gridCol w:w="2199"/>
      </w:tblGrid>
      <w:tr w:rsidR="00342B71" w:rsidRPr="0037042C" w14:paraId="099400CC" w14:textId="77777777" w:rsidTr="00EC5E9D">
        <w:trPr>
          <w:trHeight w:val="296"/>
        </w:trPr>
        <w:tc>
          <w:tcPr>
            <w:tcW w:w="3220" w:type="dxa"/>
          </w:tcPr>
          <w:p w14:paraId="7CFF6EEE" w14:textId="77777777" w:rsidR="00342B71" w:rsidRPr="0037042C" w:rsidRDefault="00EC5E9D" w:rsidP="00BF5B68">
            <w:pPr>
              <w:tabs>
                <w:tab w:val="left" w:pos="-720"/>
              </w:tabs>
              <w:suppressAutoHyphens/>
              <w:spacing w:line="360" w:lineRule="auto"/>
              <w:jc w:val="center"/>
              <w:rPr>
                <w:rFonts w:cs="Arial"/>
                <w:szCs w:val="24"/>
              </w:rPr>
            </w:pPr>
            <w:r w:rsidRPr="0037042C">
              <w:rPr>
                <w:rFonts w:cs="Arial"/>
                <w:b/>
                <w:szCs w:val="24"/>
              </w:rPr>
              <w:t>Strategies</w:t>
            </w:r>
          </w:p>
        </w:tc>
        <w:tc>
          <w:tcPr>
            <w:tcW w:w="2223" w:type="dxa"/>
          </w:tcPr>
          <w:p w14:paraId="6E4FA3A8"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2014</w:t>
            </w:r>
          </w:p>
        </w:tc>
        <w:tc>
          <w:tcPr>
            <w:tcW w:w="2150" w:type="dxa"/>
          </w:tcPr>
          <w:p w14:paraId="00466656"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2015</w:t>
            </w:r>
          </w:p>
        </w:tc>
        <w:tc>
          <w:tcPr>
            <w:tcW w:w="2199" w:type="dxa"/>
          </w:tcPr>
          <w:p w14:paraId="27D09FED" w14:textId="77777777" w:rsidR="00342B71" w:rsidRPr="0037042C" w:rsidRDefault="00342B71" w:rsidP="00D8582F">
            <w:pPr>
              <w:tabs>
                <w:tab w:val="left" w:pos="-720"/>
              </w:tabs>
              <w:suppressAutoHyphens/>
              <w:spacing w:line="360" w:lineRule="auto"/>
              <w:jc w:val="center"/>
              <w:rPr>
                <w:rFonts w:cs="Arial"/>
                <w:b/>
                <w:szCs w:val="24"/>
              </w:rPr>
            </w:pPr>
            <w:r w:rsidRPr="0037042C">
              <w:rPr>
                <w:rFonts w:cs="Arial"/>
                <w:b/>
                <w:szCs w:val="24"/>
              </w:rPr>
              <w:t>2016</w:t>
            </w:r>
            <w:r w:rsidR="00114490" w:rsidRPr="0037042C">
              <w:rPr>
                <w:rFonts w:cs="Arial"/>
                <w:b/>
                <w:szCs w:val="24"/>
              </w:rPr>
              <w:t>-2018</w:t>
            </w:r>
          </w:p>
        </w:tc>
      </w:tr>
      <w:tr w:rsidR="00342B71" w:rsidRPr="00F70701" w14:paraId="59CBDF17" w14:textId="77777777" w:rsidTr="00EC5E9D">
        <w:tc>
          <w:tcPr>
            <w:tcW w:w="3220" w:type="dxa"/>
          </w:tcPr>
          <w:p w14:paraId="0DEF4EBB" w14:textId="77777777" w:rsidR="00342B71" w:rsidRPr="00F70701" w:rsidRDefault="00342B71" w:rsidP="00D8582F">
            <w:pPr>
              <w:pStyle w:val="ListParagraph"/>
              <w:overflowPunct/>
              <w:autoSpaceDE/>
              <w:autoSpaceDN/>
              <w:adjustRightInd/>
              <w:spacing w:line="276" w:lineRule="auto"/>
              <w:ind w:left="0"/>
              <w:textAlignment w:val="auto"/>
              <w:rPr>
                <w:rFonts w:cs="Arial"/>
                <w:sz w:val="22"/>
                <w:szCs w:val="22"/>
              </w:rPr>
            </w:pPr>
            <w:r w:rsidRPr="00F70701">
              <w:rPr>
                <w:rFonts w:cs="Arial"/>
                <w:b/>
                <w:sz w:val="22"/>
                <w:szCs w:val="22"/>
              </w:rPr>
              <w:t xml:space="preserve">5.7a </w:t>
            </w:r>
            <w:r w:rsidR="00114490" w:rsidRPr="00F70701">
              <w:rPr>
                <w:rFonts w:cs="Arial"/>
                <w:b/>
                <w:sz w:val="22"/>
                <w:szCs w:val="22"/>
              </w:rPr>
              <w:t xml:space="preserve"> </w:t>
            </w:r>
            <w:r w:rsidRPr="00F70701">
              <w:rPr>
                <w:rFonts w:cs="Arial"/>
                <w:sz w:val="22"/>
                <w:szCs w:val="22"/>
              </w:rPr>
              <w:t>Enhance OWCP internal process to monitor external audits</w:t>
            </w:r>
            <w:r w:rsidR="00114490" w:rsidRPr="00F70701">
              <w:rPr>
                <w:rFonts w:cs="Arial"/>
                <w:sz w:val="22"/>
                <w:szCs w:val="22"/>
              </w:rPr>
              <w:t>.</w:t>
            </w:r>
          </w:p>
        </w:tc>
        <w:tc>
          <w:tcPr>
            <w:tcW w:w="2223" w:type="dxa"/>
          </w:tcPr>
          <w:p w14:paraId="30AC0D63"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E</w:t>
            </w:r>
            <w:r w:rsidR="00342B71" w:rsidRPr="00F70701">
              <w:rPr>
                <w:rFonts w:cs="Arial"/>
                <w:sz w:val="22"/>
                <w:szCs w:val="22"/>
              </w:rPr>
              <w:t>stablish SharePoint site for all OIG/GAO audits</w:t>
            </w:r>
            <w:r w:rsidR="00114490" w:rsidRPr="00F70701">
              <w:rPr>
                <w:rFonts w:cs="Arial"/>
                <w:sz w:val="22"/>
                <w:szCs w:val="22"/>
              </w:rPr>
              <w:t>.</w:t>
            </w:r>
          </w:p>
          <w:p w14:paraId="538A644F"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D</w:t>
            </w:r>
            <w:r w:rsidR="00342B71" w:rsidRPr="00F70701">
              <w:rPr>
                <w:rFonts w:cs="Arial"/>
                <w:sz w:val="22"/>
                <w:szCs w:val="22"/>
              </w:rPr>
              <w:t>raft design of site for review by affected P</w:t>
            </w:r>
            <w:r w:rsidR="00114490" w:rsidRPr="00F70701">
              <w:rPr>
                <w:rFonts w:cs="Arial"/>
                <w:sz w:val="22"/>
                <w:szCs w:val="22"/>
              </w:rPr>
              <w:t>rogram Heads</w:t>
            </w:r>
            <w:r w:rsidR="00342B71" w:rsidRPr="00F70701">
              <w:rPr>
                <w:rFonts w:cs="Arial"/>
                <w:sz w:val="22"/>
                <w:szCs w:val="22"/>
              </w:rPr>
              <w:t>, DFA and DAO</w:t>
            </w:r>
            <w:r w:rsidR="00114490" w:rsidRPr="00F70701">
              <w:rPr>
                <w:rFonts w:cs="Arial"/>
                <w:sz w:val="22"/>
                <w:szCs w:val="22"/>
              </w:rPr>
              <w:t>.</w:t>
            </w:r>
          </w:p>
          <w:p w14:paraId="7F370044"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D</w:t>
            </w:r>
            <w:r w:rsidR="00342B71" w:rsidRPr="00F70701">
              <w:rPr>
                <w:rFonts w:cs="Arial"/>
                <w:sz w:val="22"/>
                <w:szCs w:val="22"/>
              </w:rPr>
              <w:t>etermine and provide site access to individuals at appropriate levels</w:t>
            </w:r>
            <w:r w:rsidR="00114490" w:rsidRPr="00F70701">
              <w:rPr>
                <w:rFonts w:cs="Arial"/>
                <w:sz w:val="22"/>
                <w:szCs w:val="22"/>
              </w:rPr>
              <w:t>.</w:t>
            </w:r>
          </w:p>
          <w:p w14:paraId="7C121B2C" w14:textId="77777777" w:rsidR="00342B71" w:rsidRPr="00F70701" w:rsidRDefault="00D474D7" w:rsidP="005F5F28">
            <w:pPr>
              <w:pStyle w:val="ListParagraph"/>
              <w:tabs>
                <w:tab w:val="left" w:pos="-720"/>
              </w:tabs>
              <w:suppressAutoHyphens/>
              <w:spacing w:before="120" w:after="100" w:afterAutospacing="1"/>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D</w:t>
            </w:r>
            <w:r w:rsidR="00342B71" w:rsidRPr="00F70701">
              <w:rPr>
                <w:rFonts w:cs="Arial"/>
                <w:sz w:val="22"/>
                <w:szCs w:val="22"/>
              </w:rPr>
              <w:t>ocument audit monitoring process</w:t>
            </w:r>
            <w:r w:rsidR="00114490" w:rsidRPr="00F70701">
              <w:rPr>
                <w:rFonts w:cs="Arial"/>
                <w:sz w:val="22"/>
                <w:szCs w:val="22"/>
              </w:rPr>
              <w:t>.</w:t>
            </w:r>
          </w:p>
        </w:tc>
        <w:tc>
          <w:tcPr>
            <w:tcW w:w="2150" w:type="dxa"/>
          </w:tcPr>
          <w:p w14:paraId="5DA96B88"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R</w:t>
            </w:r>
            <w:r w:rsidR="00342B71" w:rsidRPr="00F70701">
              <w:rPr>
                <w:rFonts w:cs="Arial"/>
                <w:sz w:val="22"/>
                <w:szCs w:val="22"/>
              </w:rPr>
              <w:t>efine and implement audit monitoring process</w:t>
            </w:r>
            <w:r w:rsidR="00114490" w:rsidRPr="00F70701">
              <w:rPr>
                <w:rFonts w:cs="Arial"/>
                <w:sz w:val="22"/>
                <w:szCs w:val="22"/>
              </w:rPr>
              <w:t>.</w:t>
            </w:r>
          </w:p>
        </w:tc>
        <w:tc>
          <w:tcPr>
            <w:tcW w:w="2199" w:type="dxa"/>
          </w:tcPr>
          <w:p w14:paraId="478F26AF"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E</w:t>
            </w:r>
            <w:r w:rsidR="00342B71" w:rsidRPr="00F70701">
              <w:rPr>
                <w:rFonts w:cs="Arial"/>
                <w:sz w:val="22"/>
                <w:szCs w:val="22"/>
              </w:rPr>
              <w:t>valuate and reassess prior year activities/</w:t>
            </w:r>
            <w:r w:rsidR="00114490" w:rsidRPr="00F70701">
              <w:rPr>
                <w:rFonts w:cs="Arial"/>
                <w:sz w:val="22"/>
                <w:szCs w:val="22"/>
              </w:rPr>
              <w:t xml:space="preserve"> </w:t>
            </w:r>
            <w:r w:rsidR="00342B71" w:rsidRPr="00F70701">
              <w:rPr>
                <w:rFonts w:cs="Arial"/>
                <w:sz w:val="22"/>
                <w:szCs w:val="22"/>
              </w:rPr>
              <w:t>improvements for continued refinement</w:t>
            </w:r>
            <w:r w:rsidR="00114490" w:rsidRPr="00F70701">
              <w:rPr>
                <w:rFonts w:cs="Arial"/>
                <w:sz w:val="22"/>
                <w:szCs w:val="22"/>
              </w:rPr>
              <w:t>.</w:t>
            </w:r>
          </w:p>
        </w:tc>
      </w:tr>
      <w:tr w:rsidR="00342B71" w:rsidRPr="00F70701" w14:paraId="4B09874A" w14:textId="77777777" w:rsidTr="00EC5E9D">
        <w:tc>
          <w:tcPr>
            <w:tcW w:w="3220" w:type="dxa"/>
          </w:tcPr>
          <w:p w14:paraId="7D3A552F" w14:textId="77777777" w:rsidR="00342B71" w:rsidRPr="00F70701" w:rsidRDefault="00342B71" w:rsidP="00D8582F">
            <w:pPr>
              <w:pStyle w:val="ListParagraph"/>
              <w:overflowPunct/>
              <w:autoSpaceDE/>
              <w:autoSpaceDN/>
              <w:adjustRightInd/>
              <w:spacing w:line="276" w:lineRule="auto"/>
              <w:ind w:left="0"/>
              <w:textAlignment w:val="auto"/>
              <w:rPr>
                <w:rFonts w:cs="Arial"/>
                <w:b/>
                <w:sz w:val="22"/>
                <w:szCs w:val="22"/>
              </w:rPr>
            </w:pPr>
            <w:r w:rsidRPr="00F70701">
              <w:rPr>
                <w:rFonts w:cs="Arial"/>
                <w:b/>
                <w:sz w:val="22"/>
                <w:szCs w:val="22"/>
              </w:rPr>
              <w:t>5.7b</w:t>
            </w:r>
            <w:r w:rsidRPr="00F70701">
              <w:rPr>
                <w:rFonts w:cs="Arial"/>
                <w:sz w:val="22"/>
                <w:szCs w:val="22"/>
              </w:rPr>
              <w:t xml:space="preserve"> </w:t>
            </w:r>
            <w:r w:rsidR="00114490" w:rsidRPr="00F70701">
              <w:rPr>
                <w:rFonts w:cs="Arial"/>
                <w:sz w:val="22"/>
                <w:szCs w:val="22"/>
              </w:rPr>
              <w:t xml:space="preserve"> </w:t>
            </w:r>
            <w:r w:rsidRPr="00F70701">
              <w:rPr>
                <w:rFonts w:cs="Arial"/>
                <w:sz w:val="22"/>
                <w:szCs w:val="22"/>
              </w:rPr>
              <w:t>Support timely hiring of program integrity staff</w:t>
            </w:r>
            <w:r w:rsidR="00114490" w:rsidRPr="00F70701">
              <w:rPr>
                <w:rFonts w:cs="Arial"/>
                <w:sz w:val="22"/>
                <w:szCs w:val="22"/>
              </w:rPr>
              <w:t>.</w:t>
            </w:r>
          </w:p>
        </w:tc>
        <w:tc>
          <w:tcPr>
            <w:tcW w:w="2223" w:type="dxa"/>
          </w:tcPr>
          <w:p w14:paraId="41E2F87D"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C</w:t>
            </w:r>
            <w:r w:rsidR="00342B71" w:rsidRPr="00F70701">
              <w:rPr>
                <w:rFonts w:cs="Arial"/>
                <w:sz w:val="22"/>
                <w:szCs w:val="22"/>
              </w:rPr>
              <w:t>oordinate development of PDs, evaluative factors and vacancy announcements</w:t>
            </w:r>
          </w:p>
          <w:p w14:paraId="3B63BC89" w14:textId="77777777" w:rsidR="00342B71" w:rsidRPr="00F70701" w:rsidRDefault="00342B71" w:rsidP="005F5F28">
            <w:pPr>
              <w:pStyle w:val="ListParagraph"/>
              <w:tabs>
                <w:tab w:val="left" w:pos="-720"/>
              </w:tabs>
              <w:suppressAutoHyphens/>
              <w:spacing w:before="120"/>
              <w:ind w:left="0"/>
              <w:contextualSpacing/>
              <w:rPr>
                <w:rFonts w:cs="Arial"/>
                <w:sz w:val="22"/>
                <w:szCs w:val="22"/>
              </w:rPr>
            </w:pPr>
            <w:r w:rsidRPr="00F70701">
              <w:rPr>
                <w:rFonts w:cs="Arial"/>
                <w:sz w:val="22"/>
                <w:szCs w:val="22"/>
              </w:rPr>
              <w:t>announce and recruit all positions NLT September 30, 2014</w:t>
            </w:r>
            <w:r w:rsidR="00114490" w:rsidRPr="00F70701">
              <w:rPr>
                <w:rFonts w:cs="Arial"/>
                <w:sz w:val="22"/>
                <w:szCs w:val="22"/>
              </w:rPr>
              <w:t>.</w:t>
            </w:r>
          </w:p>
        </w:tc>
        <w:tc>
          <w:tcPr>
            <w:tcW w:w="2150" w:type="dxa"/>
          </w:tcPr>
          <w:p w14:paraId="7C44A789" w14:textId="77777777" w:rsidR="00342B71" w:rsidRPr="00F70701" w:rsidRDefault="00D474D7" w:rsidP="005F5F28">
            <w:pPr>
              <w:pStyle w:val="ListParagraph"/>
              <w:tabs>
                <w:tab w:val="left" w:pos="-720"/>
              </w:tabs>
              <w:suppressAutoHyphens/>
              <w:spacing w:before="120"/>
              <w:ind w:left="0"/>
              <w:contextualSpacing/>
              <w:rPr>
                <w:rFonts w:cs="Arial"/>
                <w:sz w:val="22"/>
                <w:szCs w:val="22"/>
              </w:rPr>
            </w:pPr>
            <w:r w:rsidRPr="00F963F3">
              <w:rPr>
                <w:rFonts w:cs="Arial"/>
                <w:sz w:val="22"/>
                <w:szCs w:val="22"/>
                <w:u w:val="single"/>
              </w:rPr>
              <w:t>OWCP-wide</w:t>
            </w:r>
            <w:r>
              <w:rPr>
                <w:rFonts w:cs="Arial"/>
                <w:sz w:val="22"/>
                <w:szCs w:val="22"/>
              </w:rPr>
              <w:t xml:space="preserve">:  </w:t>
            </w:r>
            <w:r w:rsidR="00114490" w:rsidRPr="00F70701">
              <w:rPr>
                <w:rFonts w:cs="Arial"/>
                <w:sz w:val="22"/>
                <w:szCs w:val="22"/>
              </w:rPr>
              <w:t>C</w:t>
            </w:r>
            <w:r w:rsidR="00342B71" w:rsidRPr="00F70701">
              <w:rPr>
                <w:rFonts w:cs="Arial"/>
                <w:sz w:val="22"/>
                <w:szCs w:val="22"/>
              </w:rPr>
              <w:t>omplete on-boarding process for positions</w:t>
            </w:r>
            <w:r w:rsidR="00114490" w:rsidRPr="00F70701">
              <w:rPr>
                <w:rFonts w:cs="Arial"/>
                <w:sz w:val="22"/>
                <w:szCs w:val="22"/>
              </w:rPr>
              <w:t>.</w:t>
            </w:r>
          </w:p>
        </w:tc>
        <w:tc>
          <w:tcPr>
            <w:tcW w:w="2199" w:type="dxa"/>
          </w:tcPr>
          <w:p w14:paraId="70DC35D1" w14:textId="77777777" w:rsidR="00342B71" w:rsidRPr="00F70701" w:rsidRDefault="00342B71" w:rsidP="005F5F28">
            <w:pPr>
              <w:tabs>
                <w:tab w:val="left" w:pos="-720"/>
              </w:tabs>
              <w:suppressAutoHyphens/>
              <w:spacing w:before="120" w:line="360" w:lineRule="auto"/>
              <w:rPr>
                <w:rFonts w:cs="Arial"/>
                <w:sz w:val="22"/>
                <w:szCs w:val="22"/>
              </w:rPr>
            </w:pPr>
          </w:p>
        </w:tc>
      </w:tr>
    </w:tbl>
    <w:p w14:paraId="4797FF2B" w14:textId="77777777" w:rsidR="00342B71" w:rsidRDefault="00342B71" w:rsidP="00D8582F">
      <w:pPr>
        <w:overflowPunct/>
        <w:autoSpaceDE/>
        <w:autoSpaceDN/>
        <w:adjustRightInd/>
        <w:spacing w:line="276" w:lineRule="auto"/>
        <w:textAlignment w:val="auto"/>
        <w:rPr>
          <w:rFonts w:cs="Arial"/>
          <w:b/>
          <w:szCs w:val="24"/>
        </w:rPr>
      </w:pPr>
    </w:p>
    <w:p w14:paraId="2D24F3EE" w14:textId="77777777" w:rsidR="00CB0AF7" w:rsidRDefault="00CB0AF7" w:rsidP="00D8582F">
      <w:pPr>
        <w:overflowPunct/>
        <w:autoSpaceDE/>
        <w:autoSpaceDN/>
        <w:adjustRightInd/>
        <w:spacing w:line="276" w:lineRule="auto"/>
        <w:textAlignment w:val="auto"/>
        <w:rPr>
          <w:rFonts w:cs="Arial"/>
          <w:b/>
          <w:szCs w:val="24"/>
        </w:rPr>
      </w:pPr>
    </w:p>
    <w:p w14:paraId="7DAECD18" w14:textId="77777777" w:rsidR="00405830" w:rsidRDefault="00405830" w:rsidP="00405830">
      <w:pPr>
        <w:tabs>
          <w:tab w:val="left" w:pos="-720"/>
        </w:tabs>
        <w:suppressAutoHyphens/>
        <w:rPr>
          <w:rFonts w:cs="Arial"/>
          <w:b/>
        </w:rPr>
      </w:pPr>
      <w:r w:rsidRPr="00F70701">
        <w:rPr>
          <w:rFonts w:cs="Arial"/>
          <w:b/>
        </w:rPr>
        <w:t xml:space="preserve">Performance Measures: </w:t>
      </w:r>
    </w:p>
    <w:p w14:paraId="35FF178B" w14:textId="77777777" w:rsidR="0037042C" w:rsidRPr="00F70701" w:rsidRDefault="0037042C" w:rsidP="00405830">
      <w:pPr>
        <w:tabs>
          <w:tab w:val="left" w:pos="-720"/>
        </w:tabs>
        <w:suppressAutoHyphens/>
        <w:rPr>
          <w:rFonts w:cs="Arial"/>
          <w:b/>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76"/>
        <w:gridCol w:w="1754"/>
        <w:gridCol w:w="1754"/>
        <w:gridCol w:w="1708"/>
      </w:tblGrid>
      <w:tr w:rsidR="00AA18DF" w:rsidRPr="00F70701" w14:paraId="53954833" w14:textId="77777777" w:rsidTr="00CB0AF7">
        <w:tc>
          <w:tcPr>
            <w:tcW w:w="4576" w:type="dxa"/>
            <w:vMerge w:val="restart"/>
            <w:vAlign w:val="center"/>
          </w:tcPr>
          <w:p w14:paraId="1636F2DC" w14:textId="77777777" w:rsidR="00AA18DF" w:rsidRPr="00F70701" w:rsidRDefault="00AA18DF" w:rsidP="003E4A84">
            <w:pPr>
              <w:tabs>
                <w:tab w:val="left" w:pos="-720"/>
              </w:tabs>
              <w:suppressAutoHyphens/>
              <w:spacing w:line="360" w:lineRule="auto"/>
              <w:jc w:val="center"/>
              <w:rPr>
                <w:rFonts w:cs="Arial"/>
                <w:b/>
                <w:sz w:val="22"/>
                <w:szCs w:val="22"/>
              </w:rPr>
            </w:pPr>
            <w:r w:rsidRPr="00F70701">
              <w:rPr>
                <w:rFonts w:cs="Arial"/>
                <w:b/>
                <w:sz w:val="22"/>
                <w:szCs w:val="22"/>
              </w:rPr>
              <w:t>Measure</w:t>
            </w:r>
            <w:r w:rsidR="00AD2214">
              <w:rPr>
                <w:rFonts w:cs="Arial"/>
                <w:b/>
                <w:sz w:val="22"/>
                <w:szCs w:val="22"/>
              </w:rPr>
              <w:t>s/Milestones</w:t>
            </w:r>
          </w:p>
        </w:tc>
        <w:tc>
          <w:tcPr>
            <w:tcW w:w="5216" w:type="dxa"/>
            <w:gridSpan w:val="3"/>
            <w:vAlign w:val="center"/>
          </w:tcPr>
          <w:p w14:paraId="550FA0B6" w14:textId="77777777" w:rsidR="00AA18DF" w:rsidRPr="00F70701" w:rsidRDefault="00AA18DF" w:rsidP="003E4A84">
            <w:pPr>
              <w:tabs>
                <w:tab w:val="left" w:pos="-720"/>
              </w:tabs>
              <w:suppressAutoHyphens/>
              <w:spacing w:line="360" w:lineRule="auto"/>
              <w:jc w:val="center"/>
              <w:rPr>
                <w:rFonts w:cs="Arial"/>
                <w:b/>
                <w:sz w:val="22"/>
                <w:szCs w:val="22"/>
              </w:rPr>
            </w:pPr>
            <w:r w:rsidRPr="00F70701">
              <w:rPr>
                <w:rFonts w:cs="Arial"/>
                <w:b/>
                <w:sz w:val="22"/>
                <w:szCs w:val="22"/>
              </w:rPr>
              <w:t>Fiscal Year</w:t>
            </w:r>
          </w:p>
        </w:tc>
      </w:tr>
      <w:tr w:rsidR="00AA18DF" w:rsidRPr="00F70701" w14:paraId="22F6D688" w14:textId="77777777" w:rsidTr="00CB0AF7">
        <w:tc>
          <w:tcPr>
            <w:tcW w:w="4576" w:type="dxa"/>
            <w:vMerge/>
            <w:vAlign w:val="center"/>
          </w:tcPr>
          <w:p w14:paraId="20FF9D74" w14:textId="77777777" w:rsidR="00AA18DF" w:rsidRPr="00F70701" w:rsidRDefault="00AA18DF" w:rsidP="003E4A84">
            <w:pPr>
              <w:tabs>
                <w:tab w:val="left" w:pos="-720"/>
              </w:tabs>
              <w:suppressAutoHyphens/>
              <w:spacing w:line="360" w:lineRule="auto"/>
              <w:jc w:val="center"/>
              <w:rPr>
                <w:rFonts w:cs="Arial"/>
                <w:b/>
                <w:sz w:val="22"/>
                <w:szCs w:val="22"/>
              </w:rPr>
            </w:pPr>
          </w:p>
        </w:tc>
        <w:tc>
          <w:tcPr>
            <w:tcW w:w="1754" w:type="dxa"/>
          </w:tcPr>
          <w:p w14:paraId="09482537" w14:textId="77777777" w:rsidR="00AA18DF" w:rsidRPr="00F70701" w:rsidRDefault="00AA18DF" w:rsidP="003E4A84">
            <w:pPr>
              <w:tabs>
                <w:tab w:val="left" w:pos="-720"/>
              </w:tabs>
              <w:suppressAutoHyphens/>
              <w:jc w:val="center"/>
              <w:rPr>
                <w:rFonts w:cs="Arial"/>
                <w:b/>
                <w:sz w:val="22"/>
                <w:szCs w:val="22"/>
              </w:rPr>
            </w:pPr>
            <w:r w:rsidRPr="00F70701">
              <w:rPr>
                <w:rFonts w:cs="Arial"/>
                <w:b/>
                <w:sz w:val="22"/>
                <w:szCs w:val="22"/>
              </w:rPr>
              <w:t>2014</w:t>
            </w:r>
            <w:r w:rsidR="005F5F28">
              <w:rPr>
                <w:rFonts w:cs="Arial"/>
                <w:b/>
                <w:sz w:val="22"/>
                <w:szCs w:val="22"/>
              </w:rPr>
              <w:t xml:space="preserve"> </w:t>
            </w:r>
          </w:p>
        </w:tc>
        <w:tc>
          <w:tcPr>
            <w:tcW w:w="1754" w:type="dxa"/>
          </w:tcPr>
          <w:p w14:paraId="2FC859B1" w14:textId="77777777" w:rsidR="00AA18DF" w:rsidRPr="00F70701" w:rsidRDefault="00AA18DF" w:rsidP="003E4A84">
            <w:pPr>
              <w:tabs>
                <w:tab w:val="left" w:pos="-720"/>
              </w:tabs>
              <w:suppressAutoHyphens/>
              <w:jc w:val="center"/>
              <w:rPr>
                <w:rFonts w:cs="Arial"/>
                <w:b/>
                <w:sz w:val="22"/>
                <w:szCs w:val="22"/>
              </w:rPr>
            </w:pPr>
            <w:r w:rsidRPr="00F70701">
              <w:rPr>
                <w:rFonts w:cs="Arial"/>
                <w:b/>
                <w:sz w:val="22"/>
                <w:szCs w:val="22"/>
              </w:rPr>
              <w:t>2015</w:t>
            </w:r>
          </w:p>
        </w:tc>
        <w:tc>
          <w:tcPr>
            <w:tcW w:w="1708" w:type="dxa"/>
          </w:tcPr>
          <w:p w14:paraId="3425A34F" w14:textId="77777777" w:rsidR="00AA18DF" w:rsidRPr="00F70701" w:rsidRDefault="00AA18DF" w:rsidP="003E4A84">
            <w:pPr>
              <w:tabs>
                <w:tab w:val="left" w:pos="-720"/>
              </w:tabs>
              <w:suppressAutoHyphens/>
              <w:jc w:val="center"/>
              <w:rPr>
                <w:rFonts w:cs="Arial"/>
                <w:b/>
                <w:sz w:val="22"/>
                <w:szCs w:val="22"/>
              </w:rPr>
            </w:pPr>
            <w:r w:rsidRPr="00F70701">
              <w:rPr>
                <w:rFonts w:cs="Arial"/>
                <w:b/>
                <w:sz w:val="22"/>
                <w:szCs w:val="22"/>
              </w:rPr>
              <w:t>2016-2018</w:t>
            </w:r>
          </w:p>
        </w:tc>
      </w:tr>
      <w:tr w:rsidR="00CB0AF7" w:rsidRPr="00F70701" w14:paraId="58D88373" w14:textId="77777777" w:rsidTr="00CB0AF7">
        <w:tc>
          <w:tcPr>
            <w:tcW w:w="4576" w:type="dxa"/>
          </w:tcPr>
          <w:p w14:paraId="7290E829" w14:textId="77777777" w:rsidR="00CB0AF7" w:rsidRPr="00CB0AF7" w:rsidRDefault="00CB0AF7" w:rsidP="003E4A84">
            <w:pPr>
              <w:tabs>
                <w:tab w:val="left" w:pos="-720"/>
              </w:tabs>
              <w:suppressAutoHyphens/>
              <w:rPr>
                <w:rFonts w:cs="Arial"/>
                <w:color w:val="FF0000"/>
                <w:sz w:val="22"/>
                <w:szCs w:val="22"/>
              </w:rPr>
            </w:pPr>
            <w:r w:rsidRPr="00CB0AF7">
              <w:rPr>
                <w:rFonts w:cs="Arial"/>
                <w:b/>
                <w:sz w:val="22"/>
                <w:szCs w:val="22"/>
              </w:rPr>
              <w:t>OWCP SG5.1:</w:t>
            </w:r>
            <w:r w:rsidRPr="00CB0AF7">
              <w:rPr>
                <w:rFonts w:cs="Arial"/>
                <w:sz w:val="22"/>
                <w:szCs w:val="22"/>
              </w:rPr>
              <w:t xml:space="preserve">  % of agency invoices submitted electronically (DOL F&amp;A measure)</w:t>
            </w:r>
          </w:p>
        </w:tc>
        <w:tc>
          <w:tcPr>
            <w:tcW w:w="1754" w:type="dxa"/>
          </w:tcPr>
          <w:p w14:paraId="3C27550C" w14:textId="77777777" w:rsidR="00CB0AF7" w:rsidRDefault="005F5F28" w:rsidP="005F5F28">
            <w:pPr>
              <w:tabs>
                <w:tab w:val="left" w:pos="-720"/>
              </w:tabs>
              <w:suppressAutoHyphens/>
              <w:jc w:val="center"/>
              <w:rPr>
                <w:rFonts w:cs="Arial"/>
                <w:sz w:val="22"/>
                <w:szCs w:val="22"/>
              </w:rPr>
            </w:pPr>
            <w:r>
              <w:rPr>
                <w:rFonts w:cs="Arial"/>
                <w:sz w:val="22"/>
                <w:szCs w:val="22"/>
              </w:rPr>
              <w:t>Q2: 50%</w:t>
            </w:r>
          </w:p>
          <w:p w14:paraId="4BF6736B" w14:textId="77777777" w:rsidR="005F5F28" w:rsidRDefault="005F5F28" w:rsidP="005F5F28">
            <w:pPr>
              <w:tabs>
                <w:tab w:val="left" w:pos="-720"/>
              </w:tabs>
              <w:suppressAutoHyphens/>
              <w:jc w:val="center"/>
              <w:rPr>
                <w:rFonts w:cs="Arial"/>
                <w:sz w:val="22"/>
                <w:szCs w:val="22"/>
              </w:rPr>
            </w:pPr>
            <w:r>
              <w:rPr>
                <w:rFonts w:cs="Arial"/>
                <w:sz w:val="22"/>
                <w:szCs w:val="22"/>
              </w:rPr>
              <w:t>Q3: 75%</w:t>
            </w:r>
          </w:p>
          <w:p w14:paraId="48B6A357" w14:textId="77777777" w:rsidR="005F5F28" w:rsidRPr="00F70701" w:rsidRDefault="005F5F28" w:rsidP="005F5F28">
            <w:pPr>
              <w:tabs>
                <w:tab w:val="left" w:pos="-720"/>
              </w:tabs>
              <w:suppressAutoHyphens/>
              <w:jc w:val="center"/>
              <w:rPr>
                <w:rFonts w:cs="Arial"/>
                <w:sz w:val="22"/>
                <w:szCs w:val="22"/>
              </w:rPr>
            </w:pPr>
            <w:r>
              <w:rPr>
                <w:rFonts w:cs="Arial"/>
                <w:sz w:val="22"/>
                <w:szCs w:val="22"/>
              </w:rPr>
              <w:t>Q4: 100%</w:t>
            </w:r>
          </w:p>
        </w:tc>
        <w:tc>
          <w:tcPr>
            <w:tcW w:w="1754" w:type="dxa"/>
          </w:tcPr>
          <w:p w14:paraId="21A527C9" w14:textId="77777777" w:rsidR="005F5F28" w:rsidRDefault="005F5F28" w:rsidP="005F5F28">
            <w:pPr>
              <w:tabs>
                <w:tab w:val="left" w:pos="-720"/>
              </w:tabs>
              <w:suppressAutoHyphens/>
              <w:jc w:val="center"/>
              <w:rPr>
                <w:rFonts w:cs="Arial"/>
                <w:sz w:val="22"/>
                <w:szCs w:val="22"/>
              </w:rPr>
            </w:pPr>
            <w:r>
              <w:rPr>
                <w:rFonts w:cs="Arial"/>
                <w:sz w:val="22"/>
                <w:szCs w:val="22"/>
              </w:rPr>
              <w:t>Q2: 50%</w:t>
            </w:r>
          </w:p>
          <w:p w14:paraId="57F40211" w14:textId="77777777" w:rsidR="005F5F28" w:rsidRDefault="005F5F28" w:rsidP="005F5F28">
            <w:pPr>
              <w:tabs>
                <w:tab w:val="left" w:pos="-720"/>
              </w:tabs>
              <w:suppressAutoHyphens/>
              <w:jc w:val="center"/>
              <w:rPr>
                <w:rFonts w:cs="Arial"/>
                <w:sz w:val="22"/>
                <w:szCs w:val="22"/>
              </w:rPr>
            </w:pPr>
            <w:r>
              <w:rPr>
                <w:rFonts w:cs="Arial"/>
                <w:sz w:val="22"/>
                <w:szCs w:val="22"/>
              </w:rPr>
              <w:t>Q3: 75%</w:t>
            </w:r>
          </w:p>
          <w:p w14:paraId="47001AEB" w14:textId="77777777" w:rsidR="00CB0AF7" w:rsidRPr="00F70701" w:rsidRDefault="005F5F28" w:rsidP="005F5F28">
            <w:pPr>
              <w:tabs>
                <w:tab w:val="left" w:pos="-720"/>
              </w:tabs>
              <w:suppressAutoHyphens/>
              <w:jc w:val="center"/>
              <w:rPr>
                <w:rFonts w:cs="Arial"/>
                <w:sz w:val="22"/>
                <w:szCs w:val="22"/>
              </w:rPr>
            </w:pPr>
            <w:r>
              <w:rPr>
                <w:rFonts w:cs="Arial"/>
                <w:sz w:val="22"/>
                <w:szCs w:val="22"/>
              </w:rPr>
              <w:t>Q4: 100%</w:t>
            </w:r>
          </w:p>
        </w:tc>
        <w:tc>
          <w:tcPr>
            <w:tcW w:w="1708" w:type="dxa"/>
          </w:tcPr>
          <w:p w14:paraId="6A1593EB" w14:textId="77777777" w:rsidR="00CB0AF7" w:rsidRPr="00F70701" w:rsidRDefault="00CB0AF7" w:rsidP="005F5F28">
            <w:pPr>
              <w:tabs>
                <w:tab w:val="left" w:pos="-720"/>
              </w:tabs>
              <w:suppressAutoHyphens/>
              <w:jc w:val="center"/>
              <w:rPr>
                <w:rFonts w:cs="Arial"/>
                <w:sz w:val="22"/>
                <w:szCs w:val="22"/>
              </w:rPr>
            </w:pPr>
          </w:p>
        </w:tc>
      </w:tr>
      <w:tr w:rsidR="00CB0AF7" w:rsidRPr="00F70701" w14:paraId="6CAA1AF6" w14:textId="77777777" w:rsidTr="00CB0AF7">
        <w:tc>
          <w:tcPr>
            <w:tcW w:w="4576" w:type="dxa"/>
          </w:tcPr>
          <w:p w14:paraId="0537ADE5" w14:textId="77777777" w:rsidR="00CB0AF7" w:rsidRPr="00CB0AF7" w:rsidRDefault="00CB0AF7" w:rsidP="003E4A84">
            <w:pPr>
              <w:tabs>
                <w:tab w:val="left" w:pos="-720"/>
              </w:tabs>
              <w:suppressAutoHyphens/>
              <w:rPr>
                <w:rFonts w:cs="Arial"/>
                <w:color w:val="FF0000"/>
                <w:sz w:val="22"/>
                <w:szCs w:val="22"/>
              </w:rPr>
            </w:pPr>
            <w:r w:rsidRPr="00CB0AF7">
              <w:rPr>
                <w:rFonts w:cs="Arial"/>
                <w:b/>
                <w:sz w:val="22"/>
                <w:szCs w:val="22"/>
              </w:rPr>
              <w:t>OWCP SG5.2:</w:t>
            </w:r>
            <w:r w:rsidRPr="00CB0AF7">
              <w:rPr>
                <w:rFonts w:cs="Arial"/>
                <w:sz w:val="22"/>
                <w:szCs w:val="22"/>
              </w:rPr>
              <w:t xml:space="preserve">  % of payment center invoice interest incurred due to late payment (DOLF&amp;A measure)</w:t>
            </w:r>
          </w:p>
        </w:tc>
        <w:tc>
          <w:tcPr>
            <w:tcW w:w="1754" w:type="dxa"/>
          </w:tcPr>
          <w:p w14:paraId="4416D8DF" w14:textId="77777777" w:rsidR="00CB0AF7" w:rsidRPr="00F70701" w:rsidRDefault="005F5F28" w:rsidP="005F5F28">
            <w:pPr>
              <w:tabs>
                <w:tab w:val="left" w:pos="-720"/>
              </w:tabs>
              <w:suppressAutoHyphens/>
              <w:spacing w:before="240"/>
              <w:jc w:val="center"/>
              <w:rPr>
                <w:rFonts w:cs="Arial"/>
                <w:sz w:val="22"/>
                <w:szCs w:val="22"/>
              </w:rPr>
            </w:pPr>
            <w:r>
              <w:rPr>
                <w:rFonts w:cs="Arial"/>
                <w:sz w:val="22"/>
                <w:szCs w:val="22"/>
              </w:rPr>
              <w:t>100%</w:t>
            </w:r>
          </w:p>
        </w:tc>
        <w:tc>
          <w:tcPr>
            <w:tcW w:w="1754" w:type="dxa"/>
          </w:tcPr>
          <w:p w14:paraId="3B8AC312" w14:textId="77777777" w:rsidR="00CB0AF7" w:rsidRPr="00F70701" w:rsidRDefault="005F5F28" w:rsidP="005F5F28">
            <w:pPr>
              <w:tabs>
                <w:tab w:val="left" w:pos="-720"/>
              </w:tabs>
              <w:suppressAutoHyphens/>
              <w:spacing w:before="240"/>
              <w:jc w:val="center"/>
              <w:rPr>
                <w:rFonts w:cs="Arial"/>
                <w:sz w:val="22"/>
                <w:szCs w:val="22"/>
              </w:rPr>
            </w:pPr>
            <w:r>
              <w:rPr>
                <w:rFonts w:cs="Arial"/>
                <w:sz w:val="22"/>
                <w:szCs w:val="22"/>
              </w:rPr>
              <w:t>100%</w:t>
            </w:r>
          </w:p>
        </w:tc>
        <w:tc>
          <w:tcPr>
            <w:tcW w:w="1708" w:type="dxa"/>
          </w:tcPr>
          <w:p w14:paraId="556A5E22" w14:textId="77777777" w:rsidR="00CB0AF7" w:rsidRPr="00F70701" w:rsidRDefault="00CB0AF7" w:rsidP="005F5F28">
            <w:pPr>
              <w:tabs>
                <w:tab w:val="left" w:pos="-720"/>
              </w:tabs>
              <w:suppressAutoHyphens/>
              <w:jc w:val="center"/>
              <w:rPr>
                <w:rFonts w:cs="Arial"/>
                <w:sz w:val="22"/>
                <w:szCs w:val="22"/>
              </w:rPr>
            </w:pPr>
          </w:p>
        </w:tc>
      </w:tr>
      <w:tr w:rsidR="005F5F28" w:rsidRPr="00F70701" w14:paraId="3CFA521C" w14:textId="77777777" w:rsidTr="00CB0AF7">
        <w:tc>
          <w:tcPr>
            <w:tcW w:w="4576" w:type="dxa"/>
          </w:tcPr>
          <w:p w14:paraId="54D93CB0" w14:textId="77777777" w:rsidR="005F5F28" w:rsidRPr="00CB0AF7" w:rsidRDefault="005F5F28" w:rsidP="003E4A84">
            <w:pPr>
              <w:tabs>
                <w:tab w:val="left" w:pos="-720"/>
              </w:tabs>
              <w:suppressAutoHyphens/>
              <w:rPr>
                <w:rFonts w:cs="Arial"/>
                <w:color w:val="FF0000"/>
                <w:sz w:val="22"/>
                <w:szCs w:val="22"/>
              </w:rPr>
            </w:pPr>
            <w:r>
              <w:rPr>
                <w:rFonts w:cs="Arial"/>
                <w:b/>
                <w:sz w:val="22"/>
                <w:szCs w:val="22"/>
              </w:rPr>
              <w:t>OWCP SG5.3</w:t>
            </w:r>
            <w:r w:rsidRPr="00CB0AF7">
              <w:rPr>
                <w:rFonts w:cs="Arial"/>
                <w:b/>
                <w:sz w:val="22"/>
                <w:szCs w:val="22"/>
              </w:rPr>
              <w:t>:  %</w:t>
            </w:r>
            <w:r w:rsidRPr="00CB0AF7">
              <w:rPr>
                <w:rFonts w:cs="Arial"/>
                <w:sz w:val="22"/>
                <w:szCs w:val="22"/>
              </w:rPr>
              <w:t xml:space="preserve"> of agency delinquent debts referred to the Treasury Cross Servicing Program w/in 6 months of establishment of receivable (DOL F&amp;A  measure)</w:t>
            </w:r>
          </w:p>
        </w:tc>
        <w:tc>
          <w:tcPr>
            <w:tcW w:w="1754" w:type="dxa"/>
          </w:tcPr>
          <w:p w14:paraId="2CFA0661" w14:textId="77777777" w:rsidR="005F5F28" w:rsidRPr="00F70701" w:rsidRDefault="005F5F28" w:rsidP="005F5F28">
            <w:pPr>
              <w:tabs>
                <w:tab w:val="left" w:pos="-720"/>
              </w:tabs>
              <w:suppressAutoHyphens/>
              <w:spacing w:before="480"/>
              <w:jc w:val="center"/>
              <w:rPr>
                <w:rFonts w:cs="Arial"/>
                <w:sz w:val="22"/>
                <w:szCs w:val="22"/>
              </w:rPr>
            </w:pPr>
            <w:r>
              <w:rPr>
                <w:rFonts w:cs="Arial"/>
                <w:sz w:val="22"/>
                <w:szCs w:val="22"/>
              </w:rPr>
              <w:t>95%</w:t>
            </w:r>
          </w:p>
        </w:tc>
        <w:tc>
          <w:tcPr>
            <w:tcW w:w="1754" w:type="dxa"/>
          </w:tcPr>
          <w:p w14:paraId="0ED373EF" w14:textId="77777777" w:rsidR="005F5F28" w:rsidRPr="00F70701" w:rsidRDefault="005F5F28" w:rsidP="005F5F28">
            <w:pPr>
              <w:tabs>
                <w:tab w:val="left" w:pos="-720"/>
              </w:tabs>
              <w:suppressAutoHyphens/>
              <w:spacing w:before="480"/>
              <w:jc w:val="center"/>
              <w:rPr>
                <w:rFonts w:cs="Arial"/>
                <w:sz w:val="22"/>
                <w:szCs w:val="22"/>
              </w:rPr>
            </w:pPr>
            <w:r>
              <w:rPr>
                <w:rFonts w:cs="Arial"/>
                <w:sz w:val="22"/>
                <w:szCs w:val="22"/>
              </w:rPr>
              <w:t>95%</w:t>
            </w:r>
          </w:p>
        </w:tc>
        <w:tc>
          <w:tcPr>
            <w:tcW w:w="1708" w:type="dxa"/>
          </w:tcPr>
          <w:p w14:paraId="6113503E" w14:textId="77777777" w:rsidR="005F5F28" w:rsidRPr="00F70701" w:rsidRDefault="005F5F28" w:rsidP="005F5F28">
            <w:pPr>
              <w:tabs>
                <w:tab w:val="left" w:pos="-720"/>
              </w:tabs>
              <w:suppressAutoHyphens/>
              <w:jc w:val="center"/>
              <w:rPr>
                <w:rFonts w:cs="Arial"/>
                <w:sz w:val="22"/>
                <w:szCs w:val="22"/>
              </w:rPr>
            </w:pPr>
          </w:p>
        </w:tc>
      </w:tr>
      <w:tr w:rsidR="00CB0AF7" w:rsidRPr="00F70701" w14:paraId="0A3E7CF6" w14:textId="77777777" w:rsidTr="00CB0AF7">
        <w:tc>
          <w:tcPr>
            <w:tcW w:w="4576" w:type="dxa"/>
          </w:tcPr>
          <w:p w14:paraId="6A2CD21D" w14:textId="77777777" w:rsidR="00CB0AF7" w:rsidRPr="00CB0AF7" w:rsidRDefault="005F5F28" w:rsidP="003E4A84">
            <w:pPr>
              <w:tabs>
                <w:tab w:val="left" w:pos="-720"/>
              </w:tabs>
              <w:suppressAutoHyphens/>
              <w:rPr>
                <w:rFonts w:cs="Arial"/>
                <w:color w:val="FF0000"/>
                <w:sz w:val="22"/>
                <w:szCs w:val="22"/>
              </w:rPr>
            </w:pPr>
            <w:r>
              <w:rPr>
                <w:rFonts w:cs="Arial"/>
                <w:b/>
                <w:sz w:val="22"/>
                <w:szCs w:val="22"/>
              </w:rPr>
              <w:t>OWCP SG5.4</w:t>
            </w:r>
            <w:r w:rsidR="00CB0AF7" w:rsidRPr="00CB0AF7">
              <w:rPr>
                <w:rFonts w:cs="Arial"/>
                <w:sz w:val="22"/>
                <w:szCs w:val="22"/>
              </w:rPr>
              <w:t xml:space="preserve">:  % </w:t>
            </w:r>
            <w:r>
              <w:rPr>
                <w:rFonts w:cs="Arial"/>
                <w:sz w:val="22"/>
                <w:szCs w:val="22"/>
              </w:rPr>
              <w:t xml:space="preserve">of agency approved spend plans </w:t>
            </w:r>
            <w:r w:rsidR="00CB0AF7" w:rsidRPr="00CB0AF7">
              <w:rPr>
                <w:rFonts w:cs="Arial"/>
                <w:sz w:val="22"/>
                <w:szCs w:val="22"/>
              </w:rPr>
              <w:t>submitted timely (DOL F&amp;A measure)</w:t>
            </w:r>
          </w:p>
        </w:tc>
        <w:tc>
          <w:tcPr>
            <w:tcW w:w="1754" w:type="dxa"/>
          </w:tcPr>
          <w:p w14:paraId="5485897C" w14:textId="77777777" w:rsidR="00CB0AF7" w:rsidRPr="00F70701" w:rsidRDefault="005F5F28" w:rsidP="005F5F28">
            <w:pPr>
              <w:tabs>
                <w:tab w:val="left" w:pos="-720"/>
              </w:tabs>
              <w:suppressAutoHyphens/>
              <w:spacing w:before="240"/>
              <w:jc w:val="center"/>
              <w:rPr>
                <w:rFonts w:cs="Arial"/>
                <w:sz w:val="22"/>
                <w:szCs w:val="22"/>
              </w:rPr>
            </w:pPr>
            <w:r>
              <w:rPr>
                <w:rFonts w:cs="Arial"/>
                <w:sz w:val="22"/>
                <w:szCs w:val="22"/>
              </w:rPr>
              <w:t>100%</w:t>
            </w:r>
          </w:p>
        </w:tc>
        <w:tc>
          <w:tcPr>
            <w:tcW w:w="1754" w:type="dxa"/>
          </w:tcPr>
          <w:p w14:paraId="21F849EB" w14:textId="77777777" w:rsidR="00CB0AF7" w:rsidRPr="00F70701" w:rsidRDefault="005F5F28" w:rsidP="005F5F28">
            <w:pPr>
              <w:tabs>
                <w:tab w:val="left" w:pos="-720"/>
              </w:tabs>
              <w:suppressAutoHyphens/>
              <w:spacing w:before="240"/>
              <w:jc w:val="center"/>
              <w:rPr>
                <w:rFonts w:cs="Arial"/>
                <w:sz w:val="22"/>
                <w:szCs w:val="22"/>
              </w:rPr>
            </w:pPr>
            <w:r>
              <w:rPr>
                <w:rFonts w:cs="Arial"/>
                <w:sz w:val="22"/>
                <w:szCs w:val="22"/>
              </w:rPr>
              <w:t>100%</w:t>
            </w:r>
          </w:p>
        </w:tc>
        <w:tc>
          <w:tcPr>
            <w:tcW w:w="1708" w:type="dxa"/>
          </w:tcPr>
          <w:p w14:paraId="4D38771D" w14:textId="77777777" w:rsidR="00CB0AF7" w:rsidRPr="00F70701" w:rsidRDefault="00CB0AF7" w:rsidP="005F5F28">
            <w:pPr>
              <w:tabs>
                <w:tab w:val="left" w:pos="-720"/>
              </w:tabs>
              <w:suppressAutoHyphens/>
              <w:jc w:val="center"/>
              <w:rPr>
                <w:rFonts w:cs="Arial"/>
                <w:sz w:val="22"/>
                <w:szCs w:val="22"/>
              </w:rPr>
            </w:pPr>
          </w:p>
        </w:tc>
      </w:tr>
      <w:tr w:rsidR="005F5F28" w:rsidRPr="00F70701" w14:paraId="3BD0136B" w14:textId="77777777" w:rsidTr="00CB0AF7">
        <w:tc>
          <w:tcPr>
            <w:tcW w:w="4576" w:type="dxa"/>
          </w:tcPr>
          <w:p w14:paraId="1A4CB2A6" w14:textId="77777777" w:rsidR="005F5F28" w:rsidRPr="00CB0AF7" w:rsidRDefault="005F5F28" w:rsidP="003E4A84">
            <w:pPr>
              <w:tabs>
                <w:tab w:val="left" w:pos="-720"/>
              </w:tabs>
              <w:suppressAutoHyphens/>
              <w:rPr>
                <w:rFonts w:cs="Arial"/>
                <w:color w:val="FF0000"/>
                <w:sz w:val="22"/>
                <w:szCs w:val="22"/>
              </w:rPr>
            </w:pPr>
            <w:r>
              <w:rPr>
                <w:rFonts w:cs="Arial"/>
                <w:b/>
                <w:sz w:val="22"/>
                <w:szCs w:val="22"/>
              </w:rPr>
              <w:t>OWCP SG5.5</w:t>
            </w:r>
            <w:r w:rsidRPr="00CB0AF7">
              <w:rPr>
                <w:rFonts w:cs="Arial"/>
                <w:b/>
                <w:sz w:val="22"/>
                <w:szCs w:val="22"/>
              </w:rPr>
              <w:t xml:space="preserve">:  </w:t>
            </w:r>
            <w:r w:rsidRPr="00CB0AF7">
              <w:rPr>
                <w:rFonts w:cs="Arial"/>
                <w:sz w:val="22"/>
                <w:szCs w:val="22"/>
              </w:rPr>
              <w:t>% of agency contracts per quarter awarded within target (DOL F&amp;A measure)</w:t>
            </w:r>
          </w:p>
        </w:tc>
        <w:tc>
          <w:tcPr>
            <w:tcW w:w="1754" w:type="dxa"/>
          </w:tcPr>
          <w:p w14:paraId="0B6E5683" w14:textId="77777777" w:rsidR="005F5F28" w:rsidRPr="00F70701" w:rsidRDefault="005F5F28" w:rsidP="00E13C3D">
            <w:pPr>
              <w:tabs>
                <w:tab w:val="left" w:pos="-720"/>
              </w:tabs>
              <w:suppressAutoHyphens/>
              <w:spacing w:before="240"/>
              <w:jc w:val="center"/>
              <w:rPr>
                <w:rFonts w:cs="Arial"/>
                <w:sz w:val="22"/>
                <w:szCs w:val="22"/>
              </w:rPr>
            </w:pPr>
            <w:r>
              <w:rPr>
                <w:rFonts w:cs="Arial"/>
                <w:sz w:val="22"/>
                <w:szCs w:val="22"/>
              </w:rPr>
              <w:t>100%</w:t>
            </w:r>
          </w:p>
        </w:tc>
        <w:tc>
          <w:tcPr>
            <w:tcW w:w="1754" w:type="dxa"/>
          </w:tcPr>
          <w:p w14:paraId="22F988A7" w14:textId="77777777" w:rsidR="005F5F28" w:rsidRPr="00F70701" w:rsidRDefault="005F5F28" w:rsidP="00E13C3D">
            <w:pPr>
              <w:tabs>
                <w:tab w:val="left" w:pos="-720"/>
              </w:tabs>
              <w:suppressAutoHyphens/>
              <w:spacing w:before="240"/>
              <w:jc w:val="center"/>
              <w:rPr>
                <w:rFonts w:cs="Arial"/>
                <w:sz w:val="22"/>
                <w:szCs w:val="22"/>
              </w:rPr>
            </w:pPr>
            <w:r>
              <w:rPr>
                <w:rFonts w:cs="Arial"/>
                <w:sz w:val="22"/>
                <w:szCs w:val="22"/>
              </w:rPr>
              <w:t>100%</w:t>
            </w:r>
          </w:p>
        </w:tc>
        <w:tc>
          <w:tcPr>
            <w:tcW w:w="1708" w:type="dxa"/>
          </w:tcPr>
          <w:p w14:paraId="59FC36D3" w14:textId="77777777" w:rsidR="005F5F28" w:rsidRPr="00F70701" w:rsidRDefault="005F5F28" w:rsidP="005F5F28">
            <w:pPr>
              <w:tabs>
                <w:tab w:val="left" w:pos="-720"/>
              </w:tabs>
              <w:suppressAutoHyphens/>
              <w:jc w:val="center"/>
              <w:rPr>
                <w:rFonts w:cs="Arial"/>
                <w:sz w:val="22"/>
                <w:szCs w:val="22"/>
              </w:rPr>
            </w:pPr>
          </w:p>
        </w:tc>
      </w:tr>
      <w:tr w:rsidR="00CB0AF7" w:rsidRPr="00F70701" w14:paraId="3CC8A407" w14:textId="77777777" w:rsidTr="00CB0AF7">
        <w:tc>
          <w:tcPr>
            <w:tcW w:w="4576" w:type="dxa"/>
          </w:tcPr>
          <w:p w14:paraId="3885D6C0" w14:textId="77777777" w:rsidR="00CB0AF7" w:rsidRPr="00CB0AF7" w:rsidRDefault="005F5F28" w:rsidP="003E4A84">
            <w:pPr>
              <w:tabs>
                <w:tab w:val="left" w:pos="-720"/>
              </w:tabs>
              <w:suppressAutoHyphens/>
              <w:rPr>
                <w:rFonts w:cs="Arial"/>
                <w:color w:val="FF0000"/>
                <w:sz w:val="22"/>
                <w:szCs w:val="22"/>
              </w:rPr>
            </w:pPr>
            <w:r>
              <w:rPr>
                <w:rFonts w:cs="Arial"/>
                <w:b/>
                <w:sz w:val="22"/>
                <w:szCs w:val="22"/>
              </w:rPr>
              <w:t>OWCP SG5.6</w:t>
            </w:r>
            <w:r w:rsidR="00CB0AF7" w:rsidRPr="00CB0AF7">
              <w:rPr>
                <w:rFonts w:cs="Arial"/>
                <w:sz w:val="22"/>
                <w:szCs w:val="22"/>
              </w:rPr>
              <w:t>:  %  of agency contract dollars per quarter completed (DOL F&amp;A measure)</w:t>
            </w:r>
          </w:p>
        </w:tc>
        <w:tc>
          <w:tcPr>
            <w:tcW w:w="1754" w:type="dxa"/>
          </w:tcPr>
          <w:p w14:paraId="018C464A" w14:textId="77777777" w:rsidR="00CB0AF7" w:rsidRPr="00F70701" w:rsidRDefault="005F5F28" w:rsidP="005F5F28">
            <w:pPr>
              <w:tabs>
                <w:tab w:val="left" w:pos="-720"/>
              </w:tabs>
              <w:suppressAutoHyphens/>
              <w:spacing w:before="240"/>
              <w:jc w:val="center"/>
              <w:rPr>
                <w:rFonts w:cs="Arial"/>
                <w:sz w:val="22"/>
                <w:szCs w:val="22"/>
              </w:rPr>
            </w:pPr>
            <w:r>
              <w:rPr>
                <w:rFonts w:cs="Arial"/>
                <w:sz w:val="22"/>
                <w:szCs w:val="22"/>
              </w:rPr>
              <w:t>85%</w:t>
            </w:r>
          </w:p>
        </w:tc>
        <w:tc>
          <w:tcPr>
            <w:tcW w:w="1754" w:type="dxa"/>
          </w:tcPr>
          <w:p w14:paraId="7D7143BF" w14:textId="77777777" w:rsidR="00CB0AF7" w:rsidRPr="00F70701" w:rsidRDefault="005F5F28" w:rsidP="005F5F28">
            <w:pPr>
              <w:tabs>
                <w:tab w:val="left" w:pos="-720"/>
              </w:tabs>
              <w:suppressAutoHyphens/>
              <w:spacing w:before="240"/>
              <w:jc w:val="center"/>
              <w:rPr>
                <w:rFonts w:cs="Arial"/>
                <w:sz w:val="22"/>
                <w:szCs w:val="22"/>
              </w:rPr>
            </w:pPr>
            <w:r>
              <w:rPr>
                <w:rFonts w:cs="Arial"/>
                <w:sz w:val="22"/>
                <w:szCs w:val="22"/>
              </w:rPr>
              <w:t>85%</w:t>
            </w:r>
          </w:p>
        </w:tc>
        <w:tc>
          <w:tcPr>
            <w:tcW w:w="1708" w:type="dxa"/>
          </w:tcPr>
          <w:p w14:paraId="7D40DF6F" w14:textId="77777777" w:rsidR="00CB0AF7" w:rsidRPr="00F70701" w:rsidRDefault="00CB0AF7" w:rsidP="005F5F28">
            <w:pPr>
              <w:tabs>
                <w:tab w:val="left" w:pos="-720"/>
              </w:tabs>
              <w:suppressAutoHyphens/>
              <w:jc w:val="center"/>
              <w:rPr>
                <w:rFonts w:cs="Arial"/>
                <w:sz w:val="22"/>
                <w:szCs w:val="22"/>
              </w:rPr>
            </w:pPr>
          </w:p>
        </w:tc>
      </w:tr>
      <w:tr w:rsidR="00CB0AF7" w:rsidRPr="00F70701" w14:paraId="009EC803" w14:textId="77777777" w:rsidTr="00CB0AF7">
        <w:tc>
          <w:tcPr>
            <w:tcW w:w="4576" w:type="dxa"/>
          </w:tcPr>
          <w:p w14:paraId="78498060" w14:textId="77777777" w:rsidR="00CB0AF7" w:rsidRPr="00CB0AF7" w:rsidRDefault="005F5F28" w:rsidP="003E4A84">
            <w:pPr>
              <w:tabs>
                <w:tab w:val="left" w:pos="-720"/>
              </w:tabs>
              <w:suppressAutoHyphens/>
              <w:rPr>
                <w:rFonts w:cs="Arial"/>
                <w:color w:val="FF0000"/>
                <w:sz w:val="22"/>
                <w:szCs w:val="22"/>
              </w:rPr>
            </w:pPr>
            <w:r>
              <w:rPr>
                <w:rFonts w:cs="Arial"/>
                <w:b/>
                <w:sz w:val="22"/>
                <w:szCs w:val="22"/>
              </w:rPr>
              <w:t>OWCP SG 5.7</w:t>
            </w:r>
            <w:r w:rsidR="00CB0AF7" w:rsidRPr="00CB0AF7">
              <w:rPr>
                <w:rFonts w:cs="Arial"/>
                <w:sz w:val="22"/>
                <w:szCs w:val="22"/>
              </w:rPr>
              <w:t>:  Number of agency unauthorized commitments that require ratification (DOL F&amp;A  measure)</w:t>
            </w:r>
          </w:p>
        </w:tc>
        <w:tc>
          <w:tcPr>
            <w:tcW w:w="1754" w:type="dxa"/>
          </w:tcPr>
          <w:p w14:paraId="36CEC8EE" w14:textId="77777777" w:rsidR="00CB0AF7" w:rsidRPr="00F70701" w:rsidRDefault="005F5F28" w:rsidP="005F5F28">
            <w:pPr>
              <w:tabs>
                <w:tab w:val="left" w:pos="-720"/>
              </w:tabs>
              <w:suppressAutoHyphens/>
              <w:spacing w:before="240"/>
              <w:jc w:val="center"/>
              <w:rPr>
                <w:rFonts w:cs="Arial"/>
                <w:sz w:val="22"/>
                <w:szCs w:val="22"/>
              </w:rPr>
            </w:pPr>
            <w:r>
              <w:rPr>
                <w:rFonts w:cs="Arial"/>
                <w:sz w:val="22"/>
                <w:szCs w:val="22"/>
              </w:rPr>
              <w:t>0</w:t>
            </w:r>
          </w:p>
        </w:tc>
        <w:tc>
          <w:tcPr>
            <w:tcW w:w="1754" w:type="dxa"/>
          </w:tcPr>
          <w:p w14:paraId="35FF1539" w14:textId="77777777" w:rsidR="00CB0AF7" w:rsidRPr="00F70701" w:rsidRDefault="005F5F28" w:rsidP="005F5F28">
            <w:pPr>
              <w:tabs>
                <w:tab w:val="left" w:pos="-720"/>
              </w:tabs>
              <w:suppressAutoHyphens/>
              <w:spacing w:before="240"/>
              <w:jc w:val="center"/>
              <w:rPr>
                <w:rFonts w:cs="Arial"/>
                <w:sz w:val="22"/>
                <w:szCs w:val="22"/>
              </w:rPr>
            </w:pPr>
            <w:r>
              <w:rPr>
                <w:rFonts w:cs="Arial"/>
                <w:sz w:val="22"/>
                <w:szCs w:val="22"/>
              </w:rPr>
              <w:t>0</w:t>
            </w:r>
          </w:p>
        </w:tc>
        <w:tc>
          <w:tcPr>
            <w:tcW w:w="1708" w:type="dxa"/>
          </w:tcPr>
          <w:p w14:paraId="15DDFF7B" w14:textId="77777777" w:rsidR="00CB0AF7" w:rsidRPr="00F70701" w:rsidRDefault="00CB0AF7" w:rsidP="005F5F28">
            <w:pPr>
              <w:tabs>
                <w:tab w:val="left" w:pos="-720"/>
              </w:tabs>
              <w:suppressAutoHyphens/>
              <w:jc w:val="center"/>
              <w:rPr>
                <w:rFonts w:cs="Arial"/>
                <w:sz w:val="22"/>
                <w:szCs w:val="22"/>
              </w:rPr>
            </w:pPr>
          </w:p>
        </w:tc>
      </w:tr>
      <w:tr w:rsidR="00CB0AF7" w:rsidRPr="00F70701" w14:paraId="25C2634E" w14:textId="77777777" w:rsidTr="00CB0AF7">
        <w:tc>
          <w:tcPr>
            <w:tcW w:w="4576" w:type="dxa"/>
          </w:tcPr>
          <w:p w14:paraId="666BC2A6" w14:textId="77777777" w:rsidR="00CB0AF7" w:rsidRPr="00CB0AF7" w:rsidRDefault="005F5F28" w:rsidP="003E4A84">
            <w:pPr>
              <w:tabs>
                <w:tab w:val="left" w:pos="-720"/>
              </w:tabs>
              <w:suppressAutoHyphens/>
              <w:rPr>
                <w:rFonts w:cs="Arial"/>
                <w:color w:val="FF0000"/>
                <w:sz w:val="22"/>
                <w:szCs w:val="22"/>
              </w:rPr>
            </w:pPr>
            <w:r>
              <w:rPr>
                <w:rFonts w:cs="Arial"/>
                <w:b/>
                <w:sz w:val="22"/>
                <w:szCs w:val="22"/>
              </w:rPr>
              <w:t>OWCP SG 5.8</w:t>
            </w:r>
            <w:r w:rsidR="00CB0AF7" w:rsidRPr="00CB0AF7">
              <w:rPr>
                <w:rFonts w:cs="Arial"/>
                <w:b/>
                <w:sz w:val="22"/>
                <w:szCs w:val="22"/>
              </w:rPr>
              <w:t>:  %</w:t>
            </w:r>
            <w:r w:rsidR="00CB0AF7" w:rsidRPr="00CB0AF7">
              <w:rPr>
                <w:rFonts w:cs="Arial"/>
                <w:sz w:val="22"/>
                <w:szCs w:val="22"/>
              </w:rPr>
              <w:t xml:space="preserve"> of agency contract dollars awarded to small businesses DOL F&amp;A measure)</w:t>
            </w:r>
          </w:p>
        </w:tc>
        <w:tc>
          <w:tcPr>
            <w:tcW w:w="1754" w:type="dxa"/>
          </w:tcPr>
          <w:p w14:paraId="4F1756E9" w14:textId="77777777" w:rsidR="005F5F28" w:rsidRDefault="005F5F28" w:rsidP="005F5F28">
            <w:pPr>
              <w:tabs>
                <w:tab w:val="left" w:pos="-720"/>
              </w:tabs>
              <w:suppressAutoHyphens/>
              <w:jc w:val="center"/>
              <w:rPr>
                <w:rFonts w:cs="Arial"/>
                <w:sz w:val="22"/>
                <w:szCs w:val="22"/>
              </w:rPr>
            </w:pPr>
            <w:r>
              <w:rPr>
                <w:rFonts w:cs="Arial"/>
                <w:sz w:val="22"/>
                <w:szCs w:val="22"/>
              </w:rPr>
              <w:t xml:space="preserve">33.5% </w:t>
            </w:r>
          </w:p>
          <w:p w14:paraId="4D6E1092" w14:textId="77777777" w:rsidR="00CB0AF7" w:rsidRPr="00F70701" w:rsidRDefault="005F5F28" w:rsidP="005F5F28">
            <w:pPr>
              <w:tabs>
                <w:tab w:val="left" w:pos="-720"/>
              </w:tabs>
              <w:suppressAutoHyphens/>
              <w:jc w:val="center"/>
              <w:rPr>
                <w:rFonts w:cs="Arial"/>
                <w:sz w:val="22"/>
                <w:szCs w:val="22"/>
              </w:rPr>
            </w:pPr>
            <w:r>
              <w:rPr>
                <w:rFonts w:cs="Arial"/>
                <w:sz w:val="22"/>
                <w:szCs w:val="22"/>
              </w:rPr>
              <w:t>DOL-wide target</w:t>
            </w:r>
          </w:p>
        </w:tc>
        <w:tc>
          <w:tcPr>
            <w:tcW w:w="1754" w:type="dxa"/>
          </w:tcPr>
          <w:p w14:paraId="127E8869" w14:textId="77777777" w:rsidR="005F5F28" w:rsidRDefault="005F5F28" w:rsidP="005F5F28">
            <w:pPr>
              <w:tabs>
                <w:tab w:val="left" w:pos="-720"/>
              </w:tabs>
              <w:suppressAutoHyphens/>
              <w:jc w:val="center"/>
              <w:rPr>
                <w:rFonts w:cs="Arial"/>
                <w:sz w:val="22"/>
                <w:szCs w:val="22"/>
              </w:rPr>
            </w:pPr>
            <w:r>
              <w:rPr>
                <w:rFonts w:cs="Arial"/>
                <w:sz w:val="22"/>
                <w:szCs w:val="22"/>
              </w:rPr>
              <w:t xml:space="preserve">33.5% </w:t>
            </w:r>
          </w:p>
          <w:p w14:paraId="1B43CFAE" w14:textId="77777777" w:rsidR="00CB0AF7" w:rsidRPr="00F70701" w:rsidRDefault="005F5F28" w:rsidP="005F5F28">
            <w:pPr>
              <w:tabs>
                <w:tab w:val="left" w:pos="-720"/>
              </w:tabs>
              <w:suppressAutoHyphens/>
              <w:jc w:val="center"/>
              <w:rPr>
                <w:rFonts w:cs="Arial"/>
                <w:sz w:val="22"/>
                <w:szCs w:val="22"/>
              </w:rPr>
            </w:pPr>
            <w:r>
              <w:rPr>
                <w:rFonts w:cs="Arial"/>
                <w:sz w:val="22"/>
                <w:szCs w:val="22"/>
              </w:rPr>
              <w:t>DOL-wide target</w:t>
            </w:r>
          </w:p>
        </w:tc>
        <w:tc>
          <w:tcPr>
            <w:tcW w:w="1708" w:type="dxa"/>
          </w:tcPr>
          <w:p w14:paraId="13830E25" w14:textId="77777777" w:rsidR="00CB0AF7" w:rsidRPr="00F70701" w:rsidRDefault="00CB0AF7" w:rsidP="005F5F28">
            <w:pPr>
              <w:tabs>
                <w:tab w:val="left" w:pos="-720"/>
              </w:tabs>
              <w:suppressAutoHyphens/>
              <w:jc w:val="center"/>
              <w:rPr>
                <w:rFonts w:cs="Arial"/>
                <w:sz w:val="22"/>
                <w:szCs w:val="22"/>
              </w:rPr>
            </w:pPr>
          </w:p>
        </w:tc>
      </w:tr>
      <w:tr w:rsidR="00CB0AF7" w:rsidRPr="00F70701" w14:paraId="380D549A" w14:textId="77777777" w:rsidTr="00CB0AF7">
        <w:tc>
          <w:tcPr>
            <w:tcW w:w="4576" w:type="dxa"/>
          </w:tcPr>
          <w:p w14:paraId="2D687437" w14:textId="77777777" w:rsidR="00CB0AF7" w:rsidRPr="00CB0AF7" w:rsidRDefault="005F5F28" w:rsidP="005F5F28">
            <w:pPr>
              <w:tabs>
                <w:tab w:val="left" w:pos="-720"/>
              </w:tabs>
              <w:suppressAutoHyphens/>
              <w:rPr>
                <w:rFonts w:cs="Arial"/>
                <w:color w:val="FF0000"/>
                <w:sz w:val="22"/>
                <w:szCs w:val="22"/>
              </w:rPr>
            </w:pPr>
            <w:r>
              <w:rPr>
                <w:rFonts w:cs="Arial"/>
                <w:b/>
                <w:sz w:val="22"/>
                <w:szCs w:val="22"/>
              </w:rPr>
              <w:t>OWCP SG 5.9</w:t>
            </w:r>
            <w:r w:rsidR="00CB0AF7" w:rsidRPr="00CB0AF7">
              <w:rPr>
                <w:rFonts w:cs="Arial"/>
                <w:b/>
                <w:sz w:val="22"/>
                <w:szCs w:val="22"/>
              </w:rPr>
              <w:t>:</w:t>
            </w:r>
            <w:r w:rsidR="00CB0AF7" w:rsidRPr="00CB0AF7">
              <w:rPr>
                <w:rFonts w:cs="Arial"/>
                <w:sz w:val="22"/>
                <w:szCs w:val="22"/>
              </w:rPr>
              <w:t xml:space="preserve">  %  of agency contract dollars awarded to women-owned businesses (DOL F&amp;A measure)</w:t>
            </w:r>
          </w:p>
        </w:tc>
        <w:tc>
          <w:tcPr>
            <w:tcW w:w="1754" w:type="dxa"/>
          </w:tcPr>
          <w:p w14:paraId="1B3F2365" w14:textId="77777777" w:rsidR="00CB0AF7" w:rsidRPr="00F70701" w:rsidRDefault="005F5F28" w:rsidP="005F5F28">
            <w:pPr>
              <w:tabs>
                <w:tab w:val="left" w:pos="-720"/>
              </w:tabs>
              <w:suppressAutoHyphens/>
              <w:spacing w:before="240"/>
              <w:jc w:val="center"/>
              <w:rPr>
                <w:rFonts w:cs="Arial"/>
                <w:sz w:val="22"/>
                <w:szCs w:val="22"/>
              </w:rPr>
            </w:pPr>
            <w:r>
              <w:rPr>
                <w:rFonts w:cs="Arial"/>
                <w:sz w:val="22"/>
                <w:szCs w:val="22"/>
              </w:rPr>
              <w:t>5%</w:t>
            </w:r>
          </w:p>
        </w:tc>
        <w:tc>
          <w:tcPr>
            <w:tcW w:w="1754" w:type="dxa"/>
          </w:tcPr>
          <w:p w14:paraId="603DA31F" w14:textId="77777777" w:rsidR="00CB0AF7" w:rsidRPr="00F70701" w:rsidRDefault="005F5F28" w:rsidP="005F5F28">
            <w:pPr>
              <w:tabs>
                <w:tab w:val="left" w:pos="-720"/>
              </w:tabs>
              <w:suppressAutoHyphens/>
              <w:spacing w:before="240"/>
              <w:jc w:val="center"/>
              <w:rPr>
                <w:rFonts w:cs="Arial"/>
                <w:sz w:val="22"/>
                <w:szCs w:val="22"/>
              </w:rPr>
            </w:pPr>
            <w:r>
              <w:rPr>
                <w:rFonts w:cs="Arial"/>
                <w:sz w:val="22"/>
                <w:szCs w:val="22"/>
              </w:rPr>
              <w:t>5%</w:t>
            </w:r>
          </w:p>
        </w:tc>
        <w:tc>
          <w:tcPr>
            <w:tcW w:w="1708" w:type="dxa"/>
          </w:tcPr>
          <w:p w14:paraId="37A7B667" w14:textId="77777777" w:rsidR="00CB0AF7" w:rsidRPr="00F70701" w:rsidRDefault="00CB0AF7" w:rsidP="005F5F28">
            <w:pPr>
              <w:tabs>
                <w:tab w:val="left" w:pos="-720"/>
              </w:tabs>
              <w:suppressAutoHyphens/>
              <w:jc w:val="center"/>
              <w:rPr>
                <w:rFonts w:cs="Arial"/>
                <w:sz w:val="22"/>
                <w:szCs w:val="22"/>
              </w:rPr>
            </w:pPr>
          </w:p>
        </w:tc>
      </w:tr>
      <w:tr w:rsidR="00CB0AF7" w:rsidRPr="00F70701" w14:paraId="46A7D1F8" w14:textId="77777777" w:rsidTr="00CB0AF7">
        <w:tc>
          <w:tcPr>
            <w:tcW w:w="4576" w:type="dxa"/>
          </w:tcPr>
          <w:p w14:paraId="727360D9" w14:textId="77777777" w:rsidR="00CB0AF7" w:rsidRPr="00CB0AF7" w:rsidRDefault="00CB0AF7" w:rsidP="003E4A84">
            <w:pPr>
              <w:tabs>
                <w:tab w:val="left" w:pos="-720"/>
              </w:tabs>
              <w:suppressAutoHyphens/>
              <w:rPr>
                <w:rFonts w:cs="Arial"/>
                <w:color w:val="FF0000"/>
                <w:sz w:val="22"/>
                <w:szCs w:val="22"/>
              </w:rPr>
            </w:pPr>
            <w:r w:rsidRPr="00CB0AF7">
              <w:rPr>
                <w:rFonts w:cs="Arial"/>
                <w:b/>
                <w:sz w:val="22"/>
                <w:szCs w:val="22"/>
              </w:rPr>
              <w:t>OWCP</w:t>
            </w:r>
            <w:r w:rsidR="005F5F28">
              <w:rPr>
                <w:rFonts w:cs="Arial"/>
                <w:b/>
                <w:sz w:val="22"/>
                <w:szCs w:val="22"/>
              </w:rPr>
              <w:t xml:space="preserve"> SG 5.10</w:t>
            </w:r>
            <w:r w:rsidRPr="00CB0AF7">
              <w:rPr>
                <w:rFonts w:cs="Arial"/>
                <w:b/>
                <w:sz w:val="22"/>
                <w:szCs w:val="22"/>
              </w:rPr>
              <w:t>:</w:t>
            </w:r>
            <w:r w:rsidRPr="00CB0AF7">
              <w:rPr>
                <w:rFonts w:cs="Arial"/>
                <w:sz w:val="22"/>
                <w:szCs w:val="22"/>
              </w:rPr>
              <w:t xml:space="preserve">  % of agency contract dollars awarded to service-disabled, veteran-owned small businesses  (DOL F&amp;A measure)</w:t>
            </w:r>
          </w:p>
        </w:tc>
        <w:tc>
          <w:tcPr>
            <w:tcW w:w="1754" w:type="dxa"/>
          </w:tcPr>
          <w:p w14:paraId="4F575AEB" w14:textId="77777777" w:rsidR="00CB0AF7" w:rsidRDefault="005F5F28" w:rsidP="005F5F28">
            <w:pPr>
              <w:tabs>
                <w:tab w:val="left" w:pos="-720"/>
              </w:tabs>
              <w:suppressAutoHyphens/>
              <w:spacing w:before="120"/>
              <w:jc w:val="center"/>
              <w:rPr>
                <w:rFonts w:cs="Arial"/>
                <w:sz w:val="22"/>
                <w:szCs w:val="22"/>
              </w:rPr>
            </w:pPr>
            <w:r>
              <w:rPr>
                <w:rFonts w:cs="Arial"/>
                <w:sz w:val="22"/>
                <w:szCs w:val="22"/>
              </w:rPr>
              <w:t>3%</w:t>
            </w:r>
          </w:p>
          <w:p w14:paraId="6547CD66" w14:textId="77777777" w:rsidR="005F5F28" w:rsidRPr="00F70701" w:rsidRDefault="005F5F28" w:rsidP="005F5F28">
            <w:pPr>
              <w:tabs>
                <w:tab w:val="left" w:pos="-720"/>
              </w:tabs>
              <w:suppressAutoHyphens/>
              <w:jc w:val="center"/>
              <w:rPr>
                <w:rFonts w:cs="Arial"/>
                <w:sz w:val="22"/>
                <w:szCs w:val="22"/>
              </w:rPr>
            </w:pPr>
            <w:r>
              <w:rPr>
                <w:rFonts w:cs="Arial"/>
                <w:sz w:val="22"/>
                <w:szCs w:val="22"/>
              </w:rPr>
              <w:t>DOL-wide target</w:t>
            </w:r>
          </w:p>
        </w:tc>
        <w:tc>
          <w:tcPr>
            <w:tcW w:w="1754" w:type="dxa"/>
          </w:tcPr>
          <w:p w14:paraId="0E9FAEB4" w14:textId="77777777" w:rsidR="005F5F28" w:rsidRDefault="005F5F28" w:rsidP="005F5F28">
            <w:pPr>
              <w:tabs>
                <w:tab w:val="left" w:pos="-720"/>
              </w:tabs>
              <w:suppressAutoHyphens/>
              <w:spacing w:before="120"/>
              <w:jc w:val="center"/>
              <w:rPr>
                <w:rFonts w:cs="Arial"/>
                <w:sz w:val="22"/>
                <w:szCs w:val="22"/>
              </w:rPr>
            </w:pPr>
            <w:r>
              <w:rPr>
                <w:rFonts w:cs="Arial"/>
                <w:sz w:val="22"/>
                <w:szCs w:val="22"/>
              </w:rPr>
              <w:t>3%</w:t>
            </w:r>
          </w:p>
          <w:p w14:paraId="1EFDF168" w14:textId="77777777" w:rsidR="00CB0AF7" w:rsidRPr="00F70701" w:rsidRDefault="005F5F28" w:rsidP="005F5F28">
            <w:pPr>
              <w:tabs>
                <w:tab w:val="left" w:pos="-720"/>
              </w:tabs>
              <w:suppressAutoHyphens/>
              <w:jc w:val="center"/>
              <w:rPr>
                <w:rFonts w:cs="Arial"/>
                <w:sz w:val="22"/>
                <w:szCs w:val="22"/>
              </w:rPr>
            </w:pPr>
            <w:r>
              <w:rPr>
                <w:rFonts w:cs="Arial"/>
                <w:sz w:val="22"/>
                <w:szCs w:val="22"/>
              </w:rPr>
              <w:t>DOL-wide target</w:t>
            </w:r>
          </w:p>
        </w:tc>
        <w:tc>
          <w:tcPr>
            <w:tcW w:w="1708" w:type="dxa"/>
          </w:tcPr>
          <w:p w14:paraId="0F22D73C" w14:textId="77777777" w:rsidR="00CB0AF7" w:rsidRPr="00F70701" w:rsidRDefault="00CB0AF7" w:rsidP="005F5F28">
            <w:pPr>
              <w:tabs>
                <w:tab w:val="left" w:pos="-720"/>
              </w:tabs>
              <w:suppressAutoHyphens/>
              <w:jc w:val="center"/>
              <w:rPr>
                <w:rFonts w:cs="Arial"/>
                <w:sz w:val="22"/>
                <w:szCs w:val="22"/>
              </w:rPr>
            </w:pPr>
          </w:p>
        </w:tc>
      </w:tr>
      <w:tr w:rsidR="00CB0AF7" w:rsidRPr="00F70701" w14:paraId="7DAB4931" w14:textId="77777777" w:rsidTr="00CB0AF7">
        <w:tc>
          <w:tcPr>
            <w:tcW w:w="4576" w:type="dxa"/>
          </w:tcPr>
          <w:p w14:paraId="2F2EE146" w14:textId="77777777" w:rsidR="00CB0AF7" w:rsidRPr="00CB0AF7" w:rsidRDefault="005F5F28" w:rsidP="003E4A84">
            <w:pPr>
              <w:tabs>
                <w:tab w:val="left" w:pos="-720"/>
              </w:tabs>
              <w:suppressAutoHyphens/>
              <w:rPr>
                <w:rFonts w:cs="Arial"/>
                <w:color w:val="FF0000"/>
                <w:sz w:val="22"/>
                <w:szCs w:val="22"/>
              </w:rPr>
            </w:pPr>
            <w:r>
              <w:rPr>
                <w:rFonts w:cs="Arial"/>
                <w:b/>
                <w:sz w:val="22"/>
                <w:szCs w:val="22"/>
              </w:rPr>
              <w:t>OWCP SG 5.11</w:t>
            </w:r>
            <w:r w:rsidR="00CB0AF7" w:rsidRPr="00CB0AF7">
              <w:rPr>
                <w:rFonts w:cs="Arial"/>
                <w:b/>
                <w:sz w:val="22"/>
                <w:szCs w:val="22"/>
              </w:rPr>
              <w:t xml:space="preserve">:  </w:t>
            </w:r>
            <w:r w:rsidR="00CB0AF7" w:rsidRPr="00CB0AF7">
              <w:rPr>
                <w:rFonts w:cs="Arial"/>
                <w:sz w:val="22"/>
                <w:szCs w:val="22"/>
              </w:rPr>
              <w:t>% of agency contract dollars awarded to HUBZone firms and small businesses (DOL F&amp;A measure)</w:t>
            </w:r>
          </w:p>
        </w:tc>
        <w:tc>
          <w:tcPr>
            <w:tcW w:w="1754" w:type="dxa"/>
          </w:tcPr>
          <w:p w14:paraId="34850D87" w14:textId="77777777" w:rsidR="005F5F28" w:rsidRDefault="005F5F28" w:rsidP="005F5F28">
            <w:pPr>
              <w:tabs>
                <w:tab w:val="left" w:pos="-720"/>
              </w:tabs>
              <w:suppressAutoHyphens/>
              <w:jc w:val="center"/>
              <w:rPr>
                <w:rFonts w:cs="Arial"/>
                <w:sz w:val="22"/>
                <w:szCs w:val="22"/>
              </w:rPr>
            </w:pPr>
            <w:r>
              <w:rPr>
                <w:rFonts w:cs="Arial"/>
                <w:sz w:val="22"/>
                <w:szCs w:val="22"/>
              </w:rPr>
              <w:t>3%</w:t>
            </w:r>
          </w:p>
          <w:p w14:paraId="6F64B860" w14:textId="77777777" w:rsidR="00CB0AF7" w:rsidRPr="00F70701" w:rsidRDefault="005F5F28" w:rsidP="005F5F28">
            <w:pPr>
              <w:tabs>
                <w:tab w:val="left" w:pos="-720"/>
              </w:tabs>
              <w:suppressAutoHyphens/>
              <w:jc w:val="center"/>
              <w:rPr>
                <w:rFonts w:cs="Arial"/>
                <w:sz w:val="22"/>
                <w:szCs w:val="22"/>
              </w:rPr>
            </w:pPr>
            <w:r>
              <w:rPr>
                <w:rFonts w:cs="Arial"/>
                <w:sz w:val="22"/>
                <w:szCs w:val="22"/>
              </w:rPr>
              <w:t>DOL-wide target</w:t>
            </w:r>
          </w:p>
        </w:tc>
        <w:tc>
          <w:tcPr>
            <w:tcW w:w="1754" w:type="dxa"/>
          </w:tcPr>
          <w:p w14:paraId="06022DE5" w14:textId="77777777" w:rsidR="005F5F28" w:rsidRDefault="005F5F28" w:rsidP="005F5F28">
            <w:pPr>
              <w:tabs>
                <w:tab w:val="left" w:pos="-720"/>
              </w:tabs>
              <w:suppressAutoHyphens/>
              <w:jc w:val="center"/>
              <w:rPr>
                <w:rFonts w:cs="Arial"/>
                <w:sz w:val="22"/>
                <w:szCs w:val="22"/>
              </w:rPr>
            </w:pPr>
            <w:r>
              <w:rPr>
                <w:rFonts w:cs="Arial"/>
                <w:sz w:val="22"/>
                <w:szCs w:val="22"/>
              </w:rPr>
              <w:t>3%</w:t>
            </w:r>
          </w:p>
          <w:p w14:paraId="1CA756C7" w14:textId="77777777" w:rsidR="00CB0AF7" w:rsidRPr="00F70701" w:rsidRDefault="005F5F28" w:rsidP="005F5F28">
            <w:pPr>
              <w:tabs>
                <w:tab w:val="left" w:pos="-720"/>
              </w:tabs>
              <w:suppressAutoHyphens/>
              <w:jc w:val="center"/>
              <w:rPr>
                <w:rFonts w:cs="Arial"/>
                <w:sz w:val="22"/>
                <w:szCs w:val="22"/>
              </w:rPr>
            </w:pPr>
            <w:r>
              <w:rPr>
                <w:rFonts w:cs="Arial"/>
                <w:sz w:val="22"/>
                <w:szCs w:val="22"/>
              </w:rPr>
              <w:t>DOL-wide target</w:t>
            </w:r>
          </w:p>
        </w:tc>
        <w:tc>
          <w:tcPr>
            <w:tcW w:w="1708" w:type="dxa"/>
          </w:tcPr>
          <w:p w14:paraId="5AB8C6B1" w14:textId="77777777" w:rsidR="00CB0AF7" w:rsidRPr="00F70701" w:rsidRDefault="00CB0AF7" w:rsidP="005F5F28">
            <w:pPr>
              <w:tabs>
                <w:tab w:val="left" w:pos="-720"/>
              </w:tabs>
              <w:suppressAutoHyphens/>
              <w:jc w:val="center"/>
              <w:rPr>
                <w:rFonts w:cs="Arial"/>
                <w:sz w:val="22"/>
                <w:szCs w:val="22"/>
              </w:rPr>
            </w:pPr>
          </w:p>
        </w:tc>
      </w:tr>
      <w:tr w:rsidR="00CB0AF7" w:rsidRPr="00F70701" w14:paraId="2E655F92" w14:textId="77777777" w:rsidTr="00CB0AF7">
        <w:tc>
          <w:tcPr>
            <w:tcW w:w="4576" w:type="dxa"/>
          </w:tcPr>
          <w:p w14:paraId="2F23D549" w14:textId="77777777" w:rsidR="00CB0AF7" w:rsidRPr="00CB0AF7" w:rsidRDefault="005F5F28" w:rsidP="003E4A84">
            <w:pPr>
              <w:tabs>
                <w:tab w:val="left" w:pos="-720"/>
              </w:tabs>
              <w:suppressAutoHyphens/>
              <w:rPr>
                <w:rFonts w:cs="Arial"/>
                <w:color w:val="FF0000"/>
                <w:sz w:val="22"/>
                <w:szCs w:val="22"/>
              </w:rPr>
            </w:pPr>
            <w:r>
              <w:rPr>
                <w:rFonts w:cs="Arial"/>
                <w:b/>
                <w:sz w:val="22"/>
                <w:szCs w:val="22"/>
              </w:rPr>
              <w:t>OWCP SG5.12</w:t>
            </w:r>
            <w:r w:rsidR="00CB0AF7" w:rsidRPr="00CB0AF7">
              <w:rPr>
                <w:rFonts w:cs="Arial"/>
                <w:b/>
                <w:sz w:val="22"/>
                <w:szCs w:val="22"/>
              </w:rPr>
              <w:t xml:space="preserve">:  </w:t>
            </w:r>
            <w:r w:rsidR="00CB0AF7" w:rsidRPr="00CB0AF7">
              <w:rPr>
                <w:rFonts w:cs="Arial"/>
                <w:sz w:val="22"/>
                <w:szCs w:val="22"/>
              </w:rPr>
              <w:t>% of agencies’ contracts meeting the CPARS reporting threshold that have a “Contractor Performance Assessment” completed (DOL F&amp;A measure)</w:t>
            </w:r>
          </w:p>
        </w:tc>
        <w:tc>
          <w:tcPr>
            <w:tcW w:w="1754" w:type="dxa"/>
          </w:tcPr>
          <w:p w14:paraId="0CBA2E5C" w14:textId="77777777" w:rsidR="00CB0AF7" w:rsidRDefault="005F5F28" w:rsidP="005F5F28">
            <w:pPr>
              <w:tabs>
                <w:tab w:val="left" w:pos="-720"/>
              </w:tabs>
              <w:suppressAutoHyphens/>
              <w:spacing w:before="360"/>
              <w:jc w:val="center"/>
              <w:rPr>
                <w:rFonts w:cs="Arial"/>
                <w:sz w:val="22"/>
                <w:szCs w:val="22"/>
              </w:rPr>
            </w:pPr>
            <w:r>
              <w:rPr>
                <w:rFonts w:cs="Arial"/>
                <w:sz w:val="22"/>
                <w:szCs w:val="22"/>
              </w:rPr>
              <w:t>80%</w:t>
            </w:r>
          </w:p>
          <w:p w14:paraId="5D9134EB" w14:textId="77777777" w:rsidR="005F5F28" w:rsidRPr="00F70701" w:rsidRDefault="005F5F28" w:rsidP="005F5F28">
            <w:pPr>
              <w:tabs>
                <w:tab w:val="left" w:pos="-720"/>
              </w:tabs>
              <w:suppressAutoHyphens/>
              <w:spacing w:before="360"/>
              <w:jc w:val="center"/>
              <w:rPr>
                <w:rFonts w:cs="Arial"/>
                <w:sz w:val="22"/>
                <w:szCs w:val="22"/>
              </w:rPr>
            </w:pPr>
          </w:p>
        </w:tc>
        <w:tc>
          <w:tcPr>
            <w:tcW w:w="1754" w:type="dxa"/>
          </w:tcPr>
          <w:p w14:paraId="26A80FBD" w14:textId="77777777" w:rsidR="00CB0AF7" w:rsidRPr="00F70701" w:rsidRDefault="005F5F28" w:rsidP="005F5F28">
            <w:pPr>
              <w:tabs>
                <w:tab w:val="left" w:pos="-720"/>
              </w:tabs>
              <w:suppressAutoHyphens/>
              <w:spacing w:before="360"/>
              <w:jc w:val="center"/>
              <w:rPr>
                <w:rFonts w:cs="Arial"/>
                <w:sz w:val="22"/>
                <w:szCs w:val="22"/>
              </w:rPr>
            </w:pPr>
            <w:r>
              <w:rPr>
                <w:rFonts w:cs="Arial"/>
                <w:sz w:val="22"/>
                <w:szCs w:val="22"/>
              </w:rPr>
              <w:t>80%</w:t>
            </w:r>
          </w:p>
        </w:tc>
        <w:tc>
          <w:tcPr>
            <w:tcW w:w="1708" w:type="dxa"/>
          </w:tcPr>
          <w:p w14:paraId="18707C83" w14:textId="77777777" w:rsidR="00CB0AF7" w:rsidRPr="00F70701" w:rsidRDefault="00CB0AF7" w:rsidP="005F5F28">
            <w:pPr>
              <w:tabs>
                <w:tab w:val="left" w:pos="-720"/>
              </w:tabs>
              <w:suppressAutoHyphens/>
              <w:jc w:val="center"/>
              <w:rPr>
                <w:rFonts w:cs="Arial"/>
                <w:sz w:val="22"/>
                <w:szCs w:val="22"/>
              </w:rPr>
            </w:pPr>
          </w:p>
        </w:tc>
      </w:tr>
      <w:tr w:rsidR="00CB0AF7" w:rsidRPr="00F70701" w14:paraId="6A828C0F" w14:textId="77777777" w:rsidTr="00CB0AF7">
        <w:tc>
          <w:tcPr>
            <w:tcW w:w="4576" w:type="dxa"/>
          </w:tcPr>
          <w:p w14:paraId="02101D70" w14:textId="77777777" w:rsidR="00CB0AF7" w:rsidRPr="00CB0AF7" w:rsidRDefault="005F5F28" w:rsidP="003E4A84">
            <w:pPr>
              <w:tabs>
                <w:tab w:val="left" w:pos="-720"/>
              </w:tabs>
              <w:suppressAutoHyphens/>
              <w:rPr>
                <w:rFonts w:cs="Arial"/>
                <w:color w:val="FF0000"/>
                <w:sz w:val="22"/>
                <w:szCs w:val="22"/>
              </w:rPr>
            </w:pPr>
            <w:r>
              <w:rPr>
                <w:rFonts w:cs="Arial"/>
                <w:b/>
                <w:sz w:val="22"/>
                <w:szCs w:val="22"/>
              </w:rPr>
              <w:t>OWCP SG5 13</w:t>
            </w:r>
            <w:r w:rsidR="00CB0AF7" w:rsidRPr="00CB0AF7">
              <w:rPr>
                <w:rFonts w:cs="Arial"/>
                <w:b/>
                <w:sz w:val="22"/>
                <w:szCs w:val="22"/>
              </w:rPr>
              <w:t>:</w:t>
            </w:r>
            <w:r w:rsidR="00CB0AF7" w:rsidRPr="00CB0AF7">
              <w:rPr>
                <w:rFonts w:cs="Arial"/>
                <w:sz w:val="22"/>
                <w:szCs w:val="22"/>
              </w:rPr>
              <w:t xml:space="preserve">   Timely response to external auditor’s request (DOL F&amp;A measure)</w:t>
            </w:r>
          </w:p>
        </w:tc>
        <w:tc>
          <w:tcPr>
            <w:tcW w:w="1754" w:type="dxa"/>
          </w:tcPr>
          <w:p w14:paraId="3F460A69" w14:textId="77777777" w:rsidR="00CB0AF7" w:rsidRPr="00F70701" w:rsidRDefault="005F5F28" w:rsidP="005F5F28">
            <w:pPr>
              <w:tabs>
                <w:tab w:val="left" w:pos="-720"/>
              </w:tabs>
              <w:suppressAutoHyphens/>
              <w:spacing w:before="240"/>
              <w:jc w:val="center"/>
              <w:rPr>
                <w:rFonts w:cs="Arial"/>
                <w:sz w:val="22"/>
                <w:szCs w:val="22"/>
              </w:rPr>
            </w:pPr>
            <w:r>
              <w:rPr>
                <w:rFonts w:cs="Arial"/>
                <w:sz w:val="22"/>
                <w:szCs w:val="22"/>
              </w:rPr>
              <w:t>100%</w:t>
            </w:r>
          </w:p>
        </w:tc>
        <w:tc>
          <w:tcPr>
            <w:tcW w:w="1754" w:type="dxa"/>
          </w:tcPr>
          <w:p w14:paraId="7D0A24E0" w14:textId="77777777" w:rsidR="00CB0AF7" w:rsidRPr="00F70701" w:rsidRDefault="005F5F28" w:rsidP="005F5F28">
            <w:pPr>
              <w:tabs>
                <w:tab w:val="left" w:pos="-720"/>
              </w:tabs>
              <w:suppressAutoHyphens/>
              <w:spacing w:before="240"/>
              <w:jc w:val="center"/>
              <w:rPr>
                <w:rFonts w:cs="Arial"/>
                <w:sz w:val="22"/>
                <w:szCs w:val="22"/>
              </w:rPr>
            </w:pPr>
            <w:r>
              <w:rPr>
                <w:rFonts w:cs="Arial"/>
                <w:sz w:val="22"/>
                <w:szCs w:val="22"/>
              </w:rPr>
              <w:t>100%</w:t>
            </w:r>
          </w:p>
        </w:tc>
        <w:tc>
          <w:tcPr>
            <w:tcW w:w="1708" w:type="dxa"/>
          </w:tcPr>
          <w:p w14:paraId="0935A834" w14:textId="77777777" w:rsidR="00CB0AF7" w:rsidRPr="00F70701" w:rsidRDefault="00CB0AF7" w:rsidP="005F5F28">
            <w:pPr>
              <w:tabs>
                <w:tab w:val="left" w:pos="-720"/>
              </w:tabs>
              <w:suppressAutoHyphens/>
              <w:jc w:val="center"/>
              <w:rPr>
                <w:rFonts w:cs="Arial"/>
                <w:sz w:val="22"/>
                <w:szCs w:val="22"/>
              </w:rPr>
            </w:pPr>
          </w:p>
        </w:tc>
      </w:tr>
      <w:tr w:rsidR="00CB0AF7" w:rsidRPr="00F70701" w14:paraId="031F3EEC" w14:textId="77777777" w:rsidTr="00CB0AF7">
        <w:tc>
          <w:tcPr>
            <w:tcW w:w="4576" w:type="dxa"/>
          </w:tcPr>
          <w:p w14:paraId="2D440BFE" w14:textId="77777777" w:rsidR="00CB0AF7" w:rsidRPr="00CB0AF7" w:rsidRDefault="005F5F28" w:rsidP="003E4A84">
            <w:pPr>
              <w:tabs>
                <w:tab w:val="left" w:pos="-720"/>
              </w:tabs>
              <w:suppressAutoHyphens/>
              <w:rPr>
                <w:rFonts w:cs="Arial"/>
                <w:color w:val="FF0000"/>
                <w:sz w:val="22"/>
                <w:szCs w:val="22"/>
              </w:rPr>
            </w:pPr>
            <w:r>
              <w:rPr>
                <w:rFonts w:cs="Arial"/>
                <w:b/>
                <w:sz w:val="22"/>
                <w:szCs w:val="22"/>
              </w:rPr>
              <w:t>OWCP SG5.14</w:t>
            </w:r>
            <w:r w:rsidR="00CB0AF7" w:rsidRPr="00CB0AF7">
              <w:rPr>
                <w:rFonts w:cs="Arial"/>
                <w:b/>
                <w:sz w:val="22"/>
                <w:szCs w:val="22"/>
              </w:rPr>
              <w:t>:</w:t>
            </w:r>
            <w:r w:rsidR="00CB0AF7" w:rsidRPr="00CB0AF7">
              <w:rPr>
                <w:rFonts w:cs="Arial"/>
                <w:sz w:val="22"/>
                <w:szCs w:val="22"/>
              </w:rPr>
              <w:t xml:space="preserve">   % of agency quarterly certification of agency internal control and financial management provided to OCFO by the due date (DOL F&amp;A measure)</w:t>
            </w:r>
          </w:p>
        </w:tc>
        <w:tc>
          <w:tcPr>
            <w:tcW w:w="1754" w:type="dxa"/>
          </w:tcPr>
          <w:p w14:paraId="268CE25F" w14:textId="77777777" w:rsidR="00CB0AF7" w:rsidRPr="00F70701" w:rsidRDefault="005F5F28" w:rsidP="005F5F28">
            <w:pPr>
              <w:tabs>
                <w:tab w:val="left" w:pos="-720"/>
              </w:tabs>
              <w:suppressAutoHyphens/>
              <w:spacing w:before="240"/>
              <w:jc w:val="center"/>
              <w:rPr>
                <w:rFonts w:cs="Arial"/>
                <w:sz w:val="22"/>
                <w:szCs w:val="22"/>
              </w:rPr>
            </w:pPr>
            <w:r>
              <w:rPr>
                <w:rFonts w:cs="Arial"/>
                <w:sz w:val="22"/>
                <w:szCs w:val="22"/>
              </w:rPr>
              <w:t>100%</w:t>
            </w:r>
          </w:p>
        </w:tc>
        <w:tc>
          <w:tcPr>
            <w:tcW w:w="1754" w:type="dxa"/>
          </w:tcPr>
          <w:p w14:paraId="05D51ADA" w14:textId="77777777" w:rsidR="00CB0AF7" w:rsidRPr="00F70701" w:rsidRDefault="005F5F28" w:rsidP="005F5F28">
            <w:pPr>
              <w:tabs>
                <w:tab w:val="left" w:pos="-720"/>
              </w:tabs>
              <w:suppressAutoHyphens/>
              <w:spacing w:before="240"/>
              <w:jc w:val="center"/>
              <w:rPr>
                <w:rFonts w:cs="Arial"/>
                <w:sz w:val="22"/>
                <w:szCs w:val="22"/>
              </w:rPr>
            </w:pPr>
            <w:r>
              <w:rPr>
                <w:rFonts w:cs="Arial"/>
                <w:sz w:val="22"/>
                <w:szCs w:val="22"/>
              </w:rPr>
              <w:t>100%</w:t>
            </w:r>
          </w:p>
        </w:tc>
        <w:tc>
          <w:tcPr>
            <w:tcW w:w="1708" w:type="dxa"/>
          </w:tcPr>
          <w:p w14:paraId="5B73C37B" w14:textId="77777777" w:rsidR="00CB0AF7" w:rsidRPr="00F70701" w:rsidRDefault="00CB0AF7" w:rsidP="005F5F28">
            <w:pPr>
              <w:tabs>
                <w:tab w:val="left" w:pos="-720"/>
              </w:tabs>
              <w:suppressAutoHyphens/>
              <w:jc w:val="center"/>
              <w:rPr>
                <w:rFonts w:cs="Arial"/>
                <w:sz w:val="22"/>
                <w:szCs w:val="22"/>
              </w:rPr>
            </w:pPr>
          </w:p>
        </w:tc>
      </w:tr>
      <w:tr w:rsidR="00AA18DF" w:rsidRPr="00F70701" w14:paraId="4D370A4B" w14:textId="77777777" w:rsidTr="00CB0AF7">
        <w:tc>
          <w:tcPr>
            <w:tcW w:w="4576" w:type="dxa"/>
          </w:tcPr>
          <w:p w14:paraId="60BD932A" w14:textId="77777777" w:rsidR="00AA18DF" w:rsidRPr="00CB0AF7" w:rsidRDefault="00AA18DF" w:rsidP="003E4A84">
            <w:pPr>
              <w:tabs>
                <w:tab w:val="left" w:pos="-720"/>
              </w:tabs>
              <w:suppressAutoHyphens/>
              <w:rPr>
                <w:rFonts w:cs="Arial"/>
                <w:color w:val="FF0000"/>
                <w:sz w:val="22"/>
                <w:szCs w:val="22"/>
              </w:rPr>
            </w:pPr>
            <w:r w:rsidRPr="00CB0AF7">
              <w:rPr>
                <w:rFonts w:cs="Arial"/>
                <w:color w:val="FF0000"/>
                <w:sz w:val="22"/>
                <w:szCs w:val="22"/>
              </w:rPr>
              <w:t xml:space="preserve">Ensure the OWCP strategic plan is shared with employees and stakeholders. % of employees that believe managers communicate the goals and priorities of the OWCP (From All employee </w:t>
            </w:r>
            <w:commentRangeStart w:id="16"/>
            <w:r w:rsidRPr="00CB0AF7">
              <w:rPr>
                <w:rFonts w:cs="Arial"/>
                <w:color w:val="FF0000"/>
                <w:sz w:val="22"/>
                <w:szCs w:val="22"/>
              </w:rPr>
              <w:t>survey</w:t>
            </w:r>
            <w:commentRangeEnd w:id="16"/>
            <w:r w:rsidR="002354AC">
              <w:rPr>
                <w:rStyle w:val="CommentReference"/>
                <w:rFonts w:ascii="Garamond" w:hAnsi="Garamond"/>
              </w:rPr>
              <w:commentReference w:id="16"/>
            </w:r>
            <w:r w:rsidRPr="00CB0AF7">
              <w:rPr>
                <w:rFonts w:cs="Arial"/>
                <w:color w:val="FF0000"/>
                <w:sz w:val="22"/>
                <w:szCs w:val="22"/>
              </w:rPr>
              <w:t>)</w:t>
            </w:r>
          </w:p>
        </w:tc>
        <w:tc>
          <w:tcPr>
            <w:tcW w:w="1754" w:type="dxa"/>
          </w:tcPr>
          <w:p w14:paraId="63C38B46" w14:textId="77777777" w:rsidR="00AA18DF" w:rsidRPr="00F70701" w:rsidRDefault="00AA18DF" w:rsidP="005F5F28">
            <w:pPr>
              <w:tabs>
                <w:tab w:val="left" w:pos="-720"/>
              </w:tabs>
              <w:suppressAutoHyphens/>
              <w:jc w:val="center"/>
              <w:rPr>
                <w:rFonts w:cs="Arial"/>
                <w:sz w:val="22"/>
                <w:szCs w:val="22"/>
              </w:rPr>
            </w:pPr>
          </w:p>
        </w:tc>
        <w:tc>
          <w:tcPr>
            <w:tcW w:w="1754" w:type="dxa"/>
          </w:tcPr>
          <w:p w14:paraId="5FC2E52E" w14:textId="77777777" w:rsidR="00AA18DF" w:rsidRPr="00F70701" w:rsidRDefault="00AA18DF" w:rsidP="005F5F28">
            <w:pPr>
              <w:tabs>
                <w:tab w:val="left" w:pos="-720"/>
              </w:tabs>
              <w:suppressAutoHyphens/>
              <w:jc w:val="center"/>
              <w:rPr>
                <w:rFonts w:cs="Arial"/>
                <w:sz w:val="22"/>
                <w:szCs w:val="22"/>
              </w:rPr>
            </w:pPr>
          </w:p>
        </w:tc>
        <w:tc>
          <w:tcPr>
            <w:tcW w:w="1708" w:type="dxa"/>
          </w:tcPr>
          <w:p w14:paraId="52DEED00" w14:textId="77777777" w:rsidR="00AA18DF" w:rsidRPr="00F70701" w:rsidRDefault="00AA18DF" w:rsidP="005F5F28">
            <w:pPr>
              <w:tabs>
                <w:tab w:val="left" w:pos="-720"/>
              </w:tabs>
              <w:suppressAutoHyphens/>
              <w:jc w:val="center"/>
              <w:rPr>
                <w:rFonts w:cs="Arial"/>
                <w:sz w:val="22"/>
                <w:szCs w:val="22"/>
              </w:rPr>
            </w:pPr>
          </w:p>
        </w:tc>
      </w:tr>
      <w:tr w:rsidR="00AA18DF" w:rsidRPr="00F70701" w14:paraId="5DBA77C3" w14:textId="77777777" w:rsidTr="00CB0AF7">
        <w:tc>
          <w:tcPr>
            <w:tcW w:w="4576" w:type="dxa"/>
          </w:tcPr>
          <w:p w14:paraId="5392AB4C" w14:textId="77777777" w:rsidR="00AA18DF" w:rsidRPr="00CB0AF7" w:rsidRDefault="00AA18DF" w:rsidP="002354AC">
            <w:pPr>
              <w:tabs>
                <w:tab w:val="left" w:pos="-720"/>
              </w:tabs>
              <w:suppressAutoHyphens/>
              <w:rPr>
                <w:rFonts w:cs="Arial"/>
                <w:color w:val="FF0000"/>
                <w:sz w:val="22"/>
                <w:szCs w:val="22"/>
              </w:rPr>
            </w:pPr>
            <w:r w:rsidRPr="00CB0AF7">
              <w:rPr>
                <w:rFonts w:cs="Arial"/>
                <w:color w:val="FF0000"/>
                <w:sz w:val="22"/>
                <w:szCs w:val="22"/>
              </w:rPr>
              <w:t>Meet submission deadlines for budget and performance information to OASAM and Dep</w:t>
            </w:r>
            <w:r w:rsidR="002354AC">
              <w:rPr>
                <w:rFonts w:cs="Arial"/>
                <w:color w:val="FF0000"/>
                <w:sz w:val="22"/>
                <w:szCs w:val="22"/>
              </w:rPr>
              <w:t xml:space="preserve">uty </w:t>
            </w:r>
            <w:r w:rsidR="00D465E0">
              <w:rPr>
                <w:rFonts w:cs="Arial"/>
                <w:color w:val="FF0000"/>
                <w:sz w:val="22"/>
                <w:szCs w:val="22"/>
              </w:rPr>
              <w:t>Secretary</w:t>
            </w:r>
            <w:r w:rsidR="00D465E0" w:rsidRPr="00CB0AF7">
              <w:rPr>
                <w:rFonts w:cs="Arial"/>
                <w:color w:val="FF0000"/>
                <w:sz w:val="22"/>
                <w:szCs w:val="22"/>
              </w:rPr>
              <w:t>’s</w:t>
            </w:r>
            <w:r w:rsidRPr="00CB0AF7">
              <w:rPr>
                <w:rFonts w:cs="Arial"/>
                <w:color w:val="FF0000"/>
                <w:sz w:val="22"/>
                <w:szCs w:val="22"/>
              </w:rPr>
              <w:t xml:space="preserve"> office</w:t>
            </w:r>
          </w:p>
        </w:tc>
        <w:tc>
          <w:tcPr>
            <w:tcW w:w="1754" w:type="dxa"/>
          </w:tcPr>
          <w:p w14:paraId="3CC26A76" w14:textId="77777777" w:rsidR="00AA18DF" w:rsidRPr="00F70701" w:rsidRDefault="00AA18DF" w:rsidP="005F5F28">
            <w:pPr>
              <w:tabs>
                <w:tab w:val="left" w:pos="-720"/>
              </w:tabs>
              <w:suppressAutoHyphens/>
              <w:jc w:val="center"/>
              <w:rPr>
                <w:rFonts w:cs="Arial"/>
                <w:sz w:val="22"/>
                <w:szCs w:val="22"/>
              </w:rPr>
            </w:pPr>
          </w:p>
        </w:tc>
        <w:tc>
          <w:tcPr>
            <w:tcW w:w="1754" w:type="dxa"/>
          </w:tcPr>
          <w:p w14:paraId="097B0145" w14:textId="77777777" w:rsidR="00AA18DF" w:rsidRPr="00F70701" w:rsidRDefault="00AA18DF" w:rsidP="005F5F28">
            <w:pPr>
              <w:tabs>
                <w:tab w:val="left" w:pos="-720"/>
              </w:tabs>
              <w:suppressAutoHyphens/>
              <w:jc w:val="center"/>
              <w:rPr>
                <w:rFonts w:cs="Arial"/>
                <w:sz w:val="22"/>
                <w:szCs w:val="22"/>
              </w:rPr>
            </w:pPr>
          </w:p>
        </w:tc>
        <w:tc>
          <w:tcPr>
            <w:tcW w:w="1708" w:type="dxa"/>
          </w:tcPr>
          <w:p w14:paraId="4EEC63B8" w14:textId="77777777" w:rsidR="00AA18DF" w:rsidRPr="00F70701" w:rsidRDefault="00AA18DF" w:rsidP="005F5F28">
            <w:pPr>
              <w:tabs>
                <w:tab w:val="left" w:pos="-720"/>
              </w:tabs>
              <w:suppressAutoHyphens/>
              <w:jc w:val="center"/>
              <w:rPr>
                <w:rFonts w:cs="Arial"/>
                <w:sz w:val="22"/>
                <w:szCs w:val="22"/>
              </w:rPr>
            </w:pPr>
          </w:p>
        </w:tc>
      </w:tr>
    </w:tbl>
    <w:p w14:paraId="55915F96" w14:textId="77777777" w:rsidR="00405830" w:rsidRPr="00F70701" w:rsidRDefault="00405830" w:rsidP="00405830">
      <w:pPr>
        <w:tabs>
          <w:tab w:val="left" w:pos="-720"/>
        </w:tabs>
        <w:suppressAutoHyphens/>
        <w:rPr>
          <w:rFonts w:cs="Arial"/>
          <w:b/>
        </w:rPr>
      </w:pPr>
    </w:p>
    <w:p w14:paraId="450CDEF9" w14:textId="77777777" w:rsidR="00AA18DF" w:rsidRPr="00F70701" w:rsidRDefault="00AA18DF" w:rsidP="00405830">
      <w:pPr>
        <w:tabs>
          <w:tab w:val="left" w:pos="-720"/>
        </w:tabs>
        <w:suppressAutoHyphens/>
        <w:rPr>
          <w:rFonts w:cs="Arial"/>
          <w:b/>
        </w:rPr>
      </w:pPr>
    </w:p>
    <w:p w14:paraId="19D2DC5D" w14:textId="77777777" w:rsidR="00405830" w:rsidRPr="00F70701" w:rsidRDefault="00405830" w:rsidP="00D85474">
      <w:pPr>
        <w:tabs>
          <w:tab w:val="left" w:pos="-720"/>
        </w:tabs>
        <w:suppressAutoHyphens/>
        <w:rPr>
          <w:rFonts w:cs="Arial"/>
          <w:b/>
        </w:rPr>
      </w:pPr>
    </w:p>
    <w:p w14:paraId="495C9076" w14:textId="77777777" w:rsidR="00AD2214" w:rsidRDefault="00AD2214" w:rsidP="00405830">
      <w:pPr>
        <w:tabs>
          <w:tab w:val="left" w:pos="-720"/>
        </w:tabs>
        <w:suppressAutoHyphens/>
        <w:rPr>
          <w:rFonts w:cs="Arial"/>
          <w:b/>
        </w:rPr>
      </w:pPr>
    </w:p>
    <w:p w14:paraId="7F1ECCF0" w14:textId="77777777" w:rsidR="00BC3260" w:rsidRPr="006F3A42" w:rsidRDefault="00BC3260" w:rsidP="00BC3260">
      <w:pPr>
        <w:numPr>
          <w:ilvl w:val="0"/>
          <w:numId w:val="23"/>
        </w:numPr>
        <w:shd w:val="clear" w:color="auto" w:fill="C6D9F1"/>
        <w:tabs>
          <w:tab w:val="left" w:pos="-720"/>
        </w:tabs>
        <w:suppressAutoHyphens/>
        <w:rPr>
          <w:rFonts w:cs="Arial"/>
          <w:sz w:val="40"/>
          <w:szCs w:val="40"/>
        </w:rPr>
      </w:pPr>
      <w:r>
        <w:rPr>
          <w:rFonts w:cs="Arial"/>
        </w:rPr>
        <w:br w:type="page"/>
      </w:r>
      <w:r w:rsidRPr="00E3065A">
        <w:rPr>
          <w:rFonts w:cs="Arial"/>
          <w:sz w:val="40"/>
          <w:szCs w:val="40"/>
          <w:shd w:val="clear" w:color="auto" w:fill="C6D9F1"/>
        </w:rPr>
        <w:t>Implementing Our Plan with a Culture of Performance Measurement and Accountability</w:t>
      </w:r>
      <w:r w:rsidRPr="006F3A42">
        <w:rPr>
          <w:rFonts w:cs="Arial"/>
          <w:sz w:val="40"/>
          <w:szCs w:val="40"/>
        </w:rPr>
        <w:t xml:space="preserve"> </w:t>
      </w:r>
    </w:p>
    <w:p w14:paraId="5BA91DBB" w14:textId="77777777" w:rsidR="00BC3260" w:rsidRPr="006F3A42" w:rsidRDefault="00BC3260" w:rsidP="00BC3260">
      <w:pPr>
        <w:tabs>
          <w:tab w:val="left" w:pos="-720"/>
        </w:tabs>
        <w:suppressAutoHyphens/>
        <w:rPr>
          <w:rFonts w:cs="Arial"/>
          <w:sz w:val="40"/>
          <w:szCs w:val="40"/>
          <w:u w:val="single"/>
        </w:rPr>
      </w:pPr>
    </w:p>
    <w:p w14:paraId="01E6633B" w14:textId="77777777" w:rsidR="00BC3260" w:rsidRPr="00F70701" w:rsidRDefault="00BC3260" w:rsidP="00BC3260">
      <w:pPr>
        <w:overflowPunct/>
        <w:textAlignment w:val="auto"/>
        <w:rPr>
          <w:rFonts w:cs="Arial"/>
        </w:rPr>
      </w:pPr>
      <w:r w:rsidRPr="00F70701">
        <w:rPr>
          <w:rFonts w:cs="Arial"/>
        </w:rPr>
        <w:t xml:space="preserve">Each OWCP program will continue to utilize well-established systems and processes for identifying, monitoring, </w:t>
      </w:r>
      <w:r>
        <w:rPr>
          <w:rFonts w:cs="Arial"/>
        </w:rPr>
        <w:t xml:space="preserve">balancing program priorities </w:t>
      </w:r>
      <w:r w:rsidRPr="00F70701">
        <w:rPr>
          <w:rFonts w:cs="Arial"/>
        </w:rPr>
        <w:t xml:space="preserve">and </w:t>
      </w:r>
      <w:r w:rsidRPr="00C7078C">
        <w:rPr>
          <w:rFonts w:cs="Arial"/>
        </w:rPr>
        <w:t>correcting program management deficiencies.</w:t>
      </w:r>
      <w:r w:rsidRPr="00F70701">
        <w:rPr>
          <w:rFonts w:cs="Arial"/>
        </w:rPr>
        <w:t xml:space="preserve"> Program performance data is derived from a number of internal sources and reports including the claims management systems, bill processing services reports, and call monitoring software.  The programs will conduct q</w:t>
      </w:r>
      <w:r>
        <w:rPr>
          <w:rFonts w:cs="Arial"/>
        </w:rPr>
        <w:t xml:space="preserve">uarterly and annual reviews and hold </w:t>
      </w:r>
      <w:r w:rsidRPr="00F70701">
        <w:rPr>
          <w:rFonts w:cs="Arial"/>
        </w:rPr>
        <w:t>management meetings to identify deficiencies in performance against strategic objectives, plan corrective actions and track progress.  Specific goals and strategies are reevaluated annually during OWCP’s development of program operational plans.  A formal review of progress against annual operational and long-term goals will occur through the</w:t>
      </w:r>
      <w:r>
        <w:rPr>
          <w:rFonts w:cs="Arial"/>
        </w:rPr>
        <w:t xml:space="preserve"> Department’s</w:t>
      </w:r>
      <w:r w:rsidRPr="00F70701">
        <w:rPr>
          <w:rFonts w:cs="Arial"/>
        </w:rPr>
        <w:t xml:space="preserve"> Quarterly Review and Analysis (QR&amp;A) process.  This entails evaluation of district office timeliness, workflow and outcome results across an array of key mission activities.  Performance deficiencies will</w:t>
      </w:r>
      <w:r>
        <w:rPr>
          <w:rFonts w:cs="Arial"/>
        </w:rPr>
        <w:t xml:space="preserve"> be</w:t>
      </w:r>
      <w:r w:rsidRPr="00F70701">
        <w:rPr>
          <w:rFonts w:cs="Arial"/>
        </w:rPr>
        <w:t xml:space="preserve"> identified by comparing performance to established program standards and </w:t>
      </w:r>
      <w:r>
        <w:rPr>
          <w:rFonts w:cs="Arial"/>
        </w:rPr>
        <w:t xml:space="preserve">any </w:t>
      </w:r>
      <w:r w:rsidRPr="00F70701">
        <w:rPr>
          <w:rFonts w:cs="Arial"/>
        </w:rPr>
        <w:t xml:space="preserve">corrective actions instituted.   As necessary, National Office management discusses performance results and plans corrective actions directly with Regional and District office management. </w:t>
      </w:r>
    </w:p>
    <w:p w14:paraId="7E798F2B" w14:textId="77777777" w:rsidR="00BC3260" w:rsidRPr="00F70701" w:rsidRDefault="00BC3260" w:rsidP="00BC3260">
      <w:pPr>
        <w:overflowPunct/>
        <w:textAlignment w:val="auto"/>
        <w:rPr>
          <w:rFonts w:cs="Arial"/>
        </w:rPr>
      </w:pPr>
    </w:p>
    <w:p w14:paraId="1876626E" w14:textId="77777777" w:rsidR="00BC3260" w:rsidRPr="00F70701" w:rsidRDefault="00BC3260" w:rsidP="00BC3260">
      <w:pPr>
        <w:overflowPunct/>
        <w:textAlignment w:val="auto"/>
        <w:rPr>
          <w:rFonts w:cs="Arial"/>
        </w:rPr>
      </w:pPr>
      <w:r w:rsidRPr="00F70701">
        <w:rPr>
          <w:rFonts w:cs="Arial"/>
        </w:rPr>
        <w:t xml:space="preserve">Performance ratings for OWCP managers and supervisors will be aligned to the achievement of strategic and operational plan goals.  Managers’ and supervisors’ performance standards are realigned to those goals on a fiscal year cycle.  Production targets are cascaded down to non-supervisory staff in their performance standards.  The FECA and Energy programs developed and conducted surveys in FY 2010 to assist in measuring program impact and gauging customer needs.  OWCP will use its survey results to assess how best to improve responsiveness and the quality of assistance it provides and to improve communication of information to better explain the claims process, ensure that claimants understand the claims process and rights of appeal, and provide any additional services that were identified in the survey. </w:t>
      </w:r>
    </w:p>
    <w:p w14:paraId="10AADF78" w14:textId="77777777" w:rsidR="00BC3260" w:rsidRPr="00F70701" w:rsidRDefault="00BC3260" w:rsidP="00BC3260">
      <w:pPr>
        <w:overflowPunct/>
        <w:textAlignment w:val="auto"/>
        <w:rPr>
          <w:rFonts w:cs="Arial"/>
        </w:rPr>
      </w:pPr>
    </w:p>
    <w:p w14:paraId="064BB957" w14:textId="77777777" w:rsidR="00BC3260" w:rsidRPr="00F70701" w:rsidRDefault="00BC3260" w:rsidP="00BC3260">
      <w:pPr>
        <w:overflowPunct/>
        <w:textAlignment w:val="auto"/>
        <w:rPr>
          <w:rFonts w:cs="Arial"/>
        </w:rPr>
      </w:pPr>
      <w:r w:rsidRPr="00F70701">
        <w:rPr>
          <w:rFonts w:cs="Arial"/>
        </w:rPr>
        <w:t xml:space="preserve">Each year the National Office will convene teams of program specialists to conduct Accountability Review evaluations of the district offices.  These evaluations scrutinize key mission processes for accuracy, quality, adherence to established procedures, and fiscal and operational integrity, and assess each district’s performance as measured against well-established performance levels.  Findings are presented to the relevant Program Director and corrective action plans are developed in conjunction with each District Director and his/her management team.  Corrective actions are reported quarterly through the QR&amp;A.  OWCP is also audited by the Department’s Office of the Inspector General (OIG) and through independent accounting firms which evaluate the programs’ institution of and adherence with information technology and fiscal controls. Identified program deficiencies are tracked and remediation plans are monitored and corrective actions are documented. OWCP is also subject to ad hoc OIG and GAO audits of the programs’ structure or management that may require that corrective actions be taken within established </w:t>
      </w:r>
      <w:commentRangeStart w:id="17"/>
      <w:r w:rsidRPr="00F70701">
        <w:rPr>
          <w:rFonts w:cs="Arial"/>
        </w:rPr>
        <w:t>timeframes</w:t>
      </w:r>
      <w:commentRangeEnd w:id="17"/>
      <w:r>
        <w:rPr>
          <w:rStyle w:val="CommentReference"/>
          <w:rFonts w:ascii="Garamond" w:hAnsi="Garamond"/>
        </w:rPr>
        <w:commentReference w:id="17"/>
      </w:r>
      <w:r w:rsidRPr="00F70701">
        <w:rPr>
          <w:rFonts w:cs="Arial"/>
        </w:rPr>
        <w:t>.</w:t>
      </w:r>
    </w:p>
    <w:p w14:paraId="221201AB" w14:textId="77777777" w:rsidR="00BC3260" w:rsidRPr="00F70701" w:rsidRDefault="00BC3260" w:rsidP="00BC3260">
      <w:pPr>
        <w:overflowPunct/>
        <w:textAlignment w:val="auto"/>
        <w:rPr>
          <w:rFonts w:cs="Arial"/>
        </w:rPr>
      </w:pPr>
    </w:p>
    <w:p w14:paraId="27D6C667" w14:textId="77777777" w:rsidR="00BC3260" w:rsidRDefault="00BC3260" w:rsidP="00BC3260">
      <w:pPr>
        <w:tabs>
          <w:tab w:val="left" w:pos="-720"/>
        </w:tabs>
        <w:suppressAutoHyphens/>
        <w:ind w:right="-234"/>
        <w:rPr>
          <w:rFonts w:cs="Arial"/>
          <w:b/>
          <w:sz w:val="32"/>
          <w:szCs w:val="32"/>
        </w:rPr>
      </w:pPr>
    </w:p>
    <w:p w14:paraId="7586299E" w14:textId="77777777" w:rsidR="00BC3260" w:rsidRPr="006F3A42" w:rsidRDefault="00BC3260" w:rsidP="00BC3260">
      <w:pPr>
        <w:numPr>
          <w:ilvl w:val="0"/>
          <w:numId w:val="23"/>
        </w:numPr>
        <w:shd w:val="clear" w:color="auto" w:fill="C6D9F1"/>
        <w:tabs>
          <w:tab w:val="left" w:pos="-720"/>
        </w:tabs>
        <w:suppressAutoHyphens/>
        <w:ind w:right="-234"/>
        <w:rPr>
          <w:rFonts w:cs="Arial"/>
          <w:sz w:val="40"/>
          <w:szCs w:val="40"/>
        </w:rPr>
      </w:pPr>
      <w:r>
        <w:rPr>
          <w:rFonts w:cs="Arial"/>
          <w:b/>
          <w:sz w:val="32"/>
          <w:szCs w:val="32"/>
        </w:rPr>
        <w:br w:type="page"/>
      </w:r>
      <w:r w:rsidRPr="006F3A42">
        <w:rPr>
          <w:rFonts w:cs="Arial"/>
          <w:sz w:val="40"/>
          <w:szCs w:val="40"/>
        </w:rPr>
        <w:t xml:space="preserve"> OWCP Leadership Team Concurrence</w:t>
      </w:r>
    </w:p>
    <w:p w14:paraId="36F78830" w14:textId="77777777" w:rsidR="00BC3260" w:rsidRPr="00F70701" w:rsidRDefault="00BC3260" w:rsidP="00BC3260">
      <w:pPr>
        <w:tabs>
          <w:tab w:val="left" w:pos="-720"/>
        </w:tabs>
        <w:suppressAutoHyphens/>
        <w:ind w:left="-180" w:right="-234"/>
        <w:jc w:val="center"/>
        <w:rPr>
          <w:rFonts w:cs="Arial"/>
        </w:rPr>
      </w:pPr>
    </w:p>
    <w:p w14:paraId="51306198" w14:textId="77777777" w:rsidR="00BC3260" w:rsidRPr="00F70701" w:rsidRDefault="00BC3260" w:rsidP="00BC3260">
      <w:pPr>
        <w:tabs>
          <w:tab w:val="left" w:pos="-720"/>
        </w:tabs>
        <w:suppressAutoHyphens/>
        <w:ind w:right="-234"/>
        <w:rPr>
          <w:rFonts w:cs="Arial"/>
          <w:color w:val="FF0000"/>
        </w:rPr>
      </w:pPr>
      <w:r w:rsidRPr="00F70701">
        <w:rPr>
          <w:rFonts w:cs="Arial"/>
        </w:rPr>
        <w:t xml:space="preserve">We, the senior </w:t>
      </w:r>
      <w:r>
        <w:rPr>
          <w:rFonts w:cs="Arial"/>
        </w:rPr>
        <w:t>leadership</w:t>
      </w:r>
      <w:r w:rsidRPr="00F70701">
        <w:rPr>
          <w:rFonts w:cs="Arial"/>
        </w:rPr>
        <w:t xml:space="preserve"> of OWCP, are committed to working with the men and women of our agency and with our stakeholders, partners, and customers, to </w:t>
      </w:r>
      <w:r>
        <w:rPr>
          <w:rFonts w:cs="Arial"/>
        </w:rPr>
        <w:t>efficiently and fairly</w:t>
      </w:r>
      <w:r w:rsidRPr="00F70701">
        <w:rPr>
          <w:rFonts w:cs="Arial"/>
        </w:rPr>
        <w:t xml:space="preserve"> implement this Strategic Plan</w:t>
      </w:r>
      <w:r>
        <w:rPr>
          <w:rFonts w:cs="Arial"/>
        </w:rPr>
        <w:t xml:space="preserve"> </w:t>
      </w:r>
      <w:r w:rsidRPr="00F70701">
        <w:rPr>
          <w:rFonts w:cs="Arial"/>
        </w:rPr>
        <w:t>and</w:t>
      </w:r>
      <w:r>
        <w:rPr>
          <w:rFonts w:cs="Arial"/>
        </w:rPr>
        <w:t xml:space="preserve"> to</w:t>
      </w:r>
      <w:r w:rsidRPr="00F70701">
        <w:rPr>
          <w:rFonts w:cs="Arial"/>
        </w:rPr>
        <w:t xml:space="preserve"> turn it into reality</w:t>
      </w:r>
      <w:r w:rsidRPr="00F70701">
        <w:rPr>
          <w:rFonts w:cs="Arial"/>
          <w:color w:val="FF0000"/>
        </w:rPr>
        <w:t xml:space="preserve">.  – </w:t>
      </w:r>
      <w:commentRangeStart w:id="18"/>
      <w:r w:rsidRPr="00F70701">
        <w:rPr>
          <w:rFonts w:cs="Arial"/>
          <w:color w:val="FF0000"/>
        </w:rPr>
        <w:t>date</w:t>
      </w:r>
      <w:commentRangeEnd w:id="18"/>
      <w:r>
        <w:rPr>
          <w:rStyle w:val="CommentReference"/>
          <w:rFonts w:ascii="Garamond" w:hAnsi="Garamond"/>
        </w:rPr>
        <w:commentReference w:id="18"/>
      </w:r>
      <w:r w:rsidRPr="00F70701">
        <w:rPr>
          <w:rFonts w:cs="Arial"/>
          <w:color w:val="FF0000"/>
        </w:rPr>
        <w:t xml:space="preserve"> </w:t>
      </w:r>
    </w:p>
    <w:p w14:paraId="481CDAFC" w14:textId="77777777" w:rsidR="00BC3260" w:rsidRPr="00F70701" w:rsidRDefault="00BC3260" w:rsidP="00BC3260">
      <w:pPr>
        <w:tabs>
          <w:tab w:val="left" w:pos="-720"/>
        </w:tabs>
        <w:suppressAutoHyphens/>
        <w:ind w:left="-180" w:right="-234"/>
        <w:rPr>
          <w:rFonts w:cs="Arial"/>
        </w:rPr>
      </w:pPr>
    </w:p>
    <w:p w14:paraId="1609DC6D" w14:textId="77777777" w:rsidR="00BC3260" w:rsidRDefault="00BC3260" w:rsidP="00BC3260">
      <w:pPr>
        <w:tabs>
          <w:tab w:val="left" w:pos="-720"/>
        </w:tabs>
        <w:suppressAutoHyphens/>
        <w:ind w:right="-234"/>
        <w:rPr>
          <w:rFonts w:cs="Arial"/>
        </w:rPr>
      </w:pPr>
    </w:p>
    <w:p w14:paraId="135A0423" w14:textId="77777777" w:rsidR="00BC3260" w:rsidRDefault="00BC3260" w:rsidP="00BC3260">
      <w:pPr>
        <w:tabs>
          <w:tab w:val="left" w:pos="-720"/>
        </w:tabs>
        <w:suppressAutoHyphens/>
        <w:ind w:right="-234"/>
        <w:rPr>
          <w:rFonts w:cs="Arial"/>
        </w:rPr>
      </w:pPr>
    </w:p>
    <w:p w14:paraId="7F5D7193" w14:textId="77777777" w:rsidR="00BC3260" w:rsidRDefault="00BC3260" w:rsidP="00BC3260">
      <w:pPr>
        <w:tabs>
          <w:tab w:val="left" w:pos="-720"/>
        </w:tabs>
        <w:suppressAutoHyphens/>
        <w:ind w:right="-234"/>
        <w:rPr>
          <w:rFonts w:cs="Arial"/>
        </w:rPr>
      </w:pPr>
      <w:r w:rsidRPr="003916B1">
        <w:rPr>
          <w:rFonts w:cs="Arial"/>
          <w:b/>
        </w:rPr>
        <w:t>Director, OWCP</w:t>
      </w:r>
      <w:r>
        <w:rPr>
          <w:rFonts w:cs="Arial"/>
        </w:rPr>
        <w:t xml:space="preserve">:  Gary Steinberg, (Acting) </w:t>
      </w:r>
    </w:p>
    <w:p w14:paraId="3EDB23D1" w14:textId="77777777" w:rsidR="00BC3260" w:rsidRDefault="00BC3260" w:rsidP="00BC3260">
      <w:pPr>
        <w:tabs>
          <w:tab w:val="left" w:pos="-720"/>
        </w:tabs>
        <w:suppressAutoHyphens/>
        <w:ind w:right="-234"/>
        <w:rPr>
          <w:rFonts w:cs="Arial"/>
        </w:rPr>
      </w:pPr>
    </w:p>
    <w:p w14:paraId="77F9D5E0" w14:textId="77777777" w:rsidR="00BC3260" w:rsidRPr="00C7078C" w:rsidRDefault="00BC3260" w:rsidP="00BC3260">
      <w:pPr>
        <w:tabs>
          <w:tab w:val="left" w:pos="-720"/>
        </w:tabs>
        <w:suppressAutoHyphens/>
        <w:ind w:right="-234"/>
        <w:rPr>
          <w:rFonts w:cs="Arial"/>
          <w:b/>
        </w:rPr>
      </w:pPr>
      <w:r w:rsidRPr="00C7078C">
        <w:rPr>
          <w:rFonts w:cs="Arial"/>
          <w:b/>
        </w:rPr>
        <w:t>Goal Team 1:</w:t>
      </w:r>
    </w:p>
    <w:p w14:paraId="468EE11E" w14:textId="77777777" w:rsidR="00BC3260" w:rsidRDefault="00BC3260" w:rsidP="00BC3260">
      <w:pPr>
        <w:tabs>
          <w:tab w:val="left" w:pos="-720"/>
        </w:tabs>
        <w:suppressAutoHyphens/>
        <w:spacing w:before="120"/>
        <w:ind w:left="360" w:right="-234"/>
        <w:rPr>
          <w:rFonts w:cs="Arial"/>
        </w:rPr>
      </w:pPr>
      <w:r w:rsidRPr="00C7078C">
        <w:rPr>
          <w:rFonts w:cs="Arial"/>
          <w:u w:val="single"/>
        </w:rPr>
        <w:t>Team Leads</w:t>
      </w:r>
      <w:r>
        <w:rPr>
          <w:rFonts w:cs="Arial"/>
        </w:rPr>
        <w:t>:</w:t>
      </w:r>
    </w:p>
    <w:p w14:paraId="725F27B8" w14:textId="77777777" w:rsidR="00BC3260" w:rsidRDefault="00BC3260" w:rsidP="00BC3260">
      <w:pPr>
        <w:tabs>
          <w:tab w:val="left" w:pos="-720"/>
        </w:tabs>
        <w:suppressAutoHyphens/>
        <w:spacing w:before="120"/>
        <w:ind w:left="360" w:right="-234"/>
        <w:rPr>
          <w:rFonts w:cs="Arial"/>
        </w:rPr>
      </w:pPr>
      <w:r w:rsidRPr="00C7078C">
        <w:rPr>
          <w:rFonts w:cs="Arial"/>
          <w:u w:val="single"/>
        </w:rPr>
        <w:t>Team Members</w:t>
      </w:r>
      <w:r>
        <w:rPr>
          <w:rFonts w:cs="Arial"/>
        </w:rPr>
        <w:t>:</w:t>
      </w:r>
    </w:p>
    <w:p w14:paraId="4783A64B" w14:textId="77777777" w:rsidR="00BC3260" w:rsidRDefault="00BC3260" w:rsidP="00BC3260">
      <w:pPr>
        <w:tabs>
          <w:tab w:val="left" w:pos="-720"/>
        </w:tabs>
        <w:suppressAutoHyphens/>
        <w:ind w:right="-234"/>
        <w:rPr>
          <w:rFonts w:cs="Arial"/>
        </w:rPr>
      </w:pPr>
    </w:p>
    <w:p w14:paraId="208F6D2E" w14:textId="77777777" w:rsidR="00BC3260" w:rsidRDefault="00BC3260" w:rsidP="00BC3260">
      <w:pPr>
        <w:tabs>
          <w:tab w:val="left" w:pos="-720"/>
        </w:tabs>
        <w:suppressAutoHyphens/>
        <w:ind w:right="-234"/>
        <w:rPr>
          <w:rFonts w:cs="Arial"/>
          <w:b/>
        </w:rPr>
      </w:pPr>
    </w:p>
    <w:p w14:paraId="395C40B3" w14:textId="77777777" w:rsidR="00BC3260" w:rsidRDefault="00BC3260" w:rsidP="00BC3260">
      <w:pPr>
        <w:tabs>
          <w:tab w:val="left" w:pos="-720"/>
        </w:tabs>
        <w:suppressAutoHyphens/>
        <w:ind w:right="-234"/>
        <w:rPr>
          <w:rFonts w:cs="Arial"/>
        </w:rPr>
      </w:pPr>
      <w:r w:rsidRPr="00C7078C">
        <w:rPr>
          <w:rFonts w:cs="Arial"/>
          <w:b/>
        </w:rPr>
        <w:t>Goal Team 2</w:t>
      </w:r>
      <w:r>
        <w:rPr>
          <w:rFonts w:cs="Arial"/>
        </w:rPr>
        <w:t>:</w:t>
      </w:r>
    </w:p>
    <w:p w14:paraId="232AD557" w14:textId="77777777" w:rsidR="00BC3260" w:rsidRDefault="00BC3260" w:rsidP="00BC3260">
      <w:pPr>
        <w:tabs>
          <w:tab w:val="left" w:pos="-720"/>
        </w:tabs>
        <w:suppressAutoHyphens/>
        <w:spacing w:before="120"/>
        <w:ind w:left="360" w:right="-234"/>
        <w:rPr>
          <w:rFonts w:cs="Arial"/>
        </w:rPr>
      </w:pPr>
      <w:r w:rsidRPr="00C7078C">
        <w:rPr>
          <w:rFonts w:cs="Arial"/>
          <w:u w:val="single"/>
        </w:rPr>
        <w:t>Team Leads</w:t>
      </w:r>
      <w:r>
        <w:rPr>
          <w:rFonts w:cs="Arial"/>
        </w:rPr>
        <w:t>:</w:t>
      </w:r>
    </w:p>
    <w:p w14:paraId="3D473AEE" w14:textId="77777777" w:rsidR="00BC3260" w:rsidRDefault="00BC3260" w:rsidP="00BC3260">
      <w:pPr>
        <w:tabs>
          <w:tab w:val="left" w:pos="-720"/>
        </w:tabs>
        <w:suppressAutoHyphens/>
        <w:spacing w:before="120"/>
        <w:ind w:left="360" w:right="-234"/>
        <w:rPr>
          <w:rFonts w:cs="Arial"/>
        </w:rPr>
      </w:pPr>
      <w:r w:rsidRPr="00C7078C">
        <w:rPr>
          <w:rFonts w:cs="Arial"/>
          <w:u w:val="single"/>
        </w:rPr>
        <w:t>Team Members</w:t>
      </w:r>
      <w:r>
        <w:rPr>
          <w:rFonts w:cs="Arial"/>
        </w:rPr>
        <w:t>:</w:t>
      </w:r>
    </w:p>
    <w:p w14:paraId="70AC8B82" w14:textId="77777777" w:rsidR="00BC3260" w:rsidRDefault="00BC3260" w:rsidP="00BC3260">
      <w:pPr>
        <w:tabs>
          <w:tab w:val="left" w:pos="-720"/>
        </w:tabs>
        <w:suppressAutoHyphens/>
        <w:ind w:right="-234"/>
        <w:rPr>
          <w:rFonts w:cs="Arial"/>
        </w:rPr>
      </w:pPr>
    </w:p>
    <w:p w14:paraId="2670EC45" w14:textId="77777777" w:rsidR="00BC3260" w:rsidRDefault="00BC3260" w:rsidP="00BC3260">
      <w:pPr>
        <w:tabs>
          <w:tab w:val="left" w:pos="-720"/>
        </w:tabs>
        <w:suppressAutoHyphens/>
        <w:ind w:right="-234"/>
        <w:rPr>
          <w:rFonts w:cs="Arial"/>
        </w:rPr>
      </w:pPr>
    </w:p>
    <w:p w14:paraId="5524D839" w14:textId="77777777" w:rsidR="00BC3260" w:rsidRDefault="00BC3260" w:rsidP="00BC3260">
      <w:pPr>
        <w:tabs>
          <w:tab w:val="left" w:pos="-720"/>
        </w:tabs>
        <w:suppressAutoHyphens/>
        <w:ind w:right="-234"/>
        <w:rPr>
          <w:rFonts w:cs="Arial"/>
        </w:rPr>
      </w:pPr>
      <w:r w:rsidRPr="00C7078C">
        <w:rPr>
          <w:rFonts w:cs="Arial"/>
          <w:b/>
        </w:rPr>
        <w:t>Goal Team 3</w:t>
      </w:r>
      <w:r>
        <w:rPr>
          <w:rFonts w:cs="Arial"/>
        </w:rPr>
        <w:t>:</w:t>
      </w:r>
    </w:p>
    <w:p w14:paraId="0187F5A7" w14:textId="77777777" w:rsidR="00BC3260" w:rsidRDefault="00BC3260" w:rsidP="00BC3260">
      <w:pPr>
        <w:tabs>
          <w:tab w:val="left" w:pos="-720"/>
        </w:tabs>
        <w:suppressAutoHyphens/>
        <w:spacing w:before="120"/>
        <w:ind w:left="360" w:right="-234"/>
        <w:rPr>
          <w:rFonts w:cs="Arial"/>
        </w:rPr>
      </w:pPr>
      <w:r w:rsidRPr="00C7078C">
        <w:rPr>
          <w:rFonts w:cs="Arial"/>
          <w:u w:val="single"/>
        </w:rPr>
        <w:t>Team Leads</w:t>
      </w:r>
      <w:r>
        <w:rPr>
          <w:rFonts w:cs="Arial"/>
        </w:rPr>
        <w:t>:</w:t>
      </w:r>
    </w:p>
    <w:p w14:paraId="57E7AD35" w14:textId="77777777" w:rsidR="00BC3260" w:rsidRDefault="00BC3260" w:rsidP="00BC3260">
      <w:pPr>
        <w:tabs>
          <w:tab w:val="left" w:pos="-720"/>
        </w:tabs>
        <w:suppressAutoHyphens/>
        <w:spacing w:before="120"/>
        <w:ind w:left="360" w:right="-234"/>
        <w:rPr>
          <w:rFonts w:cs="Arial"/>
        </w:rPr>
      </w:pPr>
      <w:r w:rsidRPr="00C7078C">
        <w:rPr>
          <w:rFonts w:cs="Arial"/>
          <w:u w:val="single"/>
        </w:rPr>
        <w:t>Team Members</w:t>
      </w:r>
      <w:r>
        <w:rPr>
          <w:rFonts w:cs="Arial"/>
        </w:rPr>
        <w:t>:</w:t>
      </w:r>
    </w:p>
    <w:p w14:paraId="6DECA42B" w14:textId="77777777" w:rsidR="00BC3260" w:rsidRDefault="00BC3260" w:rsidP="00BC3260">
      <w:pPr>
        <w:tabs>
          <w:tab w:val="left" w:pos="-720"/>
        </w:tabs>
        <w:suppressAutoHyphens/>
        <w:ind w:right="-234"/>
        <w:rPr>
          <w:rFonts w:cs="Arial"/>
        </w:rPr>
      </w:pPr>
    </w:p>
    <w:p w14:paraId="2A62E9BA" w14:textId="77777777" w:rsidR="00BC3260" w:rsidRDefault="00BC3260" w:rsidP="00BC3260">
      <w:pPr>
        <w:tabs>
          <w:tab w:val="left" w:pos="-720"/>
        </w:tabs>
        <w:suppressAutoHyphens/>
        <w:ind w:right="-234"/>
        <w:rPr>
          <w:rFonts w:cs="Arial"/>
          <w:b/>
        </w:rPr>
      </w:pPr>
    </w:p>
    <w:p w14:paraId="2FAD51D3" w14:textId="77777777" w:rsidR="00BC3260" w:rsidRDefault="00BC3260" w:rsidP="00BC3260">
      <w:pPr>
        <w:tabs>
          <w:tab w:val="left" w:pos="-720"/>
        </w:tabs>
        <w:suppressAutoHyphens/>
        <w:ind w:right="-234"/>
        <w:rPr>
          <w:rFonts w:cs="Arial"/>
        </w:rPr>
      </w:pPr>
      <w:r w:rsidRPr="00C7078C">
        <w:rPr>
          <w:rFonts w:cs="Arial"/>
          <w:b/>
        </w:rPr>
        <w:t>Goal Team 4</w:t>
      </w:r>
      <w:r>
        <w:rPr>
          <w:rFonts w:cs="Arial"/>
        </w:rPr>
        <w:t>:</w:t>
      </w:r>
    </w:p>
    <w:p w14:paraId="2728C98C" w14:textId="77777777" w:rsidR="00BC3260" w:rsidRDefault="00BC3260" w:rsidP="00BC3260">
      <w:pPr>
        <w:tabs>
          <w:tab w:val="left" w:pos="-720"/>
        </w:tabs>
        <w:suppressAutoHyphens/>
        <w:spacing w:before="120"/>
        <w:ind w:left="360" w:right="-234"/>
        <w:rPr>
          <w:rFonts w:cs="Arial"/>
        </w:rPr>
      </w:pPr>
      <w:r w:rsidRPr="00C7078C">
        <w:rPr>
          <w:rFonts w:cs="Arial"/>
          <w:u w:val="single"/>
        </w:rPr>
        <w:t>Team Leads</w:t>
      </w:r>
      <w:r>
        <w:rPr>
          <w:rFonts w:cs="Arial"/>
        </w:rPr>
        <w:t>:</w:t>
      </w:r>
    </w:p>
    <w:p w14:paraId="62C8B4AF" w14:textId="77777777" w:rsidR="00BC3260" w:rsidRDefault="00BC3260" w:rsidP="00BC3260">
      <w:pPr>
        <w:tabs>
          <w:tab w:val="left" w:pos="-720"/>
        </w:tabs>
        <w:suppressAutoHyphens/>
        <w:spacing w:before="120"/>
        <w:ind w:left="360" w:right="-234"/>
        <w:rPr>
          <w:rFonts w:cs="Arial"/>
        </w:rPr>
      </w:pPr>
      <w:r w:rsidRPr="00C7078C">
        <w:rPr>
          <w:rFonts w:cs="Arial"/>
          <w:u w:val="single"/>
        </w:rPr>
        <w:t>Team Members</w:t>
      </w:r>
      <w:r>
        <w:rPr>
          <w:rFonts w:cs="Arial"/>
        </w:rPr>
        <w:t>:</w:t>
      </w:r>
    </w:p>
    <w:p w14:paraId="48C87996" w14:textId="77777777" w:rsidR="00BC3260" w:rsidRDefault="00BC3260" w:rsidP="00BC3260">
      <w:pPr>
        <w:tabs>
          <w:tab w:val="left" w:pos="-720"/>
        </w:tabs>
        <w:suppressAutoHyphens/>
        <w:ind w:right="-234"/>
        <w:rPr>
          <w:rFonts w:cs="Arial"/>
        </w:rPr>
      </w:pPr>
    </w:p>
    <w:p w14:paraId="4DED4B6E" w14:textId="77777777" w:rsidR="00BC3260" w:rsidRDefault="00BC3260" w:rsidP="00BC3260">
      <w:pPr>
        <w:tabs>
          <w:tab w:val="left" w:pos="-720"/>
        </w:tabs>
        <w:suppressAutoHyphens/>
        <w:ind w:right="-234"/>
        <w:rPr>
          <w:rFonts w:cs="Arial"/>
        </w:rPr>
      </w:pPr>
    </w:p>
    <w:p w14:paraId="23738FEF" w14:textId="77777777" w:rsidR="00BC3260" w:rsidRDefault="00BC3260" w:rsidP="00BC3260">
      <w:pPr>
        <w:tabs>
          <w:tab w:val="left" w:pos="-720"/>
        </w:tabs>
        <w:suppressAutoHyphens/>
        <w:ind w:right="-234"/>
        <w:rPr>
          <w:rFonts w:cs="Arial"/>
        </w:rPr>
      </w:pPr>
      <w:r w:rsidRPr="00C7078C">
        <w:rPr>
          <w:rFonts w:cs="Arial"/>
          <w:b/>
        </w:rPr>
        <w:t>Goal Team 5</w:t>
      </w:r>
      <w:r>
        <w:rPr>
          <w:rFonts w:cs="Arial"/>
        </w:rPr>
        <w:t>:</w:t>
      </w:r>
    </w:p>
    <w:p w14:paraId="2365768E" w14:textId="77777777" w:rsidR="00BC3260" w:rsidRDefault="00BC3260" w:rsidP="00BC3260">
      <w:pPr>
        <w:tabs>
          <w:tab w:val="left" w:pos="-720"/>
        </w:tabs>
        <w:suppressAutoHyphens/>
        <w:spacing w:before="120"/>
        <w:ind w:left="360" w:right="-234"/>
        <w:rPr>
          <w:rFonts w:cs="Arial"/>
        </w:rPr>
      </w:pPr>
      <w:r w:rsidRPr="00C7078C">
        <w:rPr>
          <w:rFonts w:cs="Arial"/>
          <w:u w:val="single"/>
        </w:rPr>
        <w:t>Team Leads</w:t>
      </w:r>
      <w:r>
        <w:rPr>
          <w:rFonts w:cs="Arial"/>
        </w:rPr>
        <w:t>:</w:t>
      </w:r>
    </w:p>
    <w:p w14:paraId="0681D7F1" w14:textId="77777777" w:rsidR="00BC3260" w:rsidRDefault="00BC3260" w:rsidP="00BC3260">
      <w:pPr>
        <w:tabs>
          <w:tab w:val="left" w:pos="-720"/>
        </w:tabs>
        <w:suppressAutoHyphens/>
        <w:spacing w:before="120"/>
        <w:ind w:left="360" w:right="-234"/>
        <w:rPr>
          <w:rFonts w:cs="Arial"/>
        </w:rPr>
      </w:pPr>
      <w:r w:rsidRPr="00C7078C">
        <w:rPr>
          <w:rFonts w:cs="Arial"/>
          <w:u w:val="single"/>
        </w:rPr>
        <w:t>Team Members</w:t>
      </w:r>
      <w:r>
        <w:rPr>
          <w:rFonts w:cs="Arial"/>
        </w:rPr>
        <w:t>:</w:t>
      </w:r>
    </w:p>
    <w:p w14:paraId="3E45EE6D" w14:textId="77777777" w:rsidR="00BC3260" w:rsidRDefault="00BC3260" w:rsidP="00BC3260">
      <w:pPr>
        <w:tabs>
          <w:tab w:val="left" w:pos="-720"/>
        </w:tabs>
        <w:suppressAutoHyphens/>
        <w:ind w:right="-234"/>
        <w:rPr>
          <w:rFonts w:cs="Arial"/>
        </w:rPr>
      </w:pPr>
    </w:p>
    <w:p w14:paraId="1BD89614" w14:textId="77777777" w:rsidR="00BC3260" w:rsidRPr="00F70701" w:rsidRDefault="00BC3260" w:rsidP="00BC3260">
      <w:pPr>
        <w:tabs>
          <w:tab w:val="left" w:pos="-720"/>
        </w:tabs>
        <w:suppressAutoHyphens/>
        <w:ind w:right="-234"/>
        <w:rPr>
          <w:rFonts w:cs="Arial"/>
        </w:rPr>
      </w:pPr>
    </w:p>
    <w:p w14:paraId="5F0245DF" w14:textId="77777777" w:rsidR="00BC3260" w:rsidRPr="00F70701" w:rsidRDefault="00BC3260" w:rsidP="00BC3260">
      <w:pPr>
        <w:tabs>
          <w:tab w:val="left" w:pos="-720"/>
        </w:tabs>
        <w:suppressAutoHyphens/>
        <w:rPr>
          <w:rFonts w:cs="Arial"/>
        </w:rPr>
      </w:pPr>
    </w:p>
    <w:p w14:paraId="753F5639" w14:textId="77777777" w:rsidR="00BC3260" w:rsidRPr="00F70701" w:rsidRDefault="00BC3260" w:rsidP="00BC3260">
      <w:pPr>
        <w:tabs>
          <w:tab w:val="left" w:pos="-720"/>
        </w:tabs>
        <w:suppressAutoHyphens/>
        <w:rPr>
          <w:rFonts w:cs="Arial"/>
        </w:rPr>
      </w:pPr>
    </w:p>
    <w:p w14:paraId="19DBBD39" w14:textId="77777777" w:rsidR="00BC3260" w:rsidRDefault="00BC3260" w:rsidP="00BC3260">
      <w:pPr>
        <w:tabs>
          <w:tab w:val="left" w:pos="-720"/>
        </w:tabs>
        <w:suppressAutoHyphens/>
        <w:rPr>
          <w:rFonts w:cs="Arial"/>
          <w:b/>
          <w:szCs w:val="24"/>
        </w:rPr>
      </w:pPr>
    </w:p>
    <w:p w14:paraId="1DF6F892" w14:textId="77777777" w:rsidR="00BC3260" w:rsidRDefault="00BC3260" w:rsidP="00BC3260">
      <w:pPr>
        <w:tabs>
          <w:tab w:val="left" w:pos="-720"/>
        </w:tabs>
        <w:suppressAutoHyphens/>
        <w:rPr>
          <w:rFonts w:cs="Arial"/>
          <w:b/>
          <w:szCs w:val="24"/>
        </w:rPr>
      </w:pPr>
    </w:p>
    <w:p w14:paraId="26AAA9BF" w14:textId="77777777" w:rsidR="00BC3260" w:rsidRDefault="00BC3260" w:rsidP="00BC3260">
      <w:pPr>
        <w:tabs>
          <w:tab w:val="left" w:pos="-720"/>
        </w:tabs>
        <w:suppressAutoHyphens/>
        <w:rPr>
          <w:rFonts w:cs="Arial"/>
          <w:b/>
          <w:szCs w:val="24"/>
        </w:rPr>
      </w:pPr>
    </w:p>
    <w:p w14:paraId="7C3EBA68" w14:textId="77777777" w:rsidR="00AD2214" w:rsidRDefault="00BC3260" w:rsidP="00BC3260">
      <w:pPr>
        <w:tabs>
          <w:tab w:val="left" w:pos="-720"/>
        </w:tabs>
        <w:suppressAutoHyphens/>
        <w:rPr>
          <w:rFonts w:cs="Arial"/>
          <w:b/>
        </w:rPr>
      </w:pPr>
      <w:r>
        <w:rPr>
          <w:rFonts w:cs="Arial"/>
          <w:b/>
          <w:szCs w:val="24"/>
        </w:rPr>
        <w:br w:type="page"/>
      </w:r>
    </w:p>
    <w:p w14:paraId="0D822690" w14:textId="77777777" w:rsidR="00D85474" w:rsidRPr="00F70701" w:rsidRDefault="00405830" w:rsidP="00405830">
      <w:pPr>
        <w:tabs>
          <w:tab w:val="left" w:pos="-720"/>
        </w:tabs>
        <w:suppressAutoHyphens/>
        <w:rPr>
          <w:rFonts w:cs="Arial"/>
          <w:b/>
        </w:rPr>
      </w:pPr>
      <w:r w:rsidRPr="00F70701">
        <w:rPr>
          <w:rFonts w:cs="Arial"/>
          <w:b/>
        </w:rPr>
        <w:br w:type="page"/>
      </w:r>
      <w:bookmarkStart w:id="19" w:name="G1"/>
      <w:bookmarkEnd w:id="19"/>
    </w:p>
    <w:p w14:paraId="550E22AD" w14:textId="77777777" w:rsidR="002354AC" w:rsidRDefault="002354AC" w:rsidP="00D85474">
      <w:pPr>
        <w:rPr>
          <w:rFonts w:cs="Arial"/>
        </w:rPr>
      </w:pPr>
    </w:p>
    <w:p w14:paraId="1A5521D0" w14:textId="77777777" w:rsidR="002354AC" w:rsidRDefault="002354AC" w:rsidP="00D85474">
      <w:pPr>
        <w:rPr>
          <w:rFonts w:cs="Arial"/>
        </w:rPr>
      </w:pPr>
    </w:p>
    <w:p w14:paraId="4EFEEFAB" w14:textId="77777777" w:rsidR="002354AC" w:rsidRDefault="00C7078C" w:rsidP="00D85474">
      <w:pPr>
        <w:rPr>
          <w:rFonts w:cs="Arial"/>
        </w:rPr>
      </w:pPr>
      <w:commentRangeStart w:id="20"/>
      <w:commentRangeEnd w:id="20"/>
      <w:r>
        <w:rPr>
          <w:rStyle w:val="CommentReference"/>
          <w:rFonts w:ascii="Garamond" w:hAnsi="Garamond"/>
        </w:rPr>
        <w:commentReference w:id="20"/>
      </w:r>
    </w:p>
    <w:p w14:paraId="253D5B6C" w14:textId="77777777" w:rsidR="002354AC" w:rsidRDefault="002354AC" w:rsidP="00D85474">
      <w:pPr>
        <w:rPr>
          <w:rFonts w:cs="Arial"/>
        </w:rPr>
      </w:pPr>
    </w:p>
    <w:p w14:paraId="3DE91214" w14:textId="77777777" w:rsidR="00BA1A4F" w:rsidRPr="00F70701" w:rsidRDefault="00DD281D" w:rsidP="00D85474">
      <w:pPr>
        <w:rPr>
          <w:rFonts w:cs="Arial"/>
          <w:b/>
        </w:rPr>
      </w:pPr>
      <w:r>
        <w:rPr>
          <w:rFonts w:cs="Arial"/>
          <w:noProof/>
        </w:rPr>
        <w:drawing>
          <wp:anchor distT="0" distB="0" distL="114300" distR="114300" simplePos="0" relativeHeight="251661312" behindDoc="0" locked="0" layoutInCell="1" allowOverlap="1" wp14:anchorId="7FB1D541" wp14:editId="644F234F">
            <wp:simplePos x="0" y="0"/>
            <wp:positionH relativeFrom="margin">
              <wp:posOffset>-64770</wp:posOffset>
            </wp:positionH>
            <wp:positionV relativeFrom="margin">
              <wp:posOffset>4835525</wp:posOffset>
            </wp:positionV>
            <wp:extent cx="2971800" cy="4217035"/>
            <wp:effectExtent l="0" t="0" r="0" b="0"/>
            <wp:wrapSquare wrapText="bothSides"/>
            <wp:docPr id="44" name="Picture 44" descr="78479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7847999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421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701">
        <w:rPr>
          <w:rFonts w:cs="Arial"/>
          <w:noProof/>
        </w:rPr>
        <w:drawing>
          <wp:anchor distT="0" distB="0" distL="114300" distR="114300" simplePos="0" relativeHeight="251656192" behindDoc="0" locked="0" layoutInCell="1" allowOverlap="1" wp14:anchorId="4B0A81EA" wp14:editId="6D26BD48">
            <wp:simplePos x="0" y="0"/>
            <wp:positionH relativeFrom="margin">
              <wp:posOffset>4161790</wp:posOffset>
            </wp:positionH>
            <wp:positionV relativeFrom="margin">
              <wp:posOffset>5181600</wp:posOffset>
            </wp:positionV>
            <wp:extent cx="1562100" cy="2333625"/>
            <wp:effectExtent l="0" t="0" r="0" b="0"/>
            <wp:wrapSquare wrapText="bothSides"/>
            <wp:docPr id="22" name="Picture 22" descr="89692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8969274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701">
        <w:rPr>
          <w:rFonts w:cs="Arial"/>
          <w:noProof/>
        </w:rPr>
        <w:drawing>
          <wp:anchor distT="0" distB="0" distL="114300" distR="114300" simplePos="0" relativeHeight="251658240" behindDoc="0" locked="0" layoutInCell="1" allowOverlap="1" wp14:anchorId="023853BE" wp14:editId="45F158BE">
            <wp:simplePos x="0" y="0"/>
            <wp:positionH relativeFrom="margin">
              <wp:posOffset>2467610</wp:posOffset>
            </wp:positionH>
            <wp:positionV relativeFrom="margin">
              <wp:posOffset>711200</wp:posOffset>
            </wp:positionV>
            <wp:extent cx="3476625" cy="2314575"/>
            <wp:effectExtent l="0" t="0" r="0" b="0"/>
            <wp:wrapSquare wrapText="bothSides"/>
            <wp:docPr id="33" name="Picture 33" descr="89880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8988057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6625" cy="23145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1" w:name="G2"/>
      <w:bookmarkEnd w:id="21"/>
      <w:r w:rsidR="00BA1A4F" w:rsidRPr="00F70701">
        <w:rPr>
          <w:rFonts w:cs="Arial"/>
        </w:rPr>
        <w:br w:type="page"/>
      </w:r>
    </w:p>
    <w:p w14:paraId="31676CEC" w14:textId="77777777" w:rsidR="0007786B" w:rsidRPr="00F70701" w:rsidRDefault="00DD281D" w:rsidP="000F0784">
      <w:pPr>
        <w:tabs>
          <w:tab w:val="left" w:pos="-720"/>
        </w:tabs>
        <w:suppressAutoHyphens/>
        <w:rPr>
          <w:rFonts w:cs="Arial"/>
          <w:b/>
        </w:rPr>
      </w:pPr>
      <w:bookmarkStart w:id="22" w:name="G4"/>
      <w:bookmarkEnd w:id="22"/>
      <w:r w:rsidRPr="00F70701">
        <w:rPr>
          <w:rFonts w:cs="Arial"/>
          <w:noProof/>
        </w:rPr>
        <w:drawing>
          <wp:anchor distT="0" distB="0" distL="114300" distR="114300" simplePos="0" relativeHeight="251657216" behindDoc="0" locked="0" layoutInCell="1" allowOverlap="1" wp14:anchorId="56E65E1F" wp14:editId="5EB5A7B9">
            <wp:simplePos x="0" y="0"/>
            <wp:positionH relativeFrom="margin">
              <wp:posOffset>135255</wp:posOffset>
            </wp:positionH>
            <wp:positionV relativeFrom="margin">
              <wp:posOffset>1670685</wp:posOffset>
            </wp:positionV>
            <wp:extent cx="4535170" cy="3018155"/>
            <wp:effectExtent l="0" t="0" r="0" b="0"/>
            <wp:wrapSquare wrapText="bothSides"/>
            <wp:docPr id="27" name="Picture 27" descr="10465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10465304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5170" cy="301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3C0" w:rsidRPr="00F70701">
        <w:rPr>
          <w:rFonts w:cs="Arial"/>
          <w:b/>
        </w:rPr>
        <w:br w:type="page"/>
      </w:r>
    </w:p>
    <w:sectPr w:rsidR="0007786B" w:rsidRPr="00F70701" w:rsidSect="00D0379E">
      <w:type w:val="continuous"/>
      <w:pgSz w:w="12240" w:h="15840"/>
      <w:pgMar w:top="576" w:right="1440" w:bottom="576" w:left="1440" w:header="72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Binder, Judith - OWCP" w:date="2014-09-16T13:05:00Z" w:initials="BJ-O">
    <w:p w14:paraId="115DDA77" w14:textId="77777777" w:rsidR="00BF5EE7" w:rsidRPr="00BF5EE7" w:rsidRDefault="00BF5EE7">
      <w:pPr>
        <w:pStyle w:val="CommentText"/>
        <w:rPr>
          <w:rFonts w:ascii="Arial" w:hAnsi="Arial" w:cs="Arial"/>
          <w:sz w:val="22"/>
          <w:szCs w:val="22"/>
        </w:rPr>
      </w:pPr>
      <w:r>
        <w:rPr>
          <w:rStyle w:val="CommentReference"/>
        </w:rPr>
        <w:annotationRef/>
      </w:r>
      <w:r w:rsidR="00E9055E">
        <w:rPr>
          <w:rFonts w:ascii="Arial" w:hAnsi="Arial" w:cs="Arial"/>
          <w:sz w:val="22"/>
          <w:szCs w:val="22"/>
        </w:rPr>
        <w:t xml:space="preserve">We recommend that we don’t use pictures on the cover  as it is difficult to ensure diversity.  Perhaps the OWCP logo would work. </w:t>
      </w:r>
    </w:p>
  </w:comment>
  <w:comment w:id="2" w:author="Judith Gale Binder" w:date="2014-09-17T13:14:00Z" w:initials="JGB">
    <w:p w14:paraId="5892BC34" w14:textId="77777777" w:rsidR="00324D77" w:rsidRPr="0069396B" w:rsidRDefault="00324D77">
      <w:pPr>
        <w:pStyle w:val="CommentText"/>
        <w:rPr>
          <w:rFonts w:ascii="Calibri" w:hAnsi="Calibri"/>
          <w:sz w:val="22"/>
          <w:szCs w:val="22"/>
        </w:rPr>
      </w:pPr>
      <w:r>
        <w:rPr>
          <w:rStyle w:val="CommentReference"/>
        </w:rPr>
        <w:annotationRef/>
      </w:r>
      <w:r w:rsidRPr="0069396B">
        <w:rPr>
          <w:rFonts w:ascii="Calibri" w:hAnsi="Calibri"/>
          <w:sz w:val="22"/>
          <w:szCs w:val="22"/>
        </w:rPr>
        <w:t xml:space="preserve">Work in progress. </w:t>
      </w:r>
    </w:p>
  </w:comment>
  <w:comment w:id="3" w:author="Judith Gale Binder" w:date="2014-09-11T10:44:00Z" w:initials="JGB">
    <w:p w14:paraId="104B00D8" w14:textId="77777777" w:rsidR="000663F1" w:rsidRPr="000663F1" w:rsidRDefault="000663F1">
      <w:pPr>
        <w:pStyle w:val="CommentText"/>
        <w:rPr>
          <w:rFonts w:ascii="Arial" w:hAnsi="Arial" w:cs="Arial"/>
          <w:sz w:val="22"/>
          <w:szCs w:val="22"/>
        </w:rPr>
      </w:pPr>
      <w:r>
        <w:rPr>
          <w:rStyle w:val="CommentReference"/>
        </w:rPr>
        <w:annotationRef/>
      </w:r>
      <w:r>
        <w:rPr>
          <w:rFonts w:ascii="Arial" w:hAnsi="Arial" w:cs="Arial"/>
          <w:sz w:val="22"/>
          <w:szCs w:val="22"/>
        </w:rPr>
        <w:t>Example of goal introduction</w:t>
      </w:r>
    </w:p>
  </w:comment>
  <w:comment w:id="4" w:author="Judith Gale Binder" w:date="2014-09-11T10:44:00Z" w:initials="JGB">
    <w:p w14:paraId="286C0BCD" w14:textId="77777777" w:rsidR="00300A41" w:rsidRPr="00AF17F4" w:rsidRDefault="00300A41">
      <w:pPr>
        <w:pStyle w:val="CommentText"/>
        <w:rPr>
          <w:rFonts w:ascii="Arial" w:hAnsi="Arial" w:cs="Arial"/>
          <w:sz w:val="22"/>
          <w:szCs w:val="22"/>
        </w:rPr>
      </w:pPr>
      <w:r>
        <w:rPr>
          <w:rStyle w:val="CommentReference"/>
        </w:rPr>
        <w:annotationRef/>
      </w:r>
      <w:r w:rsidR="00AF17F4">
        <w:rPr>
          <w:rFonts w:ascii="Arial" w:hAnsi="Arial" w:cs="Arial"/>
          <w:sz w:val="22"/>
          <w:szCs w:val="22"/>
        </w:rPr>
        <w:t>Rew</w:t>
      </w:r>
      <w:r w:rsidR="00CE6F18">
        <w:rPr>
          <w:rFonts w:ascii="Arial" w:hAnsi="Arial" w:cs="Arial"/>
          <w:sz w:val="22"/>
          <w:szCs w:val="22"/>
        </w:rPr>
        <w:t>o</w:t>
      </w:r>
      <w:r w:rsidR="00AF17F4">
        <w:rPr>
          <w:rFonts w:ascii="Arial" w:hAnsi="Arial" w:cs="Arial"/>
          <w:sz w:val="22"/>
          <w:szCs w:val="22"/>
        </w:rPr>
        <w:t>rded Objectives 4.4, 4.5</w:t>
      </w:r>
      <w:r w:rsidRPr="00AF17F4">
        <w:rPr>
          <w:rFonts w:ascii="Arial" w:hAnsi="Arial" w:cs="Arial"/>
          <w:sz w:val="22"/>
          <w:szCs w:val="22"/>
        </w:rPr>
        <w:t>,</w:t>
      </w:r>
      <w:r w:rsidR="00AF17F4">
        <w:rPr>
          <w:rFonts w:ascii="Arial" w:hAnsi="Arial" w:cs="Arial"/>
          <w:sz w:val="22"/>
          <w:szCs w:val="22"/>
        </w:rPr>
        <w:t xml:space="preserve"> </w:t>
      </w:r>
      <w:r w:rsidRPr="00AF17F4">
        <w:rPr>
          <w:rFonts w:ascii="Arial" w:hAnsi="Arial" w:cs="Arial"/>
          <w:sz w:val="22"/>
          <w:szCs w:val="22"/>
        </w:rPr>
        <w:t>4.6 to make more action oriented</w:t>
      </w:r>
    </w:p>
  </w:comment>
  <w:comment w:id="6" w:author="Tritz, Julia A - OWCP" w:date="2014-09-17T09:42:00Z" w:initials="JT">
    <w:p w14:paraId="540D8D31" w14:textId="77777777" w:rsidR="00755193" w:rsidRDefault="00755193" w:rsidP="00755193">
      <w:pPr>
        <w:pStyle w:val="CommentText"/>
      </w:pPr>
      <w:r>
        <w:rPr>
          <w:rStyle w:val="CommentReference"/>
        </w:rPr>
        <w:annotationRef/>
      </w:r>
      <w:r>
        <w:t>Rachel makes a good point but, as long as we get our FECA reform proposal into the President’s budget each year, we are covered since it is in there for the FECA program.</w:t>
      </w:r>
    </w:p>
  </w:comment>
  <w:comment w:id="5" w:author="Leiton, Rachel - OWCP" w:date="2014-09-17T09:42:00Z" w:initials="LR-O">
    <w:p w14:paraId="26EE62D9" w14:textId="77777777" w:rsidR="00755193" w:rsidRPr="00AF17F4" w:rsidRDefault="00755193" w:rsidP="00755193">
      <w:pPr>
        <w:pStyle w:val="CommentText"/>
        <w:rPr>
          <w:rFonts w:ascii="Arial" w:hAnsi="Arial" w:cs="Arial"/>
          <w:sz w:val="22"/>
          <w:szCs w:val="22"/>
        </w:rPr>
      </w:pPr>
      <w:r>
        <w:rPr>
          <w:rStyle w:val="CommentReference"/>
        </w:rPr>
        <w:annotationRef/>
      </w:r>
      <w:r w:rsidRPr="00AF17F4">
        <w:rPr>
          <w:rFonts w:ascii="Arial" w:hAnsi="Arial" w:cs="Arial"/>
          <w:sz w:val="22"/>
          <w:szCs w:val="22"/>
        </w:rPr>
        <w:t>Gary – I don’t really know how we would seek statutory changes in FY15 – do we plan to approach Congress?  Perhaps instead we could say that we will work with SSA to determine how we might be able to eliminate the need for claimant signatures on 581 forms for Black Lung and FECA – perhaps through regulatory changes?</w:t>
      </w:r>
    </w:p>
  </w:comment>
  <w:comment w:id="7" w:author="Judith Gale Binder" w:date="2014-09-16T13:23:00Z" w:initials="JGB">
    <w:p w14:paraId="2252F4B4" w14:textId="77777777" w:rsidR="00F746A7" w:rsidRPr="00F746A7" w:rsidRDefault="00F746A7">
      <w:pPr>
        <w:pStyle w:val="CommentText"/>
        <w:rPr>
          <w:rFonts w:ascii="Arial" w:hAnsi="Arial" w:cs="Arial"/>
          <w:sz w:val="22"/>
          <w:szCs w:val="22"/>
        </w:rPr>
      </w:pPr>
      <w:r>
        <w:rPr>
          <w:rStyle w:val="CommentReference"/>
        </w:rPr>
        <w:annotationRef/>
      </w:r>
      <w:r>
        <w:rPr>
          <w:rFonts w:ascii="Arial" w:hAnsi="Arial" w:cs="Arial"/>
          <w:sz w:val="22"/>
          <w:szCs w:val="22"/>
        </w:rPr>
        <w:t xml:space="preserve">Per Gary, please add an objective re: Dispute Resolution – FECA, LS, Energy.  BL can have </w:t>
      </w:r>
      <w:r w:rsidR="0017119D">
        <w:rPr>
          <w:rFonts w:ascii="Arial" w:hAnsi="Arial" w:cs="Arial"/>
          <w:sz w:val="22"/>
          <w:szCs w:val="22"/>
        </w:rPr>
        <w:t>a strategy re: providing timely</w:t>
      </w:r>
      <w:r>
        <w:rPr>
          <w:rFonts w:ascii="Arial" w:hAnsi="Arial" w:cs="Arial"/>
          <w:sz w:val="22"/>
          <w:szCs w:val="22"/>
        </w:rPr>
        <w:t xml:space="preserve"> information to the ALJ</w:t>
      </w:r>
    </w:p>
  </w:comment>
  <w:comment w:id="8" w:author="Leiton, Rachel - OWCP" w:date="2014-09-17T09:43:00Z" w:initials="LR-O">
    <w:p w14:paraId="63825702" w14:textId="77777777" w:rsidR="00755193" w:rsidRDefault="00755193" w:rsidP="00755193">
      <w:pPr>
        <w:pStyle w:val="CommentText"/>
      </w:pPr>
      <w:r>
        <w:rPr>
          <w:rStyle w:val="CommentReference"/>
        </w:rPr>
        <w:annotationRef/>
      </w:r>
      <w:r>
        <w:t>It is my understanding that after discussion with LS, Gary agreed to just add language to the Goal itself and incorporate into the strategies as we go.  That’s why I added the language above.</w:t>
      </w:r>
    </w:p>
  </w:comment>
  <w:comment w:id="9" w:author="Judith Gale Binder" w:date="2014-09-11T10:44:00Z" w:initials="JGB">
    <w:p w14:paraId="1A50DBB8" w14:textId="77777777" w:rsidR="00AF17F4" w:rsidRPr="00AF17F4" w:rsidRDefault="00AF17F4">
      <w:pPr>
        <w:pStyle w:val="CommentText"/>
        <w:rPr>
          <w:rFonts w:ascii="Arial" w:hAnsi="Arial" w:cs="Arial"/>
          <w:sz w:val="22"/>
          <w:szCs w:val="22"/>
        </w:rPr>
      </w:pPr>
      <w:r>
        <w:rPr>
          <w:rStyle w:val="CommentReference"/>
        </w:rPr>
        <w:annotationRef/>
      </w:r>
      <w:r w:rsidRPr="00AF17F4">
        <w:rPr>
          <w:rFonts w:ascii="Arial" w:hAnsi="Arial" w:cs="Arial"/>
          <w:sz w:val="22"/>
          <w:szCs w:val="22"/>
        </w:rPr>
        <w:t>The measures in red were proposed in the p</w:t>
      </w:r>
      <w:r>
        <w:rPr>
          <w:rFonts w:ascii="Arial" w:hAnsi="Arial" w:cs="Arial"/>
          <w:sz w:val="22"/>
          <w:szCs w:val="22"/>
        </w:rPr>
        <w:t>re</w:t>
      </w:r>
      <w:r w:rsidRPr="00AF17F4">
        <w:rPr>
          <w:rFonts w:ascii="Arial" w:hAnsi="Arial" w:cs="Arial"/>
          <w:sz w:val="22"/>
          <w:szCs w:val="22"/>
        </w:rPr>
        <w:t xml:space="preserve">vious draft of the </w:t>
      </w:r>
      <w:r>
        <w:rPr>
          <w:rFonts w:ascii="Arial" w:hAnsi="Arial" w:cs="Arial"/>
          <w:sz w:val="22"/>
          <w:szCs w:val="22"/>
        </w:rPr>
        <w:t>SP, but are not in the Operating Plan (FY 15).  Do we want to include them in the final strategic plan?</w:t>
      </w:r>
    </w:p>
  </w:comment>
  <w:comment w:id="10" w:author="Judith Gale Binder" w:date="2014-09-11T10:44:00Z" w:initials="JGB">
    <w:p w14:paraId="2B09DC37" w14:textId="77777777" w:rsidR="00AF17F4" w:rsidRPr="00AF17F4" w:rsidRDefault="00AF17F4" w:rsidP="00AF17F4">
      <w:pPr>
        <w:pStyle w:val="CommentText"/>
        <w:rPr>
          <w:rFonts w:ascii="Arial" w:hAnsi="Arial" w:cs="Arial"/>
          <w:sz w:val="22"/>
          <w:szCs w:val="22"/>
        </w:rPr>
      </w:pPr>
      <w:r>
        <w:rPr>
          <w:rStyle w:val="CommentReference"/>
        </w:rPr>
        <w:annotationRef/>
      </w:r>
      <w:r w:rsidRPr="00AF17F4">
        <w:rPr>
          <w:rFonts w:ascii="Arial" w:hAnsi="Arial" w:cs="Arial"/>
          <w:sz w:val="22"/>
          <w:szCs w:val="22"/>
        </w:rPr>
        <w:t>The measures in red were proposed in the p</w:t>
      </w:r>
      <w:r>
        <w:rPr>
          <w:rFonts w:ascii="Arial" w:hAnsi="Arial" w:cs="Arial"/>
          <w:sz w:val="22"/>
          <w:szCs w:val="22"/>
        </w:rPr>
        <w:t>re</w:t>
      </w:r>
      <w:r w:rsidRPr="00AF17F4">
        <w:rPr>
          <w:rFonts w:ascii="Arial" w:hAnsi="Arial" w:cs="Arial"/>
          <w:sz w:val="22"/>
          <w:szCs w:val="22"/>
        </w:rPr>
        <w:t xml:space="preserve">vious draft of the </w:t>
      </w:r>
      <w:r>
        <w:rPr>
          <w:rFonts w:ascii="Arial" w:hAnsi="Arial" w:cs="Arial"/>
          <w:sz w:val="22"/>
          <w:szCs w:val="22"/>
        </w:rPr>
        <w:t>SP, but are not in the Operating Plan (FY 15).  Do we want to include them in the final strategic plan?</w:t>
      </w:r>
    </w:p>
    <w:p w14:paraId="3451F090" w14:textId="77777777" w:rsidR="00AF17F4" w:rsidRDefault="00AF17F4">
      <w:pPr>
        <w:pStyle w:val="CommentText"/>
      </w:pPr>
    </w:p>
  </w:comment>
  <w:comment w:id="11" w:author="Judith Gale Binder" w:date="2014-09-11T10:44:00Z" w:initials="JGB">
    <w:p w14:paraId="4686A233" w14:textId="77777777" w:rsidR="00171608" w:rsidRPr="00171608" w:rsidRDefault="00171608">
      <w:pPr>
        <w:pStyle w:val="CommentText"/>
        <w:rPr>
          <w:rFonts w:ascii="Arial" w:hAnsi="Arial" w:cs="Arial"/>
          <w:sz w:val="22"/>
          <w:szCs w:val="22"/>
        </w:rPr>
      </w:pPr>
      <w:r>
        <w:rPr>
          <w:rStyle w:val="CommentReference"/>
        </w:rPr>
        <w:annotationRef/>
      </w:r>
      <w:r w:rsidRPr="00171608">
        <w:rPr>
          <w:rFonts w:ascii="Arial" w:hAnsi="Arial" w:cs="Arial"/>
          <w:sz w:val="22"/>
          <w:szCs w:val="22"/>
        </w:rPr>
        <w:t>Fill in FY 13 result</w:t>
      </w:r>
    </w:p>
  </w:comment>
  <w:comment w:id="12" w:author="Judith Gale Binder" w:date="2014-09-11T10:44:00Z" w:initials="JGB">
    <w:p w14:paraId="360948DB" w14:textId="77777777" w:rsidR="00484A28" w:rsidRPr="00484A28" w:rsidRDefault="00484A28">
      <w:pPr>
        <w:pStyle w:val="CommentText"/>
        <w:rPr>
          <w:rFonts w:ascii="Arial" w:hAnsi="Arial" w:cs="Arial"/>
          <w:sz w:val="22"/>
          <w:szCs w:val="22"/>
        </w:rPr>
      </w:pPr>
      <w:r>
        <w:rPr>
          <w:rStyle w:val="CommentReference"/>
        </w:rPr>
        <w:annotationRef/>
      </w:r>
      <w:r w:rsidR="00FD4095">
        <w:rPr>
          <w:rFonts w:ascii="Arial" w:hAnsi="Arial" w:cs="Arial"/>
          <w:sz w:val="22"/>
          <w:szCs w:val="22"/>
        </w:rPr>
        <w:t>Revised to</w:t>
      </w:r>
      <w:r>
        <w:rPr>
          <w:rFonts w:ascii="Arial" w:hAnsi="Arial" w:cs="Arial"/>
          <w:sz w:val="22"/>
          <w:szCs w:val="22"/>
        </w:rPr>
        <w:t xml:space="preserve"> reflect BPPPM’s plans for developing and implementing a strategic planning and performance framework in 2014 and 2015.</w:t>
      </w:r>
    </w:p>
  </w:comment>
  <w:comment w:id="13" w:author="Judith Gale Binder" w:date="2014-09-11T10:44:00Z" w:initials="JGB">
    <w:p w14:paraId="1D3CDA98" w14:textId="77777777" w:rsidR="00F963F3" w:rsidRPr="00F963F3" w:rsidRDefault="00F963F3">
      <w:pPr>
        <w:pStyle w:val="CommentText"/>
        <w:rPr>
          <w:rFonts w:ascii="Arial" w:hAnsi="Arial" w:cs="Arial"/>
          <w:sz w:val="22"/>
          <w:szCs w:val="22"/>
        </w:rPr>
      </w:pPr>
      <w:r>
        <w:rPr>
          <w:rStyle w:val="CommentReference"/>
        </w:rPr>
        <w:annotationRef/>
      </w:r>
      <w:r>
        <w:rPr>
          <w:rFonts w:ascii="Arial" w:hAnsi="Arial" w:cs="Arial"/>
          <w:sz w:val="22"/>
          <w:szCs w:val="22"/>
        </w:rPr>
        <w:t>Since the plan begins with CY 2014, should this be dropped since it was in CY 2013?</w:t>
      </w:r>
    </w:p>
  </w:comment>
  <w:comment w:id="14" w:author="Judith Gale Binder" w:date="2014-09-11T10:44:00Z" w:initials="JGB">
    <w:p w14:paraId="429AB550" w14:textId="77777777" w:rsidR="00F963F3" w:rsidRPr="00F963F3" w:rsidRDefault="00F963F3">
      <w:pPr>
        <w:pStyle w:val="CommentText"/>
        <w:rPr>
          <w:rFonts w:ascii="Arial" w:hAnsi="Arial" w:cs="Arial"/>
          <w:sz w:val="22"/>
          <w:szCs w:val="22"/>
        </w:rPr>
      </w:pPr>
      <w:r>
        <w:rPr>
          <w:rStyle w:val="CommentReference"/>
        </w:rPr>
        <w:annotationRef/>
      </w:r>
      <w:r>
        <w:rPr>
          <w:rFonts w:ascii="Arial" w:hAnsi="Arial" w:cs="Arial"/>
          <w:sz w:val="22"/>
          <w:szCs w:val="22"/>
        </w:rPr>
        <w:t>See comment above</w:t>
      </w:r>
    </w:p>
  </w:comment>
  <w:comment w:id="15" w:author="Judith Gale Binder" w:date="2014-09-11T10:44:00Z" w:initials="JGB">
    <w:p w14:paraId="442A8B77" w14:textId="77777777" w:rsidR="00F963F3" w:rsidRPr="00F963F3" w:rsidRDefault="00F963F3">
      <w:pPr>
        <w:pStyle w:val="CommentText"/>
        <w:rPr>
          <w:rFonts w:ascii="Arial" w:hAnsi="Arial" w:cs="Arial"/>
          <w:sz w:val="22"/>
          <w:szCs w:val="22"/>
        </w:rPr>
      </w:pPr>
      <w:r>
        <w:rPr>
          <w:rStyle w:val="CommentReference"/>
        </w:rPr>
        <w:annotationRef/>
      </w:r>
      <w:r>
        <w:rPr>
          <w:rFonts w:ascii="Arial" w:hAnsi="Arial" w:cs="Arial"/>
          <w:sz w:val="22"/>
          <w:szCs w:val="22"/>
        </w:rPr>
        <w:t>See comment above</w:t>
      </w:r>
    </w:p>
  </w:comment>
  <w:comment w:id="16" w:author="Judith Gale Binder" w:date="2014-09-11T10:44:00Z" w:initials="JGB">
    <w:p w14:paraId="2F35200F" w14:textId="77777777" w:rsidR="002354AC" w:rsidRPr="00AF17F4" w:rsidRDefault="002354AC" w:rsidP="002354AC">
      <w:pPr>
        <w:pStyle w:val="CommentText"/>
        <w:rPr>
          <w:rFonts w:ascii="Arial" w:hAnsi="Arial" w:cs="Arial"/>
          <w:sz w:val="22"/>
          <w:szCs w:val="22"/>
        </w:rPr>
      </w:pPr>
      <w:r>
        <w:rPr>
          <w:rStyle w:val="CommentReference"/>
        </w:rPr>
        <w:annotationRef/>
      </w:r>
      <w:r w:rsidRPr="00AF17F4">
        <w:rPr>
          <w:rFonts w:ascii="Arial" w:hAnsi="Arial" w:cs="Arial"/>
          <w:sz w:val="22"/>
          <w:szCs w:val="22"/>
        </w:rPr>
        <w:t>The measures in red were proposed in the p</w:t>
      </w:r>
      <w:r>
        <w:rPr>
          <w:rFonts w:ascii="Arial" w:hAnsi="Arial" w:cs="Arial"/>
          <w:sz w:val="22"/>
          <w:szCs w:val="22"/>
        </w:rPr>
        <w:t>re</w:t>
      </w:r>
      <w:r w:rsidRPr="00AF17F4">
        <w:rPr>
          <w:rFonts w:ascii="Arial" w:hAnsi="Arial" w:cs="Arial"/>
          <w:sz w:val="22"/>
          <w:szCs w:val="22"/>
        </w:rPr>
        <w:t xml:space="preserve">vious draft of the </w:t>
      </w:r>
      <w:r>
        <w:rPr>
          <w:rFonts w:ascii="Arial" w:hAnsi="Arial" w:cs="Arial"/>
          <w:sz w:val="22"/>
          <w:szCs w:val="22"/>
        </w:rPr>
        <w:t>SP, but are not in the Operating Plan (FY 15).  Do we want to include them in the final strategic plan?</w:t>
      </w:r>
    </w:p>
    <w:p w14:paraId="241BB266" w14:textId="77777777" w:rsidR="002354AC" w:rsidRDefault="002354AC" w:rsidP="002354AC">
      <w:pPr>
        <w:pStyle w:val="CommentText"/>
        <w:ind w:left="0" w:firstLine="0"/>
      </w:pPr>
    </w:p>
  </w:comment>
  <w:comment w:id="17" w:author="Judith Gale Binder" w:date="2014-09-19T12:47:00Z" w:initials="JGB">
    <w:p w14:paraId="5597A974" w14:textId="77777777" w:rsidR="00BC3260" w:rsidRPr="00C7078C" w:rsidRDefault="00BC3260" w:rsidP="00BC3260">
      <w:pPr>
        <w:pStyle w:val="CommentText"/>
        <w:rPr>
          <w:rFonts w:ascii="Arial" w:hAnsi="Arial" w:cs="Arial"/>
          <w:sz w:val="22"/>
          <w:szCs w:val="22"/>
        </w:rPr>
      </w:pPr>
      <w:r>
        <w:rPr>
          <w:rStyle w:val="CommentReference"/>
        </w:rPr>
        <w:annotationRef/>
      </w:r>
      <w:r>
        <w:rPr>
          <w:rFonts w:ascii="Arial" w:hAnsi="Arial" w:cs="Arial"/>
          <w:sz w:val="22"/>
          <w:szCs w:val="22"/>
        </w:rPr>
        <w:t>Insert a few sentences on program integrity</w:t>
      </w:r>
    </w:p>
  </w:comment>
  <w:comment w:id="18" w:author="Judith Gale Binder" w:date="2014-09-19T12:47:00Z" w:initials="JGB">
    <w:p w14:paraId="364C9C09" w14:textId="77777777" w:rsidR="00BC3260" w:rsidRPr="00C7078C" w:rsidRDefault="00BC3260" w:rsidP="00BC3260">
      <w:pPr>
        <w:pStyle w:val="CommentText"/>
        <w:rPr>
          <w:rFonts w:ascii="Arial" w:hAnsi="Arial" w:cs="Arial"/>
          <w:sz w:val="22"/>
          <w:szCs w:val="22"/>
        </w:rPr>
      </w:pPr>
      <w:r>
        <w:rPr>
          <w:rStyle w:val="CommentReference"/>
        </w:rPr>
        <w:annotationRef/>
      </w:r>
      <w:r>
        <w:rPr>
          <w:rFonts w:ascii="Arial" w:hAnsi="Arial" w:cs="Arial"/>
          <w:sz w:val="22"/>
          <w:szCs w:val="22"/>
        </w:rPr>
        <w:t>Expand</w:t>
      </w:r>
    </w:p>
  </w:comment>
  <w:comment w:id="20" w:author="Judith Gale Binder" w:date="2014-09-11T10:44:00Z" w:initials="JGB">
    <w:p w14:paraId="340AD764" w14:textId="77777777" w:rsidR="00C7078C" w:rsidRPr="00C7078C" w:rsidRDefault="00C7078C">
      <w:pPr>
        <w:pStyle w:val="CommentText"/>
        <w:rPr>
          <w:rFonts w:ascii="Arial" w:hAnsi="Arial" w:cs="Arial"/>
          <w:sz w:val="22"/>
          <w:szCs w:val="22"/>
        </w:rPr>
      </w:pPr>
      <w:r>
        <w:rPr>
          <w:rStyle w:val="CommentReference"/>
        </w:rPr>
        <w:annotationRef/>
      </w:r>
      <w:r>
        <w:rPr>
          <w:rFonts w:ascii="Arial" w:hAnsi="Arial" w:cs="Arial"/>
          <w:sz w:val="22"/>
          <w:szCs w:val="22"/>
        </w:rPr>
        <w:t>Pictures will be inserted throughout the document prior to the completion of the plan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15DDA77" w15:done="0"/>
  <w15:commentEx w15:paraId="5892BC34" w15:done="0"/>
  <w15:commentEx w15:paraId="104B00D8" w15:done="0"/>
  <w15:commentEx w15:paraId="286C0BCD" w15:done="0"/>
  <w15:commentEx w15:paraId="540D8D31" w15:done="0"/>
  <w15:commentEx w15:paraId="26EE62D9" w15:done="0"/>
  <w15:commentEx w15:paraId="2252F4B4" w15:done="0"/>
  <w15:commentEx w15:paraId="63825702" w15:done="0"/>
  <w15:commentEx w15:paraId="1A50DBB8" w15:done="0"/>
  <w15:commentEx w15:paraId="3451F090" w15:done="0"/>
  <w15:commentEx w15:paraId="4686A233" w15:done="0"/>
  <w15:commentEx w15:paraId="360948DB" w15:done="0"/>
  <w15:commentEx w15:paraId="1D3CDA98" w15:done="0"/>
  <w15:commentEx w15:paraId="429AB550" w15:done="0"/>
  <w15:commentEx w15:paraId="442A8B77" w15:done="0"/>
  <w15:commentEx w15:paraId="241BB266" w15:done="0"/>
  <w15:commentEx w15:paraId="5597A974" w15:done="0"/>
  <w15:commentEx w15:paraId="364C9C09" w15:done="0"/>
  <w15:commentEx w15:paraId="340AD76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5DDA77" w16cid:durableId="17BD1EDD"/>
  <w16cid:commentId w16cid:paraId="5892BC34" w16cid:durableId="17C407A4"/>
  <w16cid:commentId w16cid:paraId="104B00D8" w16cid:durableId="17BBD409"/>
  <w16cid:commentId w16cid:paraId="286C0BCD" w16cid:durableId="17B8343F"/>
  <w16cid:commentId w16cid:paraId="540D8D31" w16cid:durableId="17BC5EBE"/>
  <w16cid:commentId w16cid:paraId="26EE62D9" w16cid:durableId="17C3D60F"/>
  <w16cid:commentId w16cid:paraId="2252F4B4" w16cid:durableId="17B9844E"/>
  <w16cid:commentId w16cid:paraId="63825702" w16cid:durableId="23283790"/>
  <w16cid:commentId w16cid:paraId="1A50DBB8" w16cid:durableId="17B9548E"/>
  <w16cid:commentId w16cid:paraId="3451F090" w16cid:durableId="17B95578"/>
  <w16cid:commentId w16cid:paraId="4686A233" w16cid:durableId="17B95A1A"/>
  <w16cid:commentId w16cid:paraId="360948DB" w16cid:durableId="17BA8692"/>
  <w16cid:commentId w16cid:paraId="1D3CDA98" w16cid:durableId="17BA89B2"/>
  <w16cid:commentId w16cid:paraId="429AB550" w16cid:durableId="17BA89DF"/>
  <w16cid:commentId w16cid:paraId="442A8B77" w16cid:durableId="17BA89F2"/>
  <w16cid:commentId w16cid:paraId="241BB266" w16cid:durableId="17B98035"/>
  <w16cid:commentId w16cid:paraId="5597A974" w16cid:durableId="17BA9023"/>
  <w16cid:commentId w16cid:paraId="364C9C09" w16cid:durableId="17BA9126"/>
  <w16cid:commentId w16cid:paraId="340AD764" w16cid:durableId="232837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C4212" w14:textId="77777777" w:rsidR="00D03BD4" w:rsidRDefault="00D03BD4">
      <w:r>
        <w:separator/>
      </w:r>
    </w:p>
  </w:endnote>
  <w:endnote w:type="continuationSeparator" w:id="0">
    <w:p w14:paraId="7C7C3FDB" w14:textId="77777777" w:rsidR="00D03BD4" w:rsidRDefault="00D03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rutiger 47LightCn">
    <w:altName w:val="Frutiger 47LightCn"/>
    <w:panose1 w:val="020B0604020202020204"/>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G Time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07F72" w14:textId="77777777" w:rsidR="00ED3E21" w:rsidRPr="00B209B7" w:rsidRDefault="00ED3E21" w:rsidP="00B209B7">
    <w:pPr>
      <w:pStyle w:val="Header"/>
      <w:jc w:val="center"/>
      <w:rPr>
        <w:b/>
        <w:sz w:val="40"/>
      </w:rPr>
    </w:pPr>
    <w:r w:rsidRPr="00B209B7">
      <w:rPr>
        <w:b/>
        <w:sz w:val="40"/>
      </w:rPr>
      <w:t>DRAFT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A4CB1E" w14:textId="77777777" w:rsidR="00D03BD4" w:rsidRDefault="00D03BD4">
      <w:r>
        <w:separator/>
      </w:r>
    </w:p>
  </w:footnote>
  <w:footnote w:type="continuationSeparator" w:id="0">
    <w:p w14:paraId="63C2118C" w14:textId="77777777" w:rsidR="00D03BD4" w:rsidRDefault="00D03B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791C4" w14:textId="77777777" w:rsidR="00ED3E21" w:rsidRDefault="00ED3E2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FFCE98" w14:textId="77777777" w:rsidR="00ED3E21" w:rsidRDefault="00ED3E2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3D2BB" w14:textId="77777777" w:rsidR="00ED3E21" w:rsidRDefault="00ED3E2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0C64">
      <w:rPr>
        <w:rStyle w:val="PageNumber"/>
        <w:noProof/>
      </w:rPr>
      <w:t>30</w:t>
    </w:r>
    <w:r>
      <w:rPr>
        <w:rStyle w:val="PageNumber"/>
      </w:rPr>
      <w:fldChar w:fldCharType="end"/>
    </w:r>
  </w:p>
  <w:p w14:paraId="32A8425A" w14:textId="77777777" w:rsidR="00ED3E21" w:rsidRDefault="00ED3E21">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6337A" w14:textId="77777777" w:rsidR="00ED3E21" w:rsidRDefault="00ED3E21">
    <w:pPr>
      <w:pStyle w:val="Header"/>
    </w:pPr>
  </w:p>
  <w:p w14:paraId="24117F0D" w14:textId="77777777" w:rsidR="00ED3E21" w:rsidRDefault="00ED3E21">
    <w:pPr>
      <w:pStyle w:val="Header"/>
    </w:pPr>
  </w:p>
  <w:p w14:paraId="4E43E43F" w14:textId="77777777" w:rsidR="00ED3E21" w:rsidRDefault="00ED3E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D3FFF"/>
    <w:multiLevelType w:val="hybridMultilevel"/>
    <w:tmpl w:val="0D469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86315F"/>
    <w:multiLevelType w:val="hybridMultilevel"/>
    <w:tmpl w:val="6CF8D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552AA"/>
    <w:multiLevelType w:val="hybridMultilevel"/>
    <w:tmpl w:val="14C2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D4E74"/>
    <w:multiLevelType w:val="hybridMultilevel"/>
    <w:tmpl w:val="F5B6E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06EAC"/>
    <w:multiLevelType w:val="hybridMultilevel"/>
    <w:tmpl w:val="23EC89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B30E08"/>
    <w:multiLevelType w:val="hybridMultilevel"/>
    <w:tmpl w:val="EFC4E2A6"/>
    <w:lvl w:ilvl="0" w:tplc="678CCF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6D5FAB"/>
    <w:multiLevelType w:val="hybridMultilevel"/>
    <w:tmpl w:val="E9BC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84397"/>
    <w:multiLevelType w:val="hybridMultilevel"/>
    <w:tmpl w:val="618C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F74A4"/>
    <w:multiLevelType w:val="hybridMultilevel"/>
    <w:tmpl w:val="2A00B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93267"/>
    <w:multiLevelType w:val="hybridMultilevel"/>
    <w:tmpl w:val="0DF6F486"/>
    <w:lvl w:ilvl="0" w:tplc="7E0E849E">
      <w:start w:val="2"/>
      <w:numFmt w:val="upperLetter"/>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790D95"/>
    <w:multiLevelType w:val="hybridMultilevel"/>
    <w:tmpl w:val="5EFEA98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1A061B98"/>
    <w:multiLevelType w:val="hybridMultilevel"/>
    <w:tmpl w:val="AAA61454"/>
    <w:lvl w:ilvl="0" w:tplc="0409000F">
      <w:start w:val="1"/>
      <w:numFmt w:val="decimal"/>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2" w15:restartNumberingAfterBreak="0">
    <w:nsid w:val="1F1802EF"/>
    <w:multiLevelType w:val="hybridMultilevel"/>
    <w:tmpl w:val="95682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443594"/>
    <w:multiLevelType w:val="hybridMultilevel"/>
    <w:tmpl w:val="3C1452F0"/>
    <w:lvl w:ilvl="0" w:tplc="04090001">
      <w:start w:val="1"/>
      <w:numFmt w:val="bullet"/>
      <w:lvlText w:val=""/>
      <w:lvlJc w:val="left"/>
      <w:pPr>
        <w:ind w:left="559" w:hanging="360"/>
      </w:pPr>
      <w:rPr>
        <w:rFonts w:ascii="Symbol" w:hAnsi="Symbol" w:hint="default"/>
      </w:rPr>
    </w:lvl>
    <w:lvl w:ilvl="1" w:tplc="04090003" w:tentative="1">
      <w:start w:val="1"/>
      <w:numFmt w:val="bullet"/>
      <w:lvlText w:val="o"/>
      <w:lvlJc w:val="left"/>
      <w:pPr>
        <w:ind w:left="1279" w:hanging="360"/>
      </w:pPr>
      <w:rPr>
        <w:rFonts w:ascii="Courier New" w:hAnsi="Courier New" w:cs="Courier New" w:hint="default"/>
      </w:rPr>
    </w:lvl>
    <w:lvl w:ilvl="2" w:tplc="04090005" w:tentative="1">
      <w:start w:val="1"/>
      <w:numFmt w:val="bullet"/>
      <w:lvlText w:val=""/>
      <w:lvlJc w:val="left"/>
      <w:pPr>
        <w:ind w:left="1999" w:hanging="360"/>
      </w:pPr>
      <w:rPr>
        <w:rFonts w:ascii="Wingdings" w:hAnsi="Wingdings" w:hint="default"/>
      </w:rPr>
    </w:lvl>
    <w:lvl w:ilvl="3" w:tplc="04090001" w:tentative="1">
      <w:start w:val="1"/>
      <w:numFmt w:val="bullet"/>
      <w:lvlText w:val=""/>
      <w:lvlJc w:val="left"/>
      <w:pPr>
        <w:ind w:left="2719" w:hanging="360"/>
      </w:pPr>
      <w:rPr>
        <w:rFonts w:ascii="Symbol" w:hAnsi="Symbol" w:hint="default"/>
      </w:rPr>
    </w:lvl>
    <w:lvl w:ilvl="4" w:tplc="04090003" w:tentative="1">
      <w:start w:val="1"/>
      <w:numFmt w:val="bullet"/>
      <w:lvlText w:val="o"/>
      <w:lvlJc w:val="left"/>
      <w:pPr>
        <w:ind w:left="3439" w:hanging="360"/>
      </w:pPr>
      <w:rPr>
        <w:rFonts w:ascii="Courier New" w:hAnsi="Courier New" w:cs="Courier New" w:hint="default"/>
      </w:rPr>
    </w:lvl>
    <w:lvl w:ilvl="5" w:tplc="04090005" w:tentative="1">
      <w:start w:val="1"/>
      <w:numFmt w:val="bullet"/>
      <w:lvlText w:val=""/>
      <w:lvlJc w:val="left"/>
      <w:pPr>
        <w:ind w:left="4159" w:hanging="360"/>
      </w:pPr>
      <w:rPr>
        <w:rFonts w:ascii="Wingdings" w:hAnsi="Wingdings" w:hint="default"/>
      </w:rPr>
    </w:lvl>
    <w:lvl w:ilvl="6" w:tplc="04090001" w:tentative="1">
      <w:start w:val="1"/>
      <w:numFmt w:val="bullet"/>
      <w:lvlText w:val=""/>
      <w:lvlJc w:val="left"/>
      <w:pPr>
        <w:ind w:left="4879" w:hanging="360"/>
      </w:pPr>
      <w:rPr>
        <w:rFonts w:ascii="Symbol" w:hAnsi="Symbol" w:hint="default"/>
      </w:rPr>
    </w:lvl>
    <w:lvl w:ilvl="7" w:tplc="04090003" w:tentative="1">
      <w:start w:val="1"/>
      <w:numFmt w:val="bullet"/>
      <w:lvlText w:val="o"/>
      <w:lvlJc w:val="left"/>
      <w:pPr>
        <w:ind w:left="5599" w:hanging="360"/>
      </w:pPr>
      <w:rPr>
        <w:rFonts w:ascii="Courier New" w:hAnsi="Courier New" w:cs="Courier New" w:hint="default"/>
      </w:rPr>
    </w:lvl>
    <w:lvl w:ilvl="8" w:tplc="04090005" w:tentative="1">
      <w:start w:val="1"/>
      <w:numFmt w:val="bullet"/>
      <w:lvlText w:val=""/>
      <w:lvlJc w:val="left"/>
      <w:pPr>
        <w:ind w:left="6319" w:hanging="360"/>
      </w:pPr>
      <w:rPr>
        <w:rFonts w:ascii="Wingdings" w:hAnsi="Wingdings" w:hint="default"/>
      </w:rPr>
    </w:lvl>
  </w:abstractNum>
  <w:abstractNum w:abstractNumId="14" w15:restartNumberingAfterBreak="0">
    <w:nsid w:val="265B2654"/>
    <w:multiLevelType w:val="hybridMultilevel"/>
    <w:tmpl w:val="4588ED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9F425C9"/>
    <w:multiLevelType w:val="hybridMultilevel"/>
    <w:tmpl w:val="9E825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8372F"/>
    <w:multiLevelType w:val="hybridMultilevel"/>
    <w:tmpl w:val="9AC2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087CBC"/>
    <w:multiLevelType w:val="hybridMultilevel"/>
    <w:tmpl w:val="0130C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F115FAD"/>
    <w:multiLevelType w:val="hybridMultilevel"/>
    <w:tmpl w:val="885827BE"/>
    <w:lvl w:ilvl="0" w:tplc="1444C8A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690DBB"/>
    <w:multiLevelType w:val="hybridMultilevel"/>
    <w:tmpl w:val="8DBE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01511"/>
    <w:multiLevelType w:val="hybridMultilevel"/>
    <w:tmpl w:val="E97E4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7E5BAA"/>
    <w:multiLevelType w:val="hybridMultilevel"/>
    <w:tmpl w:val="8208E5DC"/>
    <w:lvl w:ilvl="0" w:tplc="D49AD7EE">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4221BF"/>
    <w:multiLevelType w:val="hybridMultilevel"/>
    <w:tmpl w:val="B2029C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2CA08AE"/>
    <w:multiLevelType w:val="hybridMultilevel"/>
    <w:tmpl w:val="5A88A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5A7ECF"/>
    <w:multiLevelType w:val="hybridMultilevel"/>
    <w:tmpl w:val="3EE409BE"/>
    <w:lvl w:ilvl="0" w:tplc="766C91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9A0AAA"/>
    <w:multiLevelType w:val="hybridMultilevel"/>
    <w:tmpl w:val="98243AD2"/>
    <w:lvl w:ilvl="0" w:tplc="678CCF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34F7D"/>
    <w:multiLevelType w:val="hybridMultilevel"/>
    <w:tmpl w:val="F2DEBA8A"/>
    <w:lvl w:ilvl="0" w:tplc="BF22F15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93661"/>
    <w:multiLevelType w:val="hybridMultilevel"/>
    <w:tmpl w:val="D5D858E8"/>
    <w:lvl w:ilvl="0" w:tplc="D49AD7EE">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912170"/>
    <w:multiLevelType w:val="hybridMultilevel"/>
    <w:tmpl w:val="EF02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BF6E94"/>
    <w:multiLevelType w:val="hybridMultilevel"/>
    <w:tmpl w:val="F146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9B6421"/>
    <w:multiLevelType w:val="hybridMultilevel"/>
    <w:tmpl w:val="17209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DE7B82"/>
    <w:multiLevelType w:val="hybridMultilevel"/>
    <w:tmpl w:val="63CAC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B7050E"/>
    <w:multiLevelType w:val="hybridMultilevel"/>
    <w:tmpl w:val="C088A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363D17"/>
    <w:multiLevelType w:val="hybridMultilevel"/>
    <w:tmpl w:val="DBE6B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D107ED8"/>
    <w:multiLevelType w:val="hybridMultilevel"/>
    <w:tmpl w:val="E43ED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076B9B"/>
    <w:multiLevelType w:val="hybridMultilevel"/>
    <w:tmpl w:val="B6E2B15A"/>
    <w:lvl w:ilvl="0" w:tplc="8E5A88A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886350"/>
    <w:multiLevelType w:val="hybridMultilevel"/>
    <w:tmpl w:val="99549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5353A8"/>
    <w:multiLevelType w:val="hybridMultilevel"/>
    <w:tmpl w:val="4DAAC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061F24"/>
    <w:multiLevelType w:val="hybridMultilevel"/>
    <w:tmpl w:val="5552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F00542"/>
    <w:multiLevelType w:val="hybridMultilevel"/>
    <w:tmpl w:val="12E085D8"/>
    <w:lvl w:ilvl="0" w:tplc="FFFFFFFF">
      <w:start w:val="1"/>
      <w:numFmt w:val="bullet"/>
      <w:pStyle w:val="Normal-Sub-Bullet"/>
      <w:lvlText w:val=""/>
      <w:lvlJc w:val="left"/>
      <w:pPr>
        <w:tabs>
          <w:tab w:val="num" w:pos="202"/>
        </w:tabs>
        <w:ind w:left="202" w:hanging="360"/>
      </w:pPr>
      <w:rPr>
        <w:rFonts w:ascii="Symbol" w:hAnsi="Symbol" w:hint="default"/>
        <w:color w:val="000080"/>
        <w:sz w:val="18"/>
        <w:szCs w:val="18"/>
      </w:rPr>
    </w:lvl>
    <w:lvl w:ilvl="1" w:tplc="FFFFFFFF" w:tentative="1">
      <w:start w:val="1"/>
      <w:numFmt w:val="bullet"/>
      <w:lvlText w:val="o"/>
      <w:lvlJc w:val="left"/>
      <w:pPr>
        <w:tabs>
          <w:tab w:val="num" w:pos="922"/>
        </w:tabs>
        <w:ind w:left="922" w:hanging="360"/>
      </w:pPr>
      <w:rPr>
        <w:rFonts w:ascii="Courier New" w:hAnsi="Courier New" w:cs="Symbol" w:hint="default"/>
      </w:rPr>
    </w:lvl>
    <w:lvl w:ilvl="2" w:tplc="FFFFFFFF" w:tentative="1">
      <w:start w:val="1"/>
      <w:numFmt w:val="bullet"/>
      <w:lvlText w:val=""/>
      <w:lvlJc w:val="left"/>
      <w:pPr>
        <w:tabs>
          <w:tab w:val="num" w:pos="1642"/>
        </w:tabs>
        <w:ind w:left="1642" w:hanging="360"/>
      </w:pPr>
      <w:rPr>
        <w:rFonts w:ascii="Wingdings" w:hAnsi="Wingdings" w:hint="default"/>
      </w:rPr>
    </w:lvl>
    <w:lvl w:ilvl="3" w:tplc="FFFFFFFF" w:tentative="1">
      <w:start w:val="1"/>
      <w:numFmt w:val="bullet"/>
      <w:lvlText w:val=""/>
      <w:lvlJc w:val="left"/>
      <w:pPr>
        <w:tabs>
          <w:tab w:val="num" w:pos="2362"/>
        </w:tabs>
        <w:ind w:left="2362" w:hanging="360"/>
      </w:pPr>
      <w:rPr>
        <w:rFonts w:ascii="Symbol" w:hAnsi="Symbol" w:hint="default"/>
      </w:rPr>
    </w:lvl>
    <w:lvl w:ilvl="4" w:tplc="FFFFFFFF" w:tentative="1">
      <w:start w:val="1"/>
      <w:numFmt w:val="bullet"/>
      <w:lvlText w:val="o"/>
      <w:lvlJc w:val="left"/>
      <w:pPr>
        <w:tabs>
          <w:tab w:val="num" w:pos="3082"/>
        </w:tabs>
        <w:ind w:left="3082" w:hanging="360"/>
      </w:pPr>
      <w:rPr>
        <w:rFonts w:ascii="Courier New" w:hAnsi="Courier New" w:cs="Symbol" w:hint="default"/>
      </w:rPr>
    </w:lvl>
    <w:lvl w:ilvl="5" w:tplc="FFFFFFFF" w:tentative="1">
      <w:start w:val="1"/>
      <w:numFmt w:val="bullet"/>
      <w:lvlText w:val=""/>
      <w:lvlJc w:val="left"/>
      <w:pPr>
        <w:tabs>
          <w:tab w:val="num" w:pos="3802"/>
        </w:tabs>
        <w:ind w:left="3802" w:hanging="360"/>
      </w:pPr>
      <w:rPr>
        <w:rFonts w:ascii="Wingdings" w:hAnsi="Wingdings" w:hint="default"/>
      </w:rPr>
    </w:lvl>
    <w:lvl w:ilvl="6" w:tplc="FFFFFFFF" w:tentative="1">
      <w:start w:val="1"/>
      <w:numFmt w:val="bullet"/>
      <w:lvlText w:val=""/>
      <w:lvlJc w:val="left"/>
      <w:pPr>
        <w:tabs>
          <w:tab w:val="num" w:pos="4522"/>
        </w:tabs>
        <w:ind w:left="4522" w:hanging="360"/>
      </w:pPr>
      <w:rPr>
        <w:rFonts w:ascii="Symbol" w:hAnsi="Symbol" w:hint="default"/>
      </w:rPr>
    </w:lvl>
    <w:lvl w:ilvl="7" w:tplc="FFFFFFFF" w:tentative="1">
      <w:start w:val="1"/>
      <w:numFmt w:val="bullet"/>
      <w:lvlText w:val="o"/>
      <w:lvlJc w:val="left"/>
      <w:pPr>
        <w:tabs>
          <w:tab w:val="num" w:pos="5242"/>
        </w:tabs>
        <w:ind w:left="5242" w:hanging="360"/>
      </w:pPr>
      <w:rPr>
        <w:rFonts w:ascii="Courier New" w:hAnsi="Courier New" w:cs="Symbol" w:hint="default"/>
      </w:rPr>
    </w:lvl>
    <w:lvl w:ilvl="8" w:tplc="FFFFFFFF" w:tentative="1">
      <w:start w:val="1"/>
      <w:numFmt w:val="bullet"/>
      <w:lvlText w:val=""/>
      <w:lvlJc w:val="left"/>
      <w:pPr>
        <w:tabs>
          <w:tab w:val="num" w:pos="5962"/>
        </w:tabs>
        <w:ind w:left="5962" w:hanging="360"/>
      </w:pPr>
      <w:rPr>
        <w:rFonts w:ascii="Wingdings" w:hAnsi="Wingdings" w:hint="default"/>
      </w:rPr>
    </w:lvl>
  </w:abstractNum>
  <w:num w:numId="1">
    <w:abstractNumId w:val="6"/>
  </w:num>
  <w:num w:numId="2">
    <w:abstractNumId w:val="39"/>
  </w:num>
  <w:num w:numId="3">
    <w:abstractNumId w:val="32"/>
  </w:num>
  <w:num w:numId="4">
    <w:abstractNumId w:val="31"/>
  </w:num>
  <w:num w:numId="5">
    <w:abstractNumId w:val="19"/>
  </w:num>
  <w:num w:numId="6">
    <w:abstractNumId w:val="36"/>
  </w:num>
  <w:num w:numId="7">
    <w:abstractNumId w:val="0"/>
  </w:num>
  <w:num w:numId="8">
    <w:abstractNumId w:val="20"/>
  </w:num>
  <w:num w:numId="9">
    <w:abstractNumId w:val="38"/>
  </w:num>
  <w:num w:numId="10">
    <w:abstractNumId w:val="8"/>
  </w:num>
  <w:num w:numId="11">
    <w:abstractNumId w:val="5"/>
  </w:num>
  <w:num w:numId="12">
    <w:abstractNumId w:val="25"/>
  </w:num>
  <w:num w:numId="13">
    <w:abstractNumId w:val="34"/>
  </w:num>
  <w:num w:numId="14">
    <w:abstractNumId w:val="2"/>
  </w:num>
  <w:num w:numId="15">
    <w:abstractNumId w:val="7"/>
  </w:num>
  <w:num w:numId="16">
    <w:abstractNumId w:val="23"/>
  </w:num>
  <w:num w:numId="17">
    <w:abstractNumId w:val="13"/>
  </w:num>
  <w:num w:numId="18">
    <w:abstractNumId w:val="21"/>
  </w:num>
  <w:num w:numId="19">
    <w:abstractNumId w:val="27"/>
  </w:num>
  <w:num w:numId="20">
    <w:abstractNumId w:val="29"/>
  </w:num>
  <w:num w:numId="21">
    <w:abstractNumId w:val="1"/>
  </w:num>
  <w:num w:numId="22">
    <w:abstractNumId w:val="28"/>
  </w:num>
  <w:num w:numId="23">
    <w:abstractNumId w:val="26"/>
  </w:num>
  <w:num w:numId="24">
    <w:abstractNumId w:val="24"/>
  </w:num>
  <w:num w:numId="25">
    <w:abstractNumId w:val="15"/>
  </w:num>
  <w:num w:numId="26">
    <w:abstractNumId w:val="35"/>
  </w:num>
  <w:num w:numId="27">
    <w:abstractNumId w:val="18"/>
  </w:num>
  <w:num w:numId="28">
    <w:abstractNumId w:val="9"/>
  </w:num>
  <w:num w:numId="29">
    <w:abstractNumId w:val="11"/>
  </w:num>
  <w:num w:numId="30">
    <w:abstractNumId w:val="3"/>
  </w:num>
  <w:num w:numId="31">
    <w:abstractNumId w:val="12"/>
  </w:num>
  <w:num w:numId="32">
    <w:abstractNumId w:val="30"/>
  </w:num>
  <w:num w:numId="33">
    <w:abstractNumId w:val="22"/>
  </w:num>
  <w:num w:numId="34">
    <w:abstractNumId w:val="14"/>
  </w:num>
  <w:num w:numId="35">
    <w:abstractNumId w:val="17"/>
  </w:num>
  <w:num w:numId="36">
    <w:abstractNumId w:val="33"/>
  </w:num>
  <w:num w:numId="37">
    <w:abstractNumId w:val="4"/>
  </w:num>
  <w:num w:numId="38">
    <w:abstractNumId w:val="37"/>
  </w:num>
  <w:num w:numId="39">
    <w:abstractNumId w:val="16"/>
  </w:num>
  <w:num w:numId="40">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revisionView w:formatting="0"/>
  <w:defaultTabStop w:val="720"/>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653"/>
    <w:rsid w:val="000010B8"/>
    <w:rsid w:val="00001F2C"/>
    <w:rsid w:val="00002BA5"/>
    <w:rsid w:val="000045B2"/>
    <w:rsid w:val="000049BD"/>
    <w:rsid w:val="000056F6"/>
    <w:rsid w:val="00005D31"/>
    <w:rsid w:val="00010AF1"/>
    <w:rsid w:val="00010B22"/>
    <w:rsid w:val="00012940"/>
    <w:rsid w:val="00012E59"/>
    <w:rsid w:val="0001313D"/>
    <w:rsid w:val="00015B4C"/>
    <w:rsid w:val="000164B9"/>
    <w:rsid w:val="00021BB9"/>
    <w:rsid w:val="00022505"/>
    <w:rsid w:val="00025637"/>
    <w:rsid w:val="00025940"/>
    <w:rsid w:val="00026F0A"/>
    <w:rsid w:val="00027E46"/>
    <w:rsid w:val="000300D3"/>
    <w:rsid w:val="0003082C"/>
    <w:rsid w:val="00030D97"/>
    <w:rsid w:val="0003372C"/>
    <w:rsid w:val="00035C8D"/>
    <w:rsid w:val="00036678"/>
    <w:rsid w:val="00036751"/>
    <w:rsid w:val="000379CE"/>
    <w:rsid w:val="00037A2F"/>
    <w:rsid w:val="00041983"/>
    <w:rsid w:val="00041A0C"/>
    <w:rsid w:val="00044364"/>
    <w:rsid w:val="0004620B"/>
    <w:rsid w:val="00046A4E"/>
    <w:rsid w:val="000513D2"/>
    <w:rsid w:val="0005353E"/>
    <w:rsid w:val="000535EA"/>
    <w:rsid w:val="00053671"/>
    <w:rsid w:val="000558C5"/>
    <w:rsid w:val="00055B34"/>
    <w:rsid w:val="000561E2"/>
    <w:rsid w:val="000567E4"/>
    <w:rsid w:val="00060597"/>
    <w:rsid w:val="00061DD9"/>
    <w:rsid w:val="00064ADD"/>
    <w:rsid w:val="00065F5D"/>
    <w:rsid w:val="000663F1"/>
    <w:rsid w:val="000670AD"/>
    <w:rsid w:val="000767C9"/>
    <w:rsid w:val="0007786B"/>
    <w:rsid w:val="00080B67"/>
    <w:rsid w:val="00081BEA"/>
    <w:rsid w:val="0008405A"/>
    <w:rsid w:val="000843B7"/>
    <w:rsid w:val="000853D0"/>
    <w:rsid w:val="00087DD9"/>
    <w:rsid w:val="00087E53"/>
    <w:rsid w:val="00092208"/>
    <w:rsid w:val="00093566"/>
    <w:rsid w:val="00096341"/>
    <w:rsid w:val="00096FAB"/>
    <w:rsid w:val="000A15D4"/>
    <w:rsid w:val="000A2597"/>
    <w:rsid w:val="000A3AB0"/>
    <w:rsid w:val="000A5577"/>
    <w:rsid w:val="000A604A"/>
    <w:rsid w:val="000A66A9"/>
    <w:rsid w:val="000A7AE3"/>
    <w:rsid w:val="000B024A"/>
    <w:rsid w:val="000B29F9"/>
    <w:rsid w:val="000B68DF"/>
    <w:rsid w:val="000B6D6F"/>
    <w:rsid w:val="000C0E0A"/>
    <w:rsid w:val="000C17BD"/>
    <w:rsid w:val="000C25BD"/>
    <w:rsid w:val="000C2ED1"/>
    <w:rsid w:val="000C38D4"/>
    <w:rsid w:val="000C4927"/>
    <w:rsid w:val="000C52CD"/>
    <w:rsid w:val="000C5474"/>
    <w:rsid w:val="000C6E85"/>
    <w:rsid w:val="000D0C2C"/>
    <w:rsid w:val="000D0C87"/>
    <w:rsid w:val="000D1068"/>
    <w:rsid w:val="000D12D3"/>
    <w:rsid w:val="000D1B93"/>
    <w:rsid w:val="000D452F"/>
    <w:rsid w:val="000D59B0"/>
    <w:rsid w:val="000D77DF"/>
    <w:rsid w:val="000E000E"/>
    <w:rsid w:val="000E0328"/>
    <w:rsid w:val="000E1C5A"/>
    <w:rsid w:val="000E2167"/>
    <w:rsid w:val="000E286B"/>
    <w:rsid w:val="000E3171"/>
    <w:rsid w:val="000E4A0E"/>
    <w:rsid w:val="000E6BDB"/>
    <w:rsid w:val="000F0784"/>
    <w:rsid w:val="000F0DD5"/>
    <w:rsid w:val="000F15DC"/>
    <w:rsid w:val="000F2455"/>
    <w:rsid w:val="000F2E5A"/>
    <w:rsid w:val="000F420F"/>
    <w:rsid w:val="000F67F1"/>
    <w:rsid w:val="000F7243"/>
    <w:rsid w:val="00101AA6"/>
    <w:rsid w:val="0010492B"/>
    <w:rsid w:val="00105EEB"/>
    <w:rsid w:val="001066C8"/>
    <w:rsid w:val="001131E6"/>
    <w:rsid w:val="00113482"/>
    <w:rsid w:val="001136BC"/>
    <w:rsid w:val="00113B7C"/>
    <w:rsid w:val="00114490"/>
    <w:rsid w:val="0011471A"/>
    <w:rsid w:val="00121832"/>
    <w:rsid w:val="00121D7A"/>
    <w:rsid w:val="0012529B"/>
    <w:rsid w:val="00125C9E"/>
    <w:rsid w:val="00126C70"/>
    <w:rsid w:val="00126C72"/>
    <w:rsid w:val="00127022"/>
    <w:rsid w:val="00130100"/>
    <w:rsid w:val="00131E45"/>
    <w:rsid w:val="0013291A"/>
    <w:rsid w:val="00136BC0"/>
    <w:rsid w:val="00136FE1"/>
    <w:rsid w:val="001406B8"/>
    <w:rsid w:val="001409A9"/>
    <w:rsid w:val="00144500"/>
    <w:rsid w:val="00144FA0"/>
    <w:rsid w:val="00145196"/>
    <w:rsid w:val="00151471"/>
    <w:rsid w:val="00152451"/>
    <w:rsid w:val="00152581"/>
    <w:rsid w:val="0015262A"/>
    <w:rsid w:val="00154F97"/>
    <w:rsid w:val="0015572D"/>
    <w:rsid w:val="00155ADD"/>
    <w:rsid w:val="00155F42"/>
    <w:rsid w:val="00156419"/>
    <w:rsid w:val="0016325A"/>
    <w:rsid w:val="00163273"/>
    <w:rsid w:val="0016365B"/>
    <w:rsid w:val="00163A12"/>
    <w:rsid w:val="00164E32"/>
    <w:rsid w:val="00165C5F"/>
    <w:rsid w:val="00167266"/>
    <w:rsid w:val="0017119D"/>
    <w:rsid w:val="00171608"/>
    <w:rsid w:val="0017183A"/>
    <w:rsid w:val="00171AFF"/>
    <w:rsid w:val="00171C78"/>
    <w:rsid w:val="00175580"/>
    <w:rsid w:val="00177507"/>
    <w:rsid w:val="00182C3E"/>
    <w:rsid w:val="00183260"/>
    <w:rsid w:val="00184DAC"/>
    <w:rsid w:val="001860BC"/>
    <w:rsid w:val="00187045"/>
    <w:rsid w:val="00187A1B"/>
    <w:rsid w:val="00187E44"/>
    <w:rsid w:val="0019165F"/>
    <w:rsid w:val="00191E93"/>
    <w:rsid w:val="001927C2"/>
    <w:rsid w:val="001936CF"/>
    <w:rsid w:val="00193AB9"/>
    <w:rsid w:val="00193E21"/>
    <w:rsid w:val="00197CDD"/>
    <w:rsid w:val="001A1DD9"/>
    <w:rsid w:val="001A58EC"/>
    <w:rsid w:val="001A5BA8"/>
    <w:rsid w:val="001A6DF3"/>
    <w:rsid w:val="001B1E5C"/>
    <w:rsid w:val="001B2FFB"/>
    <w:rsid w:val="001B3968"/>
    <w:rsid w:val="001B4CCD"/>
    <w:rsid w:val="001B57D5"/>
    <w:rsid w:val="001B5DBD"/>
    <w:rsid w:val="001B66BF"/>
    <w:rsid w:val="001B713C"/>
    <w:rsid w:val="001B792E"/>
    <w:rsid w:val="001C03EE"/>
    <w:rsid w:val="001C3A35"/>
    <w:rsid w:val="001C6A3A"/>
    <w:rsid w:val="001D0845"/>
    <w:rsid w:val="001D45FC"/>
    <w:rsid w:val="001D4911"/>
    <w:rsid w:val="001D5723"/>
    <w:rsid w:val="001D7F6F"/>
    <w:rsid w:val="001E01B9"/>
    <w:rsid w:val="001E05AA"/>
    <w:rsid w:val="001E3535"/>
    <w:rsid w:val="001E4EC8"/>
    <w:rsid w:val="001F0870"/>
    <w:rsid w:val="001F17B3"/>
    <w:rsid w:val="001F3331"/>
    <w:rsid w:val="002008B5"/>
    <w:rsid w:val="0020151F"/>
    <w:rsid w:val="002035AA"/>
    <w:rsid w:val="00210544"/>
    <w:rsid w:val="00211434"/>
    <w:rsid w:val="00211AC9"/>
    <w:rsid w:val="002126A1"/>
    <w:rsid w:val="00212ED3"/>
    <w:rsid w:val="002203EB"/>
    <w:rsid w:val="00220D39"/>
    <w:rsid w:val="0022143B"/>
    <w:rsid w:val="00226567"/>
    <w:rsid w:val="00230441"/>
    <w:rsid w:val="00230B30"/>
    <w:rsid w:val="00231919"/>
    <w:rsid w:val="00232040"/>
    <w:rsid w:val="00232461"/>
    <w:rsid w:val="00233196"/>
    <w:rsid w:val="002354AC"/>
    <w:rsid w:val="002377F5"/>
    <w:rsid w:val="00237A27"/>
    <w:rsid w:val="00241739"/>
    <w:rsid w:val="00242432"/>
    <w:rsid w:val="002424A3"/>
    <w:rsid w:val="00242501"/>
    <w:rsid w:val="00243DFD"/>
    <w:rsid w:val="0024433C"/>
    <w:rsid w:val="002467E8"/>
    <w:rsid w:val="00247449"/>
    <w:rsid w:val="00250BB3"/>
    <w:rsid w:val="0025256A"/>
    <w:rsid w:val="002538DD"/>
    <w:rsid w:val="002565F2"/>
    <w:rsid w:val="0025698B"/>
    <w:rsid w:val="002576D4"/>
    <w:rsid w:val="0026015A"/>
    <w:rsid w:val="002603F5"/>
    <w:rsid w:val="00265D23"/>
    <w:rsid w:val="00266D79"/>
    <w:rsid w:val="002705FA"/>
    <w:rsid w:val="002729EA"/>
    <w:rsid w:val="0027482B"/>
    <w:rsid w:val="00275AFF"/>
    <w:rsid w:val="00276A4D"/>
    <w:rsid w:val="00277603"/>
    <w:rsid w:val="002806D4"/>
    <w:rsid w:val="00281026"/>
    <w:rsid w:val="00282230"/>
    <w:rsid w:val="0028272A"/>
    <w:rsid w:val="00282F0D"/>
    <w:rsid w:val="0028421D"/>
    <w:rsid w:val="002854E2"/>
    <w:rsid w:val="00286B39"/>
    <w:rsid w:val="00290616"/>
    <w:rsid w:val="0029353E"/>
    <w:rsid w:val="002962FC"/>
    <w:rsid w:val="00297425"/>
    <w:rsid w:val="00297448"/>
    <w:rsid w:val="002A5DCC"/>
    <w:rsid w:val="002A6C7E"/>
    <w:rsid w:val="002A723E"/>
    <w:rsid w:val="002A74F8"/>
    <w:rsid w:val="002B0BB8"/>
    <w:rsid w:val="002B1E23"/>
    <w:rsid w:val="002B3C6B"/>
    <w:rsid w:val="002B3D87"/>
    <w:rsid w:val="002B59FE"/>
    <w:rsid w:val="002B783B"/>
    <w:rsid w:val="002C0277"/>
    <w:rsid w:val="002C33CD"/>
    <w:rsid w:val="002C3A92"/>
    <w:rsid w:val="002C6E28"/>
    <w:rsid w:val="002C7047"/>
    <w:rsid w:val="002C75E2"/>
    <w:rsid w:val="002D0032"/>
    <w:rsid w:val="002D025F"/>
    <w:rsid w:val="002D0D23"/>
    <w:rsid w:val="002D374B"/>
    <w:rsid w:val="002D5300"/>
    <w:rsid w:val="002E0D6B"/>
    <w:rsid w:val="002E166B"/>
    <w:rsid w:val="002E249F"/>
    <w:rsid w:val="002E39FF"/>
    <w:rsid w:val="002E423A"/>
    <w:rsid w:val="002E5191"/>
    <w:rsid w:val="002E59BE"/>
    <w:rsid w:val="002E6778"/>
    <w:rsid w:val="002E7900"/>
    <w:rsid w:val="002F022D"/>
    <w:rsid w:val="002F0F68"/>
    <w:rsid w:val="002F1285"/>
    <w:rsid w:val="002F129F"/>
    <w:rsid w:val="002F1875"/>
    <w:rsid w:val="002F1B62"/>
    <w:rsid w:val="002F2425"/>
    <w:rsid w:val="002F2933"/>
    <w:rsid w:val="002F34E9"/>
    <w:rsid w:val="002F39C5"/>
    <w:rsid w:val="002F4A42"/>
    <w:rsid w:val="002F4B8E"/>
    <w:rsid w:val="002F596D"/>
    <w:rsid w:val="002F7A52"/>
    <w:rsid w:val="00300A41"/>
    <w:rsid w:val="0030188A"/>
    <w:rsid w:val="003020D8"/>
    <w:rsid w:val="00302319"/>
    <w:rsid w:val="00303653"/>
    <w:rsid w:val="00304744"/>
    <w:rsid w:val="00305C20"/>
    <w:rsid w:val="003062E3"/>
    <w:rsid w:val="0030741B"/>
    <w:rsid w:val="003077DD"/>
    <w:rsid w:val="00310A47"/>
    <w:rsid w:val="003110F9"/>
    <w:rsid w:val="0031437A"/>
    <w:rsid w:val="00314DCB"/>
    <w:rsid w:val="0031569A"/>
    <w:rsid w:val="00317753"/>
    <w:rsid w:val="003200A3"/>
    <w:rsid w:val="00321A8E"/>
    <w:rsid w:val="00323900"/>
    <w:rsid w:val="00324D77"/>
    <w:rsid w:val="00325090"/>
    <w:rsid w:val="0032588A"/>
    <w:rsid w:val="003358E9"/>
    <w:rsid w:val="003400EB"/>
    <w:rsid w:val="003404B5"/>
    <w:rsid w:val="00340A30"/>
    <w:rsid w:val="00342B71"/>
    <w:rsid w:val="0034432E"/>
    <w:rsid w:val="0034436D"/>
    <w:rsid w:val="00352F0B"/>
    <w:rsid w:val="00355405"/>
    <w:rsid w:val="0035567B"/>
    <w:rsid w:val="003562CB"/>
    <w:rsid w:val="00356426"/>
    <w:rsid w:val="00356FEA"/>
    <w:rsid w:val="003573A5"/>
    <w:rsid w:val="00360537"/>
    <w:rsid w:val="00360994"/>
    <w:rsid w:val="0036159B"/>
    <w:rsid w:val="00361A8F"/>
    <w:rsid w:val="003624DF"/>
    <w:rsid w:val="00363A30"/>
    <w:rsid w:val="00366748"/>
    <w:rsid w:val="0037042C"/>
    <w:rsid w:val="003708F6"/>
    <w:rsid w:val="00370991"/>
    <w:rsid w:val="00371213"/>
    <w:rsid w:val="003720B1"/>
    <w:rsid w:val="00372B7A"/>
    <w:rsid w:val="00372D5E"/>
    <w:rsid w:val="00373C12"/>
    <w:rsid w:val="003761B6"/>
    <w:rsid w:val="003770B3"/>
    <w:rsid w:val="003774FB"/>
    <w:rsid w:val="00380C0A"/>
    <w:rsid w:val="00383577"/>
    <w:rsid w:val="00383759"/>
    <w:rsid w:val="0038395A"/>
    <w:rsid w:val="003839AE"/>
    <w:rsid w:val="00387BF4"/>
    <w:rsid w:val="00390A78"/>
    <w:rsid w:val="003916B1"/>
    <w:rsid w:val="003916FE"/>
    <w:rsid w:val="00394B4A"/>
    <w:rsid w:val="003A0582"/>
    <w:rsid w:val="003A1385"/>
    <w:rsid w:val="003A2117"/>
    <w:rsid w:val="003A5639"/>
    <w:rsid w:val="003A585C"/>
    <w:rsid w:val="003A703F"/>
    <w:rsid w:val="003B1A8C"/>
    <w:rsid w:val="003B3DAB"/>
    <w:rsid w:val="003B43DB"/>
    <w:rsid w:val="003B58E4"/>
    <w:rsid w:val="003B6934"/>
    <w:rsid w:val="003B6EA6"/>
    <w:rsid w:val="003B7A18"/>
    <w:rsid w:val="003B7A4A"/>
    <w:rsid w:val="003C0D4A"/>
    <w:rsid w:val="003C1042"/>
    <w:rsid w:val="003C3B96"/>
    <w:rsid w:val="003C55F9"/>
    <w:rsid w:val="003C6BE7"/>
    <w:rsid w:val="003C7296"/>
    <w:rsid w:val="003C7F76"/>
    <w:rsid w:val="003D20DE"/>
    <w:rsid w:val="003D36AA"/>
    <w:rsid w:val="003D6849"/>
    <w:rsid w:val="003D777F"/>
    <w:rsid w:val="003E1143"/>
    <w:rsid w:val="003E13C9"/>
    <w:rsid w:val="003E2B59"/>
    <w:rsid w:val="003E31C2"/>
    <w:rsid w:val="003E3FF3"/>
    <w:rsid w:val="003E4100"/>
    <w:rsid w:val="003E43A2"/>
    <w:rsid w:val="003E4A84"/>
    <w:rsid w:val="003E5024"/>
    <w:rsid w:val="003E5B20"/>
    <w:rsid w:val="003E6842"/>
    <w:rsid w:val="003E7923"/>
    <w:rsid w:val="003F28F4"/>
    <w:rsid w:val="003F4212"/>
    <w:rsid w:val="003F62DE"/>
    <w:rsid w:val="003F791B"/>
    <w:rsid w:val="003F7B20"/>
    <w:rsid w:val="00402F9B"/>
    <w:rsid w:val="00403765"/>
    <w:rsid w:val="00403E93"/>
    <w:rsid w:val="0040424D"/>
    <w:rsid w:val="00405830"/>
    <w:rsid w:val="004058F6"/>
    <w:rsid w:val="00405F1E"/>
    <w:rsid w:val="00407DC9"/>
    <w:rsid w:val="004120DF"/>
    <w:rsid w:val="004130FB"/>
    <w:rsid w:val="00414F8F"/>
    <w:rsid w:val="0041530C"/>
    <w:rsid w:val="0041721F"/>
    <w:rsid w:val="00420C68"/>
    <w:rsid w:val="00421F01"/>
    <w:rsid w:val="00426640"/>
    <w:rsid w:val="00426E4C"/>
    <w:rsid w:val="00426F50"/>
    <w:rsid w:val="004277C3"/>
    <w:rsid w:val="00427C49"/>
    <w:rsid w:val="0043065E"/>
    <w:rsid w:val="004309B6"/>
    <w:rsid w:val="004329AB"/>
    <w:rsid w:val="00433561"/>
    <w:rsid w:val="00434C8D"/>
    <w:rsid w:val="004358BE"/>
    <w:rsid w:val="00436967"/>
    <w:rsid w:val="00441C37"/>
    <w:rsid w:val="00443A57"/>
    <w:rsid w:val="00444986"/>
    <w:rsid w:val="00445FED"/>
    <w:rsid w:val="0044645B"/>
    <w:rsid w:val="004510FC"/>
    <w:rsid w:val="00451D69"/>
    <w:rsid w:val="0045297F"/>
    <w:rsid w:val="00452FA9"/>
    <w:rsid w:val="004537FE"/>
    <w:rsid w:val="00453CB8"/>
    <w:rsid w:val="0045429E"/>
    <w:rsid w:val="00454572"/>
    <w:rsid w:val="0045464D"/>
    <w:rsid w:val="00455D41"/>
    <w:rsid w:val="00460130"/>
    <w:rsid w:val="00460357"/>
    <w:rsid w:val="004603F5"/>
    <w:rsid w:val="0046054B"/>
    <w:rsid w:val="00461379"/>
    <w:rsid w:val="004634E6"/>
    <w:rsid w:val="0046415D"/>
    <w:rsid w:val="0046437B"/>
    <w:rsid w:val="00464B4D"/>
    <w:rsid w:val="0046756E"/>
    <w:rsid w:val="004701FC"/>
    <w:rsid w:val="0047076E"/>
    <w:rsid w:val="004708F5"/>
    <w:rsid w:val="00474A90"/>
    <w:rsid w:val="00475D0C"/>
    <w:rsid w:val="00476587"/>
    <w:rsid w:val="004774CC"/>
    <w:rsid w:val="004775D2"/>
    <w:rsid w:val="0048059F"/>
    <w:rsid w:val="00480E65"/>
    <w:rsid w:val="00481965"/>
    <w:rsid w:val="004827A3"/>
    <w:rsid w:val="00482C53"/>
    <w:rsid w:val="004835D5"/>
    <w:rsid w:val="0048498A"/>
    <w:rsid w:val="00484A28"/>
    <w:rsid w:val="00490FC3"/>
    <w:rsid w:val="00491742"/>
    <w:rsid w:val="00491C59"/>
    <w:rsid w:val="0049210B"/>
    <w:rsid w:val="00492C38"/>
    <w:rsid w:val="00493B6E"/>
    <w:rsid w:val="00494D2B"/>
    <w:rsid w:val="00494FD8"/>
    <w:rsid w:val="00495D5F"/>
    <w:rsid w:val="004964F7"/>
    <w:rsid w:val="00496DE5"/>
    <w:rsid w:val="004A0DDC"/>
    <w:rsid w:val="004A3F2D"/>
    <w:rsid w:val="004A70E9"/>
    <w:rsid w:val="004A7868"/>
    <w:rsid w:val="004A7B1B"/>
    <w:rsid w:val="004A7F81"/>
    <w:rsid w:val="004B01A0"/>
    <w:rsid w:val="004B0D36"/>
    <w:rsid w:val="004B3302"/>
    <w:rsid w:val="004B630A"/>
    <w:rsid w:val="004C0775"/>
    <w:rsid w:val="004C07F9"/>
    <w:rsid w:val="004C2489"/>
    <w:rsid w:val="004C399F"/>
    <w:rsid w:val="004C6E8F"/>
    <w:rsid w:val="004C7009"/>
    <w:rsid w:val="004C7B92"/>
    <w:rsid w:val="004D01F0"/>
    <w:rsid w:val="004D0620"/>
    <w:rsid w:val="004D3F61"/>
    <w:rsid w:val="004D4DFE"/>
    <w:rsid w:val="004D7E51"/>
    <w:rsid w:val="004E04A4"/>
    <w:rsid w:val="004E0B55"/>
    <w:rsid w:val="004E1D18"/>
    <w:rsid w:val="004E3EA3"/>
    <w:rsid w:val="004E4CE2"/>
    <w:rsid w:val="004E4F51"/>
    <w:rsid w:val="004E6058"/>
    <w:rsid w:val="004E6D54"/>
    <w:rsid w:val="004E7F0A"/>
    <w:rsid w:val="004F0F0B"/>
    <w:rsid w:val="004F1753"/>
    <w:rsid w:val="004F1B1D"/>
    <w:rsid w:val="004F2D6B"/>
    <w:rsid w:val="004F2FCF"/>
    <w:rsid w:val="004F5C3D"/>
    <w:rsid w:val="004F69EF"/>
    <w:rsid w:val="00500D11"/>
    <w:rsid w:val="00501E4F"/>
    <w:rsid w:val="0050498E"/>
    <w:rsid w:val="00504CA3"/>
    <w:rsid w:val="0050616B"/>
    <w:rsid w:val="005067D6"/>
    <w:rsid w:val="00507503"/>
    <w:rsid w:val="005100C7"/>
    <w:rsid w:val="00513E61"/>
    <w:rsid w:val="00515852"/>
    <w:rsid w:val="00515DB4"/>
    <w:rsid w:val="00516744"/>
    <w:rsid w:val="00520D37"/>
    <w:rsid w:val="00522CED"/>
    <w:rsid w:val="00531881"/>
    <w:rsid w:val="0053453B"/>
    <w:rsid w:val="00536358"/>
    <w:rsid w:val="00536DE0"/>
    <w:rsid w:val="00537526"/>
    <w:rsid w:val="0054295E"/>
    <w:rsid w:val="00542FBD"/>
    <w:rsid w:val="005436D0"/>
    <w:rsid w:val="00546BD8"/>
    <w:rsid w:val="00546F71"/>
    <w:rsid w:val="0054728F"/>
    <w:rsid w:val="00551524"/>
    <w:rsid w:val="00551E9F"/>
    <w:rsid w:val="00552E28"/>
    <w:rsid w:val="00552F00"/>
    <w:rsid w:val="00553294"/>
    <w:rsid w:val="0055333B"/>
    <w:rsid w:val="005569D0"/>
    <w:rsid w:val="00556B34"/>
    <w:rsid w:val="00556F9F"/>
    <w:rsid w:val="00557FCB"/>
    <w:rsid w:val="00560112"/>
    <w:rsid w:val="00562197"/>
    <w:rsid w:val="00564AB9"/>
    <w:rsid w:val="00566F52"/>
    <w:rsid w:val="00567E73"/>
    <w:rsid w:val="00571713"/>
    <w:rsid w:val="0057256F"/>
    <w:rsid w:val="005737AE"/>
    <w:rsid w:val="00574CCC"/>
    <w:rsid w:val="005753BA"/>
    <w:rsid w:val="00576C07"/>
    <w:rsid w:val="00576E98"/>
    <w:rsid w:val="005800CD"/>
    <w:rsid w:val="00580ECE"/>
    <w:rsid w:val="005812DD"/>
    <w:rsid w:val="005814C8"/>
    <w:rsid w:val="005824C3"/>
    <w:rsid w:val="005830B8"/>
    <w:rsid w:val="005831D5"/>
    <w:rsid w:val="005832E2"/>
    <w:rsid w:val="00584C20"/>
    <w:rsid w:val="00587398"/>
    <w:rsid w:val="00587930"/>
    <w:rsid w:val="00591EA7"/>
    <w:rsid w:val="00592FFE"/>
    <w:rsid w:val="0059377C"/>
    <w:rsid w:val="00593851"/>
    <w:rsid w:val="005962B9"/>
    <w:rsid w:val="00596B5E"/>
    <w:rsid w:val="005974DF"/>
    <w:rsid w:val="005A0B7C"/>
    <w:rsid w:val="005A1F38"/>
    <w:rsid w:val="005A37C4"/>
    <w:rsid w:val="005A3C2B"/>
    <w:rsid w:val="005A4998"/>
    <w:rsid w:val="005A6755"/>
    <w:rsid w:val="005B1C9A"/>
    <w:rsid w:val="005B3643"/>
    <w:rsid w:val="005B484A"/>
    <w:rsid w:val="005B5508"/>
    <w:rsid w:val="005B7C35"/>
    <w:rsid w:val="005B7D9E"/>
    <w:rsid w:val="005C38FA"/>
    <w:rsid w:val="005C48A7"/>
    <w:rsid w:val="005C4900"/>
    <w:rsid w:val="005C5767"/>
    <w:rsid w:val="005C6229"/>
    <w:rsid w:val="005C73B0"/>
    <w:rsid w:val="005D052B"/>
    <w:rsid w:val="005D0CEA"/>
    <w:rsid w:val="005D2EB6"/>
    <w:rsid w:val="005D32AD"/>
    <w:rsid w:val="005D4643"/>
    <w:rsid w:val="005D6F39"/>
    <w:rsid w:val="005D7883"/>
    <w:rsid w:val="005D7A77"/>
    <w:rsid w:val="005E0197"/>
    <w:rsid w:val="005E2439"/>
    <w:rsid w:val="005E2737"/>
    <w:rsid w:val="005E338F"/>
    <w:rsid w:val="005E3A45"/>
    <w:rsid w:val="005E488E"/>
    <w:rsid w:val="005E7A5C"/>
    <w:rsid w:val="005E7FE9"/>
    <w:rsid w:val="005F0670"/>
    <w:rsid w:val="005F0A2F"/>
    <w:rsid w:val="005F198C"/>
    <w:rsid w:val="005F3419"/>
    <w:rsid w:val="005F417C"/>
    <w:rsid w:val="005F4485"/>
    <w:rsid w:val="005F5420"/>
    <w:rsid w:val="005F5F28"/>
    <w:rsid w:val="005F7D7A"/>
    <w:rsid w:val="006005C7"/>
    <w:rsid w:val="00600639"/>
    <w:rsid w:val="00600833"/>
    <w:rsid w:val="006014C0"/>
    <w:rsid w:val="0060366F"/>
    <w:rsid w:val="00603B8F"/>
    <w:rsid w:val="00606051"/>
    <w:rsid w:val="00606236"/>
    <w:rsid w:val="0060660E"/>
    <w:rsid w:val="00606719"/>
    <w:rsid w:val="006105C7"/>
    <w:rsid w:val="00611881"/>
    <w:rsid w:val="00611A8B"/>
    <w:rsid w:val="006137D8"/>
    <w:rsid w:val="00622237"/>
    <w:rsid w:val="0062708F"/>
    <w:rsid w:val="006306D3"/>
    <w:rsid w:val="00630B25"/>
    <w:rsid w:val="0063393B"/>
    <w:rsid w:val="0063588C"/>
    <w:rsid w:val="0064100D"/>
    <w:rsid w:val="006410D6"/>
    <w:rsid w:val="00641526"/>
    <w:rsid w:val="006430D7"/>
    <w:rsid w:val="006446A9"/>
    <w:rsid w:val="00645A5B"/>
    <w:rsid w:val="006507F5"/>
    <w:rsid w:val="00650826"/>
    <w:rsid w:val="006527B1"/>
    <w:rsid w:val="00652B06"/>
    <w:rsid w:val="0065303F"/>
    <w:rsid w:val="006533D0"/>
    <w:rsid w:val="00653762"/>
    <w:rsid w:val="006537DF"/>
    <w:rsid w:val="006540F9"/>
    <w:rsid w:val="00657FC8"/>
    <w:rsid w:val="00661F2D"/>
    <w:rsid w:val="00670B2F"/>
    <w:rsid w:val="006732C0"/>
    <w:rsid w:val="00673C2C"/>
    <w:rsid w:val="00675FEC"/>
    <w:rsid w:val="006762BC"/>
    <w:rsid w:val="00677E1C"/>
    <w:rsid w:val="0068136D"/>
    <w:rsid w:val="006831E0"/>
    <w:rsid w:val="00686895"/>
    <w:rsid w:val="006869EC"/>
    <w:rsid w:val="00687504"/>
    <w:rsid w:val="0069396B"/>
    <w:rsid w:val="00694C19"/>
    <w:rsid w:val="00695A57"/>
    <w:rsid w:val="00696B4C"/>
    <w:rsid w:val="00696CF9"/>
    <w:rsid w:val="006973F8"/>
    <w:rsid w:val="00697C22"/>
    <w:rsid w:val="00697D76"/>
    <w:rsid w:val="006A008B"/>
    <w:rsid w:val="006A0915"/>
    <w:rsid w:val="006A1D4C"/>
    <w:rsid w:val="006A2AC5"/>
    <w:rsid w:val="006A3DC3"/>
    <w:rsid w:val="006A5108"/>
    <w:rsid w:val="006A6A71"/>
    <w:rsid w:val="006A6B9F"/>
    <w:rsid w:val="006A702C"/>
    <w:rsid w:val="006A729E"/>
    <w:rsid w:val="006A7837"/>
    <w:rsid w:val="006B062C"/>
    <w:rsid w:val="006B148B"/>
    <w:rsid w:val="006B2119"/>
    <w:rsid w:val="006B3777"/>
    <w:rsid w:val="006B4C68"/>
    <w:rsid w:val="006B54D7"/>
    <w:rsid w:val="006B58BD"/>
    <w:rsid w:val="006B71E1"/>
    <w:rsid w:val="006C036C"/>
    <w:rsid w:val="006C06D3"/>
    <w:rsid w:val="006C11E0"/>
    <w:rsid w:val="006C1724"/>
    <w:rsid w:val="006C28D4"/>
    <w:rsid w:val="006C5B40"/>
    <w:rsid w:val="006C73C0"/>
    <w:rsid w:val="006D03F0"/>
    <w:rsid w:val="006D2F96"/>
    <w:rsid w:val="006D329D"/>
    <w:rsid w:val="006D40A0"/>
    <w:rsid w:val="006D414C"/>
    <w:rsid w:val="006D47AA"/>
    <w:rsid w:val="006D6150"/>
    <w:rsid w:val="006D7969"/>
    <w:rsid w:val="006E1256"/>
    <w:rsid w:val="006E1DEC"/>
    <w:rsid w:val="006E2EBF"/>
    <w:rsid w:val="006E3C74"/>
    <w:rsid w:val="006E5C7A"/>
    <w:rsid w:val="006E6F83"/>
    <w:rsid w:val="006F293D"/>
    <w:rsid w:val="006F2A20"/>
    <w:rsid w:val="006F2C0E"/>
    <w:rsid w:val="006F3A42"/>
    <w:rsid w:val="006F6CB2"/>
    <w:rsid w:val="00700015"/>
    <w:rsid w:val="007007DE"/>
    <w:rsid w:val="00701D33"/>
    <w:rsid w:val="007057CA"/>
    <w:rsid w:val="00706609"/>
    <w:rsid w:val="007067B0"/>
    <w:rsid w:val="00707691"/>
    <w:rsid w:val="00707EAD"/>
    <w:rsid w:val="00710809"/>
    <w:rsid w:val="00715F15"/>
    <w:rsid w:val="00720F6E"/>
    <w:rsid w:val="00722F06"/>
    <w:rsid w:val="00723B8A"/>
    <w:rsid w:val="007270C9"/>
    <w:rsid w:val="00732605"/>
    <w:rsid w:val="00733158"/>
    <w:rsid w:val="00734487"/>
    <w:rsid w:val="00734667"/>
    <w:rsid w:val="00734A09"/>
    <w:rsid w:val="00737A2B"/>
    <w:rsid w:val="00740BA8"/>
    <w:rsid w:val="00740F7E"/>
    <w:rsid w:val="007418F3"/>
    <w:rsid w:val="00741DA0"/>
    <w:rsid w:val="00746A3C"/>
    <w:rsid w:val="00746AB5"/>
    <w:rsid w:val="007501C9"/>
    <w:rsid w:val="00750B85"/>
    <w:rsid w:val="0075198D"/>
    <w:rsid w:val="007531F3"/>
    <w:rsid w:val="00755193"/>
    <w:rsid w:val="00755971"/>
    <w:rsid w:val="007565A5"/>
    <w:rsid w:val="00757503"/>
    <w:rsid w:val="0076092A"/>
    <w:rsid w:val="00760C2C"/>
    <w:rsid w:val="00763C65"/>
    <w:rsid w:val="007661CD"/>
    <w:rsid w:val="00772FC9"/>
    <w:rsid w:val="0077351B"/>
    <w:rsid w:val="00773C9D"/>
    <w:rsid w:val="00775E0F"/>
    <w:rsid w:val="007763CC"/>
    <w:rsid w:val="00776516"/>
    <w:rsid w:val="007805FA"/>
    <w:rsid w:val="00781C38"/>
    <w:rsid w:val="00782756"/>
    <w:rsid w:val="007839B8"/>
    <w:rsid w:val="00785064"/>
    <w:rsid w:val="00786077"/>
    <w:rsid w:val="0079125B"/>
    <w:rsid w:val="00792FE2"/>
    <w:rsid w:val="00795B50"/>
    <w:rsid w:val="0079618C"/>
    <w:rsid w:val="0079701D"/>
    <w:rsid w:val="007A040F"/>
    <w:rsid w:val="007A0BDB"/>
    <w:rsid w:val="007A1246"/>
    <w:rsid w:val="007A2A0B"/>
    <w:rsid w:val="007A3577"/>
    <w:rsid w:val="007A3799"/>
    <w:rsid w:val="007A450B"/>
    <w:rsid w:val="007A4F1A"/>
    <w:rsid w:val="007A52E2"/>
    <w:rsid w:val="007A75A4"/>
    <w:rsid w:val="007A76F3"/>
    <w:rsid w:val="007A7C78"/>
    <w:rsid w:val="007A7E68"/>
    <w:rsid w:val="007B1DA6"/>
    <w:rsid w:val="007B4403"/>
    <w:rsid w:val="007B6A1E"/>
    <w:rsid w:val="007C1DA1"/>
    <w:rsid w:val="007C2480"/>
    <w:rsid w:val="007C3E3C"/>
    <w:rsid w:val="007C5085"/>
    <w:rsid w:val="007C57FA"/>
    <w:rsid w:val="007C7372"/>
    <w:rsid w:val="007D2A3A"/>
    <w:rsid w:val="007D33F5"/>
    <w:rsid w:val="007D40A8"/>
    <w:rsid w:val="007D4134"/>
    <w:rsid w:val="007D4B78"/>
    <w:rsid w:val="007E29A7"/>
    <w:rsid w:val="007E4ABF"/>
    <w:rsid w:val="007F013C"/>
    <w:rsid w:val="007F0D86"/>
    <w:rsid w:val="007F165F"/>
    <w:rsid w:val="007F4BBF"/>
    <w:rsid w:val="007F5F2C"/>
    <w:rsid w:val="007F6476"/>
    <w:rsid w:val="007F6AF0"/>
    <w:rsid w:val="007F6C49"/>
    <w:rsid w:val="008005F6"/>
    <w:rsid w:val="00800AB6"/>
    <w:rsid w:val="00800E27"/>
    <w:rsid w:val="00801006"/>
    <w:rsid w:val="00802128"/>
    <w:rsid w:val="00803087"/>
    <w:rsid w:val="00803351"/>
    <w:rsid w:val="008049A8"/>
    <w:rsid w:val="00804B3B"/>
    <w:rsid w:val="008054E4"/>
    <w:rsid w:val="008062D6"/>
    <w:rsid w:val="00806331"/>
    <w:rsid w:val="00807F18"/>
    <w:rsid w:val="008103F0"/>
    <w:rsid w:val="00811FD0"/>
    <w:rsid w:val="008127D3"/>
    <w:rsid w:val="00813BFE"/>
    <w:rsid w:val="0081591C"/>
    <w:rsid w:val="00815F20"/>
    <w:rsid w:val="00816596"/>
    <w:rsid w:val="00816CFC"/>
    <w:rsid w:val="00820429"/>
    <w:rsid w:val="008224D1"/>
    <w:rsid w:val="008226B2"/>
    <w:rsid w:val="00823033"/>
    <w:rsid w:val="00825A2B"/>
    <w:rsid w:val="008272D4"/>
    <w:rsid w:val="00827DE3"/>
    <w:rsid w:val="00830258"/>
    <w:rsid w:val="0083041C"/>
    <w:rsid w:val="00832B70"/>
    <w:rsid w:val="00833B93"/>
    <w:rsid w:val="00835632"/>
    <w:rsid w:val="00836C73"/>
    <w:rsid w:val="00840888"/>
    <w:rsid w:val="008409A9"/>
    <w:rsid w:val="0084656C"/>
    <w:rsid w:val="00846909"/>
    <w:rsid w:val="008470E9"/>
    <w:rsid w:val="008471B6"/>
    <w:rsid w:val="00847288"/>
    <w:rsid w:val="00847841"/>
    <w:rsid w:val="0085028C"/>
    <w:rsid w:val="00850597"/>
    <w:rsid w:val="008533E7"/>
    <w:rsid w:val="008534BE"/>
    <w:rsid w:val="00854F71"/>
    <w:rsid w:val="00860215"/>
    <w:rsid w:val="00860D1E"/>
    <w:rsid w:val="00861D4F"/>
    <w:rsid w:val="008631E8"/>
    <w:rsid w:val="00864AFD"/>
    <w:rsid w:val="00865583"/>
    <w:rsid w:val="008663B2"/>
    <w:rsid w:val="008714E3"/>
    <w:rsid w:val="008727F2"/>
    <w:rsid w:val="0087283F"/>
    <w:rsid w:val="00873919"/>
    <w:rsid w:val="00873E94"/>
    <w:rsid w:val="0087448F"/>
    <w:rsid w:val="0088003A"/>
    <w:rsid w:val="00882264"/>
    <w:rsid w:val="0088247E"/>
    <w:rsid w:val="00882AD0"/>
    <w:rsid w:val="00883B7B"/>
    <w:rsid w:val="00892B1A"/>
    <w:rsid w:val="00892DA2"/>
    <w:rsid w:val="0089405F"/>
    <w:rsid w:val="00894912"/>
    <w:rsid w:val="00894E8C"/>
    <w:rsid w:val="008952C6"/>
    <w:rsid w:val="00896182"/>
    <w:rsid w:val="00896433"/>
    <w:rsid w:val="008A006C"/>
    <w:rsid w:val="008A1125"/>
    <w:rsid w:val="008A3515"/>
    <w:rsid w:val="008A6DD7"/>
    <w:rsid w:val="008A73EC"/>
    <w:rsid w:val="008A7613"/>
    <w:rsid w:val="008A7D86"/>
    <w:rsid w:val="008B02CF"/>
    <w:rsid w:val="008B1AC2"/>
    <w:rsid w:val="008B359B"/>
    <w:rsid w:val="008B3B3A"/>
    <w:rsid w:val="008B60F0"/>
    <w:rsid w:val="008B621B"/>
    <w:rsid w:val="008C344B"/>
    <w:rsid w:val="008C55EA"/>
    <w:rsid w:val="008C5A66"/>
    <w:rsid w:val="008C6166"/>
    <w:rsid w:val="008C78FC"/>
    <w:rsid w:val="008C7BF1"/>
    <w:rsid w:val="008D1A40"/>
    <w:rsid w:val="008D4233"/>
    <w:rsid w:val="008D44B3"/>
    <w:rsid w:val="008D475A"/>
    <w:rsid w:val="008D6E42"/>
    <w:rsid w:val="008E0749"/>
    <w:rsid w:val="008E09EA"/>
    <w:rsid w:val="008E1265"/>
    <w:rsid w:val="008E3F63"/>
    <w:rsid w:val="008E40A0"/>
    <w:rsid w:val="008E4FAA"/>
    <w:rsid w:val="008E7423"/>
    <w:rsid w:val="008E7462"/>
    <w:rsid w:val="008F06A8"/>
    <w:rsid w:val="008F09C6"/>
    <w:rsid w:val="008F09E0"/>
    <w:rsid w:val="008F13D8"/>
    <w:rsid w:val="008F1502"/>
    <w:rsid w:val="008F1F74"/>
    <w:rsid w:val="008F21CE"/>
    <w:rsid w:val="008F4A62"/>
    <w:rsid w:val="008F4D2A"/>
    <w:rsid w:val="00900639"/>
    <w:rsid w:val="009016B6"/>
    <w:rsid w:val="009063C0"/>
    <w:rsid w:val="009113BD"/>
    <w:rsid w:val="0091144E"/>
    <w:rsid w:val="00912FC5"/>
    <w:rsid w:val="009132E6"/>
    <w:rsid w:val="00913317"/>
    <w:rsid w:val="00913DA0"/>
    <w:rsid w:val="00914119"/>
    <w:rsid w:val="009145F6"/>
    <w:rsid w:val="00915D0C"/>
    <w:rsid w:val="00917762"/>
    <w:rsid w:val="00917AC2"/>
    <w:rsid w:val="00917F9F"/>
    <w:rsid w:val="009246F5"/>
    <w:rsid w:val="0092503C"/>
    <w:rsid w:val="00925D5D"/>
    <w:rsid w:val="00925EBE"/>
    <w:rsid w:val="00926BB1"/>
    <w:rsid w:val="0093026A"/>
    <w:rsid w:val="0093147C"/>
    <w:rsid w:val="00932CFF"/>
    <w:rsid w:val="00933018"/>
    <w:rsid w:val="00933DAC"/>
    <w:rsid w:val="0093494F"/>
    <w:rsid w:val="00935708"/>
    <w:rsid w:val="0094013B"/>
    <w:rsid w:val="009410A0"/>
    <w:rsid w:val="00941427"/>
    <w:rsid w:val="0094164E"/>
    <w:rsid w:val="00941B06"/>
    <w:rsid w:val="00942430"/>
    <w:rsid w:val="0094283E"/>
    <w:rsid w:val="0094390C"/>
    <w:rsid w:val="009463F9"/>
    <w:rsid w:val="00947BC7"/>
    <w:rsid w:val="00947DD0"/>
    <w:rsid w:val="00953443"/>
    <w:rsid w:val="00956723"/>
    <w:rsid w:val="0096083D"/>
    <w:rsid w:val="00961238"/>
    <w:rsid w:val="0096153F"/>
    <w:rsid w:val="00962FD0"/>
    <w:rsid w:val="00963456"/>
    <w:rsid w:val="00966F81"/>
    <w:rsid w:val="009707E4"/>
    <w:rsid w:val="009726A4"/>
    <w:rsid w:val="00972F3F"/>
    <w:rsid w:val="009735A0"/>
    <w:rsid w:val="009761CF"/>
    <w:rsid w:val="0097690F"/>
    <w:rsid w:val="00977271"/>
    <w:rsid w:val="009854DF"/>
    <w:rsid w:val="00992590"/>
    <w:rsid w:val="00994119"/>
    <w:rsid w:val="009943E6"/>
    <w:rsid w:val="009951AE"/>
    <w:rsid w:val="0099565E"/>
    <w:rsid w:val="009957AF"/>
    <w:rsid w:val="00995F9B"/>
    <w:rsid w:val="0099732D"/>
    <w:rsid w:val="009A0B34"/>
    <w:rsid w:val="009A3A96"/>
    <w:rsid w:val="009A7158"/>
    <w:rsid w:val="009B00D9"/>
    <w:rsid w:val="009B0C64"/>
    <w:rsid w:val="009B2712"/>
    <w:rsid w:val="009B4055"/>
    <w:rsid w:val="009B45C0"/>
    <w:rsid w:val="009B5C2B"/>
    <w:rsid w:val="009B6F02"/>
    <w:rsid w:val="009C590A"/>
    <w:rsid w:val="009C6CE7"/>
    <w:rsid w:val="009C7185"/>
    <w:rsid w:val="009C7D73"/>
    <w:rsid w:val="009D06CD"/>
    <w:rsid w:val="009D14A7"/>
    <w:rsid w:val="009D172E"/>
    <w:rsid w:val="009D2298"/>
    <w:rsid w:val="009D2489"/>
    <w:rsid w:val="009D2D32"/>
    <w:rsid w:val="009D3051"/>
    <w:rsid w:val="009D313F"/>
    <w:rsid w:val="009D4378"/>
    <w:rsid w:val="009D5217"/>
    <w:rsid w:val="009D7BDD"/>
    <w:rsid w:val="009E14BD"/>
    <w:rsid w:val="009E3688"/>
    <w:rsid w:val="009E58A7"/>
    <w:rsid w:val="009E594A"/>
    <w:rsid w:val="009E64DC"/>
    <w:rsid w:val="009F0628"/>
    <w:rsid w:val="009F2EB8"/>
    <w:rsid w:val="009F559B"/>
    <w:rsid w:val="009F6996"/>
    <w:rsid w:val="00A00526"/>
    <w:rsid w:val="00A0090C"/>
    <w:rsid w:val="00A012A9"/>
    <w:rsid w:val="00A01CD7"/>
    <w:rsid w:val="00A03334"/>
    <w:rsid w:val="00A04F9B"/>
    <w:rsid w:val="00A068B4"/>
    <w:rsid w:val="00A068BE"/>
    <w:rsid w:val="00A076D0"/>
    <w:rsid w:val="00A105C2"/>
    <w:rsid w:val="00A11A0D"/>
    <w:rsid w:val="00A11FAB"/>
    <w:rsid w:val="00A120F9"/>
    <w:rsid w:val="00A128F5"/>
    <w:rsid w:val="00A12E84"/>
    <w:rsid w:val="00A1358E"/>
    <w:rsid w:val="00A13719"/>
    <w:rsid w:val="00A13AC9"/>
    <w:rsid w:val="00A13FD6"/>
    <w:rsid w:val="00A15BC1"/>
    <w:rsid w:val="00A15D94"/>
    <w:rsid w:val="00A2262B"/>
    <w:rsid w:val="00A23815"/>
    <w:rsid w:val="00A265DF"/>
    <w:rsid w:val="00A34943"/>
    <w:rsid w:val="00A361C9"/>
    <w:rsid w:val="00A36949"/>
    <w:rsid w:val="00A36C74"/>
    <w:rsid w:val="00A4046F"/>
    <w:rsid w:val="00A40A7D"/>
    <w:rsid w:val="00A4104E"/>
    <w:rsid w:val="00A43B1F"/>
    <w:rsid w:val="00A43CB6"/>
    <w:rsid w:val="00A44143"/>
    <w:rsid w:val="00A462AA"/>
    <w:rsid w:val="00A501F8"/>
    <w:rsid w:val="00A52E95"/>
    <w:rsid w:val="00A53154"/>
    <w:rsid w:val="00A54075"/>
    <w:rsid w:val="00A54920"/>
    <w:rsid w:val="00A6001C"/>
    <w:rsid w:val="00A635DC"/>
    <w:rsid w:val="00A65D2E"/>
    <w:rsid w:val="00A66AF7"/>
    <w:rsid w:val="00A73FAA"/>
    <w:rsid w:val="00A73FFD"/>
    <w:rsid w:val="00A74175"/>
    <w:rsid w:val="00A77A1A"/>
    <w:rsid w:val="00A804D1"/>
    <w:rsid w:val="00A80E68"/>
    <w:rsid w:val="00A81743"/>
    <w:rsid w:val="00A81A58"/>
    <w:rsid w:val="00A824F7"/>
    <w:rsid w:val="00A83B37"/>
    <w:rsid w:val="00A840E6"/>
    <w:rsid w:val="00A84172"/>
    <w:rsid w:val="00A843E5"/>
    <w:rsid w:val="00A85A84"/>
    <w:rsid w:val="00A86421"/>
    <w:rsid w:val="00A867CE"/>
    <w:rsid w:val="00A902B8"/>
    <w:rsid w:val="00A903D4"/>
    <w:rsid w:val="00A915B0"/>
    <w:rsid w:val="00A916BC"/>
    <w:rsid w:val="00A91778"/>
    <w:rsid w:val="00A93114"/>
    <w:rsid w:val="00A934B0"/>
    <w:rsid w:val="00A950D3"/>
    <w:rsid w:val="00A9569B"/>
    <w:rsid w:val="00A958A2"/>
    <w:rsid w:val="00A958BB"/>
    <w:rsid w:val="00AA0E2E"/>
    <w:rsid w:val="00AA137B"/>
    <w:rsid w:val="00AA18DF"/>
    <w:rsid w:val="00AA1D7E"/>
    <w:rsid w:val="00AA1F44"/>
    <w:rsid w:val="00AA2FF8"/>
    <w:rsid w:val="00AA4564"/>
    <w:rsid w:val="00AB0197"/>
    <w:rsid w:val="00AB02AA"/>
    <w:rsid w:val="00AB4920"/>
    <w:rsid w:val="00AB4B82"/>
    <w:rsid w:val="00AB4CBA"/>
    <w:rsid w:val="00AB563A"/>
    <w:rsid w:val="00AB5780"/>
    <w:rsid w:val="00AB62A8"/>
    <w:rsid w:val="00AB726E"/>
    <w:rsid w:val="00AB753C"/>
    <w:rsid w:val="00AB7BC1"/>
    <w:rsid w:val="00AC0A68"/>
    <w:rsid w:val="00AC11A7"/>
    <w:rsid w:val="00AC1395"/>
    <w:rsid w:val="00AC1CFB"/>
    <w:rsid w:val="00AC6ECF"/>
    <w:rsid w:val="00AD047C"/>
    <w:rsid w:val="00AD06A9"/>
    <w:rsid w:val="00AD0C70"/>
    <w:rsid w:val="00AD15F1"/>
    <w:rsid w:val="00AD2214"/>
    <w:rsid w:val="00AD2D4B"/>
    <w:rsid w:val="00AD2E54"/>
    <w:rsid w:val="00AD4338"/>
    <w:rsid w:val="00AD5675"/>
    <w:rsid w:val="00AD7487"/>
    <w:rsid w:val="00AE0273"/>
    <w:rsid w:val="00AE0BFE"/>
    <w:rsid w:val="00AE1416"/>
    <w:rsid w:val="00AE141F"/>
    <w:rsid w:val="00AE14CD"/>
    <w:rsid w:val="00AE1E39"/>
    <w:rsid w:val="00AE249B"/>
    <w:rsid w:val="00AE3F34"/>
    <w:rsid w:val="00AE4022"/>
    <w:rsid w:val="00AE492C"/>
    <w:rsid w:val="00AE4FEE"/>
    <w:rsid w:val="00AE534E"/>
    <w:rsid w:val="00AF17F4"/>
    <w:rsid w:val="00AF3F76"/>
    <w:rsid w:val="00AF43F2"/>
    <w:rsid w:val="00AF4640"/>
    <w:rsid w:val="00AF5C83"/>
    <w:rsid w:val="00AF7388"/>
    <w:rsid w:val="00B00810"/>
    <w:rsid w:val="00B00AC1"/>
    <w:rsid w:val="00B00CF7"/>
    <w:rsid w:val="00B01C5B"/>
    <w:rsid w:val="00B022B1"/>
    <w:rsid w:val="00B04FCF"/>
    <w:rsid w:val="00B07060"/>
    <w:rsid w:val="00B1348C"/>
    <w:rsid w:val="00B14AA9"/>
    <w:rsid w:val="00B161B0"/>
    <w:rsid w:val="00B16ADB"/>
    <w:rsid w:val="00B16BD9"/>
    <w:rsid w:val="00B170A9"/>
    <w:rsid w:val="00B171E8"/>
    <w:rsid w:val="00B17E72"/>
    <w:rsid w:val="00B209B7"/>
    <w:rsid w:val="00B23703"/>
    <w:rsid w:val="00B24265"/>
    <w:rsid w:val="00B31050"/>
    <w:rsid w:val="00B314B1"/>
    <w:rsid w:val="00B33FC9"/>
    <w:rsid w:val="00B3452F"/>
    <w:rsid w:val="00B365D0"/>
    <w:rsid w:val="00B37C86"/>
    <w:rsid w:val="00B40640"/>
    <w:rsid w:val="00B407BF"/>
    <w:rsid w:val="00B415AF"/>
    <w:rsid w:val="00B43281"/>
    <w:rsid w:val="00B434F7"/>
    <w:rsid w:val="00B44A23"/>
    <w:rsid w:val="00B45888"/>
    <w:rsid w:val="00B45B4C"/>
    <w:rsid w:val="00B469E2"/>
    <w:rsid w:val="00B47F06"/>
    <w:rsid w:val="00B50560"/>
    <w:rsid w:val="00B50A45"/>
    <w:rsid w:val="00B50BF2"/>
    <w:rsid w:val="00B545B7"/>
    <w:rsid w:val="00B54A06"/>
    <w:rsid w:val="00B57ECF"/>
    <w:rsid w:val="00B60DEC"/>
    <w:rsid w:val="00B6154A"/>
    <w:rsid w:val="00B61F1B"/>
    <w:rsid w:val="00B62747"/>
    <w:rsid w:val="00B62FBE"/>
    <w:rsid w:val="00B64DFB"/>
    <w:rsid w:val="00B71641"/>
    <w:rsid w:val="00B73D32"/>
    <w:rsid w:val="00B73FDF"/>
    <w:rsid w:val="00B75E80"/>
    <w:rsid w:val="00B75F93"/>
    <w:rsid w:val="00B7624A"/>
    <w:rsid w:val="00B817D2"/>
    <w:rsid w:val="00B82122"/>
    <w:rsid w:val="00B82196"/>
    <w:rsid w:val="00B83201"/>
    <w:rsid w:val="00B84C82"/>
    <w:rsid w:val="00B8620D"/>
    <w:rsid w:val="00B863FB"/>
    <w:rsid w:val="00B8663B"/>
    <w:rsid w:val="00B87E53"/>
    <w:rsid w:val="00B91228"/>
    <w:rsid w:val="00B91EBB"/>
    <w:rsid w:val="00B91F78"/>
    <w:rsid w:val="00B92604"/>
    <w:rsid w:val="00B94294"/>
    <w:rsid w:val="00B943CF"/>
    <w:rsid w:val="00BA0489"/>
    <w:rsid w:val="00BA12EF"/>
    <w:rsid w:val="00BA1A4F"/>
    <w:rsid w:val="00BA1B8E"/>
    <w:rsid w:val="00BA4DA2"/>
    <w:rsid w:val="00BA6FBF"/>
    <w:rsid w:val="00BA76FB"/>
    <w:rsid w:val="00BB2060"/>
    <w:rsid w:val="00BB43FF"/>
    <w:rsid w:val="00BB6BD4"/>
    <w:rsid w:val="00BC048F"/>
    <w:rsid w:val="00BC2973"/>
    <w:rsid w:val="00BC3260"/>
    <w:rsid w:val="00BC38D7"/>
    <w:rsid w:val="00BC472C"/>
    <w:rsid w:val="00BC53CB"/>
    <w:rsid w:val="00BC5FD2"/>
    <w:rsid w:val="00BC6D80"/>
    <w:rsid w:val="00BD1F39"/>
    <w:rsid w:val="00BD5875"/>
    <w:rsid w:val="00BD70CA"/>
    <w:rsid w:val="00BD72B4"/>
    <w:rsid w:val="00BD74A8"/>
    <w:rsid w:val="00BD76D4"/>
    <w:rsid w:val="00BE2B0E"/>
    <w:rsid w:val="00BE306D"/>
    <w:rsid w:val="00BE31E1"/>
    <w:rsid w:val="00BE4257"/>
    <w:rsid w:val="00BE4289"/>
    <w:rsid w:val="00BE6638"/>
    <w:rsid w:val="00BF073C"/>
    <w:rsid w:val="00BF1EE8"/>
    <w:rsid w:val="00BF2C5B"/>
    <w:rsid w:val="00BF5260"/>
    <w:rsid w:val="00BF5B68"/>
    <w:rsid w:val="00BF5EE7"/>
    <w:rsid w:val="00BF600F"/>
    <w:rsid w:val="00BF606B"/>
    <w:rsid w:val="00BF7852"/>
    <w:rsid w:val="00BF7BA9"/>
    <w:rsid w:val="00C00735"/>
    <w:rsid w:val="00C008C2"/>
    <w:rsid w:val="00C0155D"/>
    <w:rsid w:val="00C018BB"/>
    <w:rsid w:val="00C01B23"/>
    <w:rsid w:val="00C01FD2"/>
    <w:rsid w:val="00C02D12"/>
    <w:rsid w:val="00C02DB3"/>
    <w:rsid w:val="00C03FC5"/>
    <w:rsid w:val="00C04381"/>
    <w:rsid w:val="00C0487C"/>
    <w:rsid w:val="00C0562A"/>
    <w:rsid w:val="00C06B8D"/>
    <w:rsid w:val="00C07076"/>
    <w:rsid w:val="00C0794E"/>
    <w:rsid w:val="00C07DF2"/>
    <w:rsid w:val="00C150A5"/>
    <w:rsid w:val="00C152B4"/>
    <w:rsid w:val="00C15FF7"/>
    <w:rsid w:val="00C1657C"/>
    <w:rsid w:val="00C21D34"/>
    <w:rsid w:val="00C22C2A"/>
    <w:rsid w:val="00C25CFE"/>
    <w:rsid w:val="00C25F27"/>
    <w:rsid w:val="00C27C0F"/>
    <w:rsid w:val="00C303DB"/>
    <w:rsid w:val="00C30C05"/>
    <w:rsid w:val="00C31981"/>
    <w:rsid w:val="00C32FB8"/>
    <w:rsid w:val="00C33DAE"/>
    <w:rsid w:val="00C347B0"/>
    <w:rsid w:val="00C34D74"/>
    <w:rsid w:val="00C353EB"/>
    <w:rsid w:val="00C36AA5"/>
    <w:rsid w:val="00C45EDC"/>
    <w:rsid w:val="00C470B6"/>
    <w:rsid w:val="00C52EE2"/>
    <w:rsid w:val="00C5469E"/>
    <w:rsid w:val="00C54FC3"/>
    <w:rsid w:val="00C55E07"/>
    <w:rsid w:val="00C56117"/>
    <w:rsid w:val="00C61BBE"/>
    <w:rsid w:val="00C6253C"/>
    <w:rsid w:val="00C6255B"/>
    <w:rsid w:val="00C62F94"/>
    <w:rsid w:val="00C6401C"/>
    <w:rsid w:val="00C64B32"/>
    <w:rsid w:val="00C65C9F"/>
    <w:rsid w:val="00C666AD"/>
    <w:rsid w:val="00C6773D"/>
    <w:rsid w:val="00C7078C"/>
    <w:rsid w:val="00C72CB2"/>
    <w:rsid w:val="00C74704"/>
    <w:rsid w:val="00C76619"/>
    <w:rsid w:val="00C80181"/>
    <w:rsid w:val="00C808BC"/>
    <w:rsid w:val="00C82B08"/>
    <w:rsid w:val="00C8420A"/>
    <w:rsid w:val="00C84736"/>
    <w:rsid w:val="00C84EF6"/>
    <w:rsid w:val="00C86299"/>
    <w:rsid w:val="00C86658"/>
    <w:rsid w:val="00C9077D"/>
    <w:rsid w:val="00C916F9"/>
    <w:rsid w:val="00C93261"/>
    <w:rsid w:val="00C93426"/>
    <w:rsid w:val="00C9389F"/>
    <w:rsid w:val="00C93DCF"/>
    <w:rsid w:val="00C97A87"/>
    <w:rsid w:val="00CA11D9"/>
    <w:rsid w:val="00CA1B10"/>
    <w:rsid w:val="00CA3028"/>
    <w:rsid w:val="00CA4C08"/>
    <w:rsid w:val="00CA4CDA"/>
    <w:rsid w:val="00CA5B07"/>
    <w:rsid w:val="00CA6E55"/>
    <w:rsid w:val="00CB031F"/>
    <w:rsid w:val="00CB0AF7"/>
    <w:rsid w:val="00CB170F"/>
    <w:rsid w:val="00CB2128"/>
    <w:rsid w:val="00CB2783"/>
    <w:rsid w:val="00CB3C16"/>
    <w:rsid w:val="00CB41D4"/>
    <w:rsid w:val="00CB4E0A"/>
    <w:rsid w:val="00CB5371"/>
    <w:rsid w:val="00CB5E25"/>
    <w:rsid w:val="00CB65DE"/>
    <w:rsid w:val="00CC09C9"/>
    <w:rsid w:val="00CC1A79"/>
    <w:rsid w:val="00CC1F68"/>
    <w:rsid w:val="00CC2B68"/>
    <w:rsid w:val="00CC2DAD"/>
    <w:rsid w:val="00CC2F55"/>
    <w:rsid w:val="00CC4037"/>
    <w:rsid w:val="00CC459E"/>
    <w:rsid w:val="00CC568B"/>
    <w:rsid w:val="00CC7185"/>
    <w:rsid w:val="00CC7DED"/>
    <w:rsid w:val="00CD0CEB"/>
    <w:rsid w:val="00CD11C0"/>
    <w:rsid w:val="00CD20D4"/>
    <w:rsid w:val="00CD20F9"/>
    <w:rsid w:val="00CD2193"/>
    <w:rsid w:val="00CD462D"/>
    <w:rsid w:val="00CD65F5"/>
    <w:rsid w:val="00CE103E"/>
    <w:rsid w:val="00CE14B1"/>
    <w:rsid w:val="00CE18AD"/>
    <w:rsid w:val="00CE1E08"/>
    <w:rsid w:val="00CE6A48"/>
    <w:rsid w:val="00CE6F18"/>
    <w:rsid w:val="00CE7F76"/>
    <w:rsid w:val="00CF07F4"/>
    <w:rsid w:val="00CF2067"/>
    <w:rsid w:val="00CF4AAF"/>
    <w:rsid w:val="00CF63EC"/>
    <w:rsid w:val="00D00085"/>
    <w:rsid w:val="00D017DA"/>
    <w:rsid w:val="00D02B1D"/>
    <w:rsid w:val="00D0379E"/>
    <w:rsid w:val="00D03BD4"/>
    <w:rsid w:val="00D05B97"/>
    <w:rsid w:val="00D05F7A"/>
    <w:rsid w:val="00D105E1"/>
    <w:rsid w:val="00D142F7"/>
    <w:rsid w:val="00D16B80"/>
    <w:rsid w:val="00D16E51"/>
    <w:rsid w:val="00D229A4"/>
    <w:rsid w:val="00D22ADD"/>
    <w:rsid w:val="00D239C6"/>
    <w:rsid w:val="00D24A70"/>
    <w:rsid w:val="00D24D3D"/>
    <w:rsid w:val="00D25B3F"/>
    <w:rsid w:val="00D25BEF"/>
    <w:rsid w:val="00D30FAD"/>
    <w:rsid w:val="00D32CA0"/>
    <w:rsid w:val="00D33471"/>
    <w:rsid w:val="00D36771"/>
    <w:rsid w:val="00D370E3"/>
    <w:rsid w:val="00D4053D"/>
    <w:rsid w:val="00D437EC"/>
    <w:rsid w:val="00D43B07"/>
    <w:rsid w:val="00D4587E"/>
    <w:rsid w:val="00D459AC"/>
    <w:rsid w:val="00D45EC1"/>
    <w:rsid w:val="00D46118"/>
    <w:rsid w:val="00D465E0"/>
    <w:rsid w:val="00D469D8"/>
    <w:rsid w:val="00D470AA"/>
    <w:rsid w:val="00D4741E"/>
    <w:rsid w:val="00D474D7"/>
    <w:rsid w:val="00D529EA"/>
    <w:rsid w:val="00D54088"/>
    <w:rsid w:val="00D60513"/>
    <w:rsid w:val="00D61293"/>
    <w:rsid w:val="00D62074"/>
    <w:rsid w:val="00D62997"/>
    <w:rsid w:val="00D62C85"/>
    <w:rsid w:val="00D63C24"/>
    <w:rsid w:val="00D63D0F"/>
    <w:rsid w:val="00D64937"/>
    <w:rsid w:val="00D649D4"/>
    <w:rsid w:val="00D64B46"/>
    <w:rsid w:val="00D6794C"/>
    <w:rsid w:val="00D70331"/>
    <w:rsid w:val="00D72077"/>
    <w:rsid w:val="00D7276E"/>
    <w:rsid w:val="00D73E4B"/>
    <w:rsid w:val="00D741A6"/>
    <w:rsid w:val="00D74625"/>
    <w:rsid w:val="00D768A8"/>
    <w:rsid w:val="00D81B43"/>
    <w:rsid w:val="00D81BFF"/>
    <w:rsid w:val="00D83C25"/>
    <w:rsid w:val="00D84E6A"/>
    <w:rsid w:val="00D853CE"/>
    <w:rsid w:val="00D85474"/>
    <w:rsid w:val="00D8582F"/>
    <w:rsid w:val="00D85A48"/>
    <w:rsid w:val="00D903BE"/>
    <w:rsid w:val="00D90C1D"/>
    <w:rsid w:val="00D92264"/>
    <w:rsid w:val="00D92A63"/>
    <w:rsid w:val="00D945B2"/>
    <w:rsid w:val="00D9641D"/>
    <w:rsid w:val="00D9645B"/>
    <w:rsid w:val="00DA0D4A"/>
    <w:rsid w:val="00DA1403"/>
    <w:rsid w:val="00DA224B"/>
    <w:rsid w:val="00DA3288"/>
    <w:rsid w:val="00DA346F"/>
    <w:rsid w:val="00DA5FF6"/>
    <w:rsid w:val="00DA660F"/>
    <w:rsid w:val="00DA7294"/>
    <w:rsid w:val="00DB0E01"/>
    <w:rsid w:val="00DB15A4"/>
    <w:rsid w:val="00DB1E9B"/>
    <w:rsid w:val="00DB5B6A"/>
    <w:rsid w:val="00DB67B9"/>
    <w:rsid w:val="00DB6B3F"/>
    <w:rsid w:val="00DC034A"/>
    <w:rsid w:val="00DC234F"/>
    <w:rsid w:val="00DC2A8C"/>
    <w:rsid w:val="00DC3538"/>
    <w:rsid w:val="00DC3E69"/>
    <w:rsid w:val="00DC4E06"/>
    <w:rsid w:val="00DC4ECA"/>
    <w:rsid w:val="00DC510A"/>
    <w:rsid w:val="00DC63AB"/>
    <w:rsid w:val="00DC6F89"/>
    <w:rsid w:val="00DC6FD4"/>
    <w:rsid w:val="00DD04C1"/>
    <w:rsid w:val="00DD281D"/>
    <w:rsid w:val="00DD3358"/>
    <w:rsid w:val="00DD437C"/>
    <w:rsid w:val="00DD5060"/>
    <w:rsid w:val="00DD683C"/>
    <w:rsid w:val="00DD6FA2"/>
    <w:rsid w:val="00DD7E02"/>
    <w:rsid w:val="00DD7FFC"/>
    <w:rsid w:val="00DE266D"/>
    <w:rsid w:val="00DE3B87"/>
    <w:rsid w:val="00DE4CDC"/>
    <w:rsid w:val="00DE6373"/>
    <w:rsid w:val="00DE6FEF"/>
    <w:rsid w:val="00DE762E"/>
    <w:rsid w:val="00DF048D"/>
    <w:rsid w:val="00DF0871"/>
    <w:rsid w:val="00DF0E64"/>
    <w:rsid w:val="00DF1592"/>
    <w:rsid w:val="00DF20EE"/>
    <w:rsid w:val="00DF22B8"/>
    <w:rsid w:val="00DF352B"/>
    <w:rsid w:val="00DF567C"/>
    <w:rsid w:val="00DF57A1"/>
    <w:rsid w:val="00DF6501"/>
    <w:rsid w:val="00DF6703"/>
    <w:rsid w:val="00E001AB"/>
    <w:rsid w:val="00E003FA"/>
    <w:rsid w:val="00E00887"/>
    <w:rsid w:val="00E037FB"/>
    <w:rsid w:val="00E03B01"/>
    <w:rsid w:val="00E04478"/>
    <w:rsid w:val="00E04B27"/>
    <w:rsid w:val="00E05BCF"/>
    <w:rsid w:val="00E07A3E"/>
    <w:rsid w:val="00E10494"/>
    <w:rsid w:val="00E10500"/>
    <w:rsid w:val="00E11E8E"/>
    <w:rsid w:val="00E13C3D"/>
    <w:rsid w:val="00E1424A"/>
    <w:rsid w:val="00E14EF2"/>
    <w:rsid w:val="00E15646"/>
    <w:rsid w:val="00E16A8D"/>
    <w:rsid w:val="00E17B78"/>
    <w:rsid w:val="00E20771"/>
    <w:rsid w:val="00E23A00"/>
    <w:rsid w:val="00E2533B"/>
    <w:rsid w:val="00E274FF"/>
    <w:rsid w:val="00E3065A"/>
    <w:rsid w:val="00E335DC"/>
    <w:rsid w:val="00E33FE7"/>
    <w:rsid w:val="00E35004"/>
    <w:rsid w:val="00E35B9B"/>
    <w:rsid w:val="00E375AC"/>
    <w:rsid w:val="00E4236A"/>
    <w:rsid w:val="00E43BF9"/>
    <w:rsid w:val="00E444EC"/>
    <w:rsid w:val="00E44B91"/>
    <w:rsid w:val="00E45111"/>
    <w:rsid w:val="00E47381"/>
    <w:rsid w:val="00E473E7"/>
    <w:rsid w:val="00E51530"/>
    <w:rsid w:val="00E5217E"/>
    <w:rsid w:val="00E53239"/>
    <w:rsid w:val="00E56409"/>
    <w:rsid w:val="00E56552"/>
    <w:rsid w:val="00E60C66"/>
    <w:rsid w:val="00E60C77"/>
    <w:rsid w:val="00E60DA1"/>
    <w:rsid w:val="00E613BC"/>
    <w:rsid w:val="00E619E6"/>
    <w:rsid w:val="00E61BEB"/>
    <w:rsid w:val="00E627F2"/>
    <w:rsid w:val="00E62C42"/>
    <w:rsid w:val="00E64C20"/>
    <w:rsid w:val="00E66D06"/>
    <w:rsid w:val="00E72286"/>
    <w:rsid w:val="00E73548"/>
    <w:rsid w:val="00E737BA"/>
    <w:rsid w:val="00E73F13"/>
    <w:rsid w:val="00E741A8"/>
    <w:rsid w:val="00E75A09"/>
    <w:rsid w:val="00E774D5"/>
    <w:rsid w:val="00E77DC3"/>
    <w:rsid w:val="00E80485"/>
    <w:rsid w:val="00E80920"/>
    <w:rsid w:val="00E81E7E"/>
    <w:rsid w:val="00E8494F"/>
    <w:rsid w:val="00E87715"/>
    <w:rsid w:val="00E9055E"/>
    <w:rsid w:val="00E92389"/>
    <w:rsid w:val="00E930D1"/>
    <w:rsid w:val="00E94013"/>
    <w:rsid w:val="00E960F7"/>
    <w:rsid w:val="00E97BD3"/>
    <w:rsid w:val="00EA2D3B"/>
    <w:rsid w:val="00EA5511"/>
    <w:rsid w:val="00EA56DB"/>
    <w:rsid w:val="00EA571E"/>
    <w:rsid w:val="00EA5800"/>
    <w:rsid w:val="00EB02E4"/>
    <w:rsid w:val="00EB0AC4"/>
    <w:rsid w:val="00EB2477"/>
    <w:rsid w:val="00EB3658"/>
    <w:rsid w:val="00EB42D2"/>
    <w:rsid w:val="00EB4FD2"/>
    <w:rsid w:val="00EB52D9"/>
    <w:rsid w:val="00EB68D9"/>
    <w:rsid w:val="00EC3999"/>
    <w:rsid w:val="00EC5E9D"/>
    <w:rsid w:val="00EC6677"/>
    <w:rsid w:val="00EC7A8D"/>
    <w:rsid w:val="00ED0399"/>
    <w:rsid w:val="00ED144C"/>
    <w:rsid w:val="00ED17A5"/>
    <w:rsid w:val="00ED1E6B"/>
    <w:rsid w:val="00ED232B"/>
    <w:rsid w:val="00ED2807"/>
    <w:rsid w:val="00ED3E21"/>
    <w:rsid w:val="00ED59AF"/>
    <w:rsid w:val="00ED68CA"/>
    <w:rsid w:val="00ED6902"/>
    <w:rsid w:val="00ED797C"/>
    <w:rsid w:val="00ED7EBC"/>
    <w:rsid w:val="00ED7FB4"/>
    <w:rsid w:val="00EE0484"/>
    <w:rsid w:val="00EE0F48"/>
    <w:rsid w:val="00EE1131"/>
    <w:rsid w:val="00EE2A91"/>
    <w:rsid w:val="00EE2C7D"/>
    <w:rsid w:val="00EE3B1A"/>
    <w:rsid w:val="00EE4579"/>
    <w:rsid w:val="00EE5911"/>
    <w:rsid w:val="00EE705D"/>
    <w:rsid w:val="00EE76CF"/>
    <w:rsid w:val="00EF0BDD"/>
    <w:rsid w:val="00EF1180"/>
    <w:rsid w:val="00EF1FFD"/>
    <w:rsid w:val="00EF393B"/>
    <w:rsid w:val="00EF5B4A"/>
    <w:rsid w:val="00EF629D"/>
    <w:rsid w:val="00EF7B2C"/>
    <w:rsid w:val="00F0063D"/>
    <w:rsid w:val="00F01183"/>
    <w:rsid w:val="00F0138D"/>
    <w:rsid w:val="00F07BF9"/>
    <w:rsid w:val="00F12DCB"/>
    <w:rsid w:val="00F1409D"/>
    <w:rsid w:val="00F140D6"/>
    <w:rsid w:val="00F14215"/>
    <w:rsid w:val="00F1435F"/>
    <w:rsid w:val="00F155A8"/>
    <w:rsid w:val="00F16DFC"/>
    <w:rsid w:val="00F17918"/>
    <w:rsid w:val="00F20A77"/>
    <w:rsid w:val="00F20F93"/>
    <w:rsid w:val="00F2131D"/>
    <w:rsid w:val="00F21B62"/>
    <w:rsid w:val="00F21DFC"/>
    <w:rsid w:val="00F2225D"/>
    <w:rsid w:val="00F23765"/>
    <w:rsid w:val="00F25097"/>
    <w:rsid w:val="00F250A7"/>
    <w:rsid w:val="00F25C89"/>
    <w:rsid w:val="00F2611B"/>
    <w:rsid w:val="00F26BEB"/>
    <w:rsid w:val="00F26EA2"/>
    <w:rsid w:val="00F279A2"/>
    <w:rsid w:val="00F33D2E"/>
    <w:rsid w:val="00F36F0F"/>
    <w:rsid w:val="00F37421"/>
    <w:rsid w:val="00F400C0"/>
    <w:rsid w:val="00F42187"/>
    <w:rsid w:val="00F42DB7"/>
    <w:rsid w:val="00F478A9"/>
    <w:rsid w:val="00F50B44"/>
    <w:rsid w:val="00F517E0"/>
    <w:rsid w:val="00F524E6"/>
    <w:rsid w:val="00F551BB"/>
    <w:rsid w:val="00F55516"/>
    <w:rsid w:val="00F55830"/>
    <w:rsid w:val="00F57F3D"/>
    <w:rsid w:val="00F607F2"/>
    <w:rsid w:val="00F60E99"/>
    <w:rsid w:val="00F61BCB"/>
    <w:rsid w:val="00F64633"/>
    <w:rsid w:val="00F677D1"/>
    <w:rsid w:val="00F6798B"/>
    <w:rsid w:val="00F70701"/>
    <w:rsid w:val="00F71E9F"/>
    <w:rsid w:val="00F72E07"/>
    <w:rsid w:val="00F7361D"/>
    <w:rsid w:val="00F73885"/>
    <w:rsid w:val="00F73E0F"/>
    <w:rsid w:val="00F746A7"/>
    <w:rsid w:val="00F750B1"/>
    <w:rsid w:val="00F759F3"/>
    <w:rsid w:val="00F766F6"/>
    <w:rsid w:val="00F770D3"/>
    <w:rsid w:val="00F776E1"/>
    <w:rsid w:val="00F81B8D"/>
    <w:rsid w:val="00F828CE"/>
    <w:rsid w:val="00F82995"/>
    <w:rsid w:val="00F83EBB"/>
    <w:rsid w:val="00F840C0"/>
    <w:rsid w:val="00F84C6F"/>
    <w:rsid w:val="00F8632D"/>
    <w:rsid w:val="00F963F3"/>
    <w:rsid w:val="00F9799A"/>
    <w:rsid w:val="00F97B8B"/>
    <w:rsid w:val="00FA1771"/>
    <w:rsid w:val="00FA26E6"/>
    <w:rsid w:val="00FA28D1"/>
    <w:rsid w:val="00FA4205"/>
    <w:rsid w:val="00FA49D9"/>
    <w:rsid w:val="00FA4C04"/>
    <w:rsid w:val="00FA4C9E"/>
    <w:rsid w:val="00FB095A"/>
    <w:rsid w:val="00FB3352"/>
    <w:rsid w:val="00FB5FE7"/>
    <w:rsid w:val="00FB6BF8"/>
    <w:rsid w:val="00FB77A9"/>
    <w:rsid w:val="00FB7818"/>
    <w:rsid w:val="00FC0BA4"/>
    <w:rsid w:val="00FC0EBF"/>
    <w:rsid w:val="00FC1042"/>
    <w:rsid w:val="00FC27F6"/>
    <w:rsid w:val="00FC39B1"/>
    <w:rsid w:val="00FC3FB3"/>
    <w:rsid w:val="00FC63ED"/>
    <w:rsid w:val="00FC658B"/>
    <w:rsid w:val="00FC776C"/>
    <w:rsid w:val="00FD1D28"/>
    <w:rsid w:val="00FD3FE4"/>
    <w:rsid w:val="00FD4095"/>
    <w:rsid w:val="00FD4117"/>
    <w:rsid w:val="00FD67BF"/>
    <w:rsid w:val="00FD6ACD"/>
    <w:rsid w:val="00FD6C4E"/>
    <w:rsid w:val="00FD7343"/>
    <w:rsid w:val="00FD7798"/>
    <w:rsid w:val="00FE236A"/>
    <w:rsid w:val="00FE23E1"/>
    <w:rsid w:val="00FE24C8"/>
    <w:rsid w:val="00FE31ED"/>
    <w:rsid w:val="00FE40B0"/>
    <w:rsid w:val="00FF0986"/>
    <w:rsid w:val="00FF1E07"/>
    <w:rsid w:val="00FF2CE5"/>
    <w:rsid w:val="00FF30ED"/>
    <w:rsid w:val="00FF3382"/>
    <w:rsid w:val="00FF5005"/>
    <w:rsid w:val="00FF5411"/>
    <w:rsid w:val="00FF62C6"/>
    <w:rsid w:val="00FF6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F37FE1"/>
  <w15:chartTrackingRefBased/>
  <w15:docId w15:val="{1EBDFFA7-1FF0-F54F-AF8C-F2C669992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423"/>
    <w:pPr>
      <w:overflowPunct w:val="0"/>
      <w:autoSpaceDE w:val="0"/>
      <w:autoSpaceDN w:val="0"/>
      <w:adjustRightInd w:val="0"/>
      <w:textAlignment w:val="baseline"/>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pPr>
      <w:tabs>
        <w:tab w:val="left" w:pos="187"/>
      </w:tabs>
      <w:spacing w:after="120" w:line="220" w:lineRule="exact"/>
      <w:ind w:left="187" w:hanging="187"/>
    </w:pPr>
    <w:rPr>
      <w:rFonts w:ascii="Garamond" w:hAnsi="Garamond"/>
      <w:sz w:val="16"/>
    </w:rPr>
  </w:style>
  <w:style w:type="character" w:customStyle="1" w:styleId="a">
    <w:name w:val="_"/>
    <w:basedOn w:val="DefaultParagraphFont"/>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emiHidden/>
  </w:style>
  <w:style w:type="character" w:styleId="Emphasis">
    <w:name w:val="Emphasis"/>
    <w:uiPriority w:val="20"/>
    <w:qFormat/>
    <w:rsid w:val="00303653"/>
    <w:rPr>
      <w:i/>
      <w:iCs/>
    </w:rPr>
  </w:style>
  <w:style w:type="paragraph" w:customStyle="1" w:styleId="Default">
    <w:name w:val="Default"/>
    <w:rsid w:val="002126A1"/>
    <w:pPr>
      <w:autoSpaceDE w:val="0"/>
      <w:autoSpaceDN w:val="0"/>
      <w:adjustRightInd w:val="0"/>
    </w:pPr>
    <w:rPr>
      <w:rFonts w:ascii="Frutiger 47LightCn" w:hAnsi="Frutiger 47LightCn" w:cs="Frutiger 47LightCn"/>
      <w:color w:val="000000"/>
      <w:sz w:val="24"/>
      <w:szCs w:val="24"/>
    </w:rPr>
  </w:style>
  <w:style w:type="paragraph" w:styleId="Subtitle">
    <w:name w:val="Subtitle"/>
    <w:basedOn w:val="Normal"/>
    <w:next w:val="Normal"/>
    <w:link w:val="SubtitleChar"/>
    <w:uiPriority w:val="11"/>
    <w:qFormat/>
    <w:rsid w:val="002126A1"/>
    <w:pPr>
      <w:spacing w:after="60"/>
      <w:jc w:val="center"/>
      <w:outlineLvl w:val="1"/>
    </w:pPr>
    <w:rPr>
      <w:rFonts w:ascii="Cambria" w:hAnsi="Cambria"/>
      <w:szCs w:val="24"/>
    </w:rPr>
  </w:style>
  <w:style w:type="character" w:customStyle="1" w:styleId="SubtitleChar">
    <w:name w:val="Subtitle Char"/>
    <w:link w:val="Subtitle"/>
    <w:uiPriority w:val="11"/>
    <w:rsid w:val="002126A1"/>
    <w:rPr>
      <w:rFonts w:ascii="Cambria" w:eastAsia="Times New Roman" w:hAnsi="Cambria" w:cs="Times New Roman"/>
      <w:sz w:val="24"/>
      <w:szCs w:val="24"/>
    </w:rPr>
  </w:style>
  <w:style w:type="character" w:styleId="Strong">
    <w:name w:val="Strong"/>
    <w:uiPriority w:val="22"/>
    <w:qFormat/>
    <w:rsid w:val="002126A1"/>
    <w:rPr>
      <w:b/>
      <w:bCs/>
    </w:rPr>
  </w:style>
  <w:style w:type="paragraph" w:styleId="Footer">
    <w:name w:val="footer"/>
    <w:basedOn w:val="Normal"/>
    <w:link w:val="FooterChar"/>
    <w:uiPriority w:val="99"/>
    <w:semiHidden/>
    <w:unhideWhenUsed/>
    <w:rsid w:val="00B209B7"/>
    <w:pPr>
      <w:tabs>
        <w:tab w:val="center" w:pos="4680"/>
        <w:tab w:val="right" w:pos="9360"/>
      </w:tabs>
    </w:pPr>
  </w:style>
  <w:style w:type="character" w:customStyle="1" w:styleId="FooterChar">
    <w:name w:val="Footer Char"/>
    <w:link w:val="Footer"/>
    <w:uiPriority w:val="99"/>
    <w:semiHidden/>
    <w:rsid w:val="00B209B7"/>
    <w:rPr>
      <w:rFonts w:ascii="Courier" w:hAnsi="Courier"/>
      <w:sz w:val="24"/>
    </w:rPr>
  </w:style>
  <w:style w:type="character" w:customStyle="1" w:styleId="HeaderChar">
    <w:name w:val="Header Char"/>
    <w:link w:val="Header"/>
    <w:uiPriority w:val="99"/>
    <w:rsid w:val="00B209B7"/>
    <w:rPr>
      <w:rFonts w:ascii="Courier" w:hAnsi="Courier"/>
      <w:sz w:val="24"/>
    </w:rPr>
  </w:style>
  <w:style w:type="paragraph" w:styleId="BalloonText">
    <w:name w:val="Balloon Text"/>
    <w:basedOn w:val="Normal"/>
    <w:link w:val="BalloonTextChar"/>
    <w:uiPriority w:val="99"/>
    <w:semiHidden/>
    <w:unhideWhenUsed/>
    <w:rsid w:val="00B209B7"/>
    <w:rPr>
      <w:rFonts w:ascii="Tahoma" w:hAnsi="Tahoma" w:cs="Tahoma"/>
      <w:sz w:val="16"/>
      <w:szCs w:val="16"/>
    </w:rPr>
  </w:style>
  <w:style w:type="character" w:customStyle="1" w:styleId="BalloonTextChar">
    <w:name w:val="Balloon Text Char"/>
    <w:link w:val="BalloonText"/>
    <w:uiPriority w:val="99"/>
    <w:semiHidden/>
    <w:rsid w:val="00B209B7"/>
    <w:rPr>
      <w:rFonts w:ascii="Tahoma" w:hAnsi="Tahoma" w:cs="Tahoma"/>
      <w:sz w:val="16"/>
      <w:szCs w:val="16"/>
    </w:rPr>
  </w:style>
  <w:style w:type="paragraph" w:styleId="ListParagraph">
    <w:name w:val="List Paragraph"/>
    <w:basedOn w:val="Normal"/>
    <w:uiPriority w:val="34"/>
    <w:qFormat/>
    <w:rsid w:val="0063393B"/>
    <w:pPr>
      <w:ind w:left="720"/>
    </w:pPr>
  </w:style>
  <w:style w:type="character" w:styleId="Hyperlink">
    <w:name w:val="Hyperlink"/>
    <w:uiPriority w:val="99"/>
    <w:unhideWhenUsed/>
    <w:rsid w:val="007A76F3"/>
    <w:rPr>
      <w:color w:val="0000FF"/>
      <w:u w:val="single"/>
    </w:rPr>
  </w:style>
  <w:style w:type="paragraph" w:customStyle="1" w:styleId="NormalDEBS000007">
    <w:name w:val="Normal_DEBS000007"/>
    <w:rsid w:val="00127022"/>
    <w:rPr>
      <w:sz w:val="24"/>
      <w:szCs w:val="24"/>
    </w:rPr>
  </w:style>
  <w:style w:type="paragraph" w:customStyle="1" w:styleId="Normal2">
    <w:name w:val="Normal_2"/>
    <w:uiPriority w:val="99"/>
    <w:rsid w:val="00127022"/>
    <w:rPr>
      <w:sz w:val="24"/>
      <w:szCs w:val="24"/>
    </w:rPr>
  </w:style>
  <w:style w:type="paragraph" w:customStyle="1" w:styleId="Normal-Sub-Bullet">
    <w:name w:val="Normal - Sub-Bullet"/>
    <w:basedOn w:val="Normal"/>
    <w:link w:val="Normal-Sub-BulletChar"/>
    <w:rsid w:val="002C3A92"/>
    <w:pPr>
      <w:numPr>
        <w:numId w:val="2"/>
      </w:numPr>
      <w:tabs>
        <w:tab w:val="num" w:pos="810"/>
      </w:tabs>
      <w:overflowPunct/>
      <w:spacing w:before="80"/>
      <w:ind w:left="821" w:hanging="274"/>
      <w:textAlignment w:val="auto"/>
    </w:pPr>
    <w:rPr>
      <w:rFonts w:ascii="Times New Roman" w:hAnsi="Times New Roman"/>
      <w:sz w:val="22"/>
    </w:rPr>
  </w:style>
  <w:style w:type="character" w:customStyle="1" w:styleId="Normal-Sub-BulletChar">
    <w:name w:val="Normal - Sub-Bullet Char"/>
    <w:link w:val="Normal-Sub-Bullet"/>
    <w:rsid w:val="002C3A92"/>
    <w:rPr>
      <w:sz w:val="22"/>
    </w:rPr>
  </w:style>
  <w:style w:type="paragraph" w:customStyle="1" w:styleId="Normal5">
    <w:name w:val="Normal_5"/>
    <w:rsid w:val="002C3A92"/>
    <w:rPr>
      <w:sz w:val="24"/>
      <w:szCs w:val="24"/>
    </w:rPr>
  </w:style>
  <w:style w:type="paragraph" w:customStyle="1" w:styleId="Normal7">
    <w:name w:val="Normal_7"/>
    <w:qFormat/>
    <w:rsid w:val="002C3A92"/>
    <w:pPr>
      <w:widowControl w:val="0"/>
      <w:autoSpaceDE w:val="0"/>
      <w:autoSpaceDN w:val="0"/>
      <w:adjustRightInd w:val="0"/>
    </w:pPr>
    <w:rPr>
      <w:sz w:val="24"/>
      <w:szCs w:val="24"/>
    </w:rPr>
  </w:style>
  <w:style w:type="character" w:customStyle="1" w:styleId="maintextlarge">
    <w:name w:val="maintext_large"/>
    <w:basedOn w:val="DefaultParagraphFont"/>
    <w:rsid w:val="002C3A92"/>
  </w:style>
  <w:style w:type="paragraph" w:customStyle="1" w:styleId="Normal50">
    <w:name w:val="Normal_5_0"/>
    <w:rsid w:val="002C3A92"/>
    <w:rPr>
      <w:rFonts w:ascii="Calibri" w:eastAsia="Calibri" w:hAnsi="Calibri"/>
      <w:sz w:val="24"/>
      <w:szCs w:val="24"/>
    </w:rPr>
  </w:style>
  <w:style w:type="table" w:styleId="TableGrid">
    <w:name w:val="Table Grid"/>
    <w:basedOn w:val="TableNormal"/>
    <w:uiPriority w:val="59"/>
    <w:rsid w:val="00652B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661F2D"/>
    <w:rPr>
      <w:sz w:val="16"/>
      <w:szCs w:val="16"/>
    </w:rPr>
  </w:style>
  <w:style w:type="paragraph" w:styleId="CommentSubject">
    <w:name w:val="annotation subject"/>
    <w:basedOn w:val="CommentText"/>
    <w:next w:val="CommentText"/>
    <w:link w:val="CommentSubjectChar"/>
    <w:uiPriority w:val="99"/>
    <w:semiHidden/>
    <w:unhideWhenUsed/>
    <w:rsid w:val="00661F2D"/>
    <w:pPr>
      <w:tabs>
        <w:tab w:val="clear" w:pos="187"/>
      </w:tabs>
      <w:spacing w:after="0" w:line="240" w:lineRule="auto"/>
      <w:ind w:left="0" w:firstLine="0"/>
    </w:pPr>
    <w:rPr>
      <w:rFonts w:ascii="Courier" w:hAnsi="Courier"/>
      <w:b/>
      <w:bCs/>
      <w:sz w:val="20"/>
    </w:rPr>
  </w:style>
  <w:style w:type="character" w:customStyle="1" w:styleId="CommentTextChar">
    <w:name w:val="Comment Text Char"/>
    <w:link w:val="CommentText"/>
    <w:uiPriority w:val="99"/>
    <w:semiHidden/>
    <w:rsid w:val="00661F2D"/>
    <w:rPr>
      <w:rFonts w:ascii="Garamond" w:hAnsi="Garamond"/>
      <w:sz w:val="16"/>
    </w:rPr>
  </w:style>
  <w:style w:type="character" w:customStyle="1" w:styleId="CommentSubjectChar">
    <w:name w:val="Comment Subject Char"/>
    <w:basedOn w:val="CommentTextChar"/>
    <w:link w:val="CommentSubject"/>
    <w:rsid w:val="00661F2D"/>
    <w:rPr>
      <w:rFonts w:ascii="Garamond" w:hAnsi="Garamond"/>
      <w:sz w:val="16"/>
    </w:rPr>
  </w:style>
  <w:style w:type="character" w:styleId="FollowedHyperlink">
    <w:name w:val="FollowedHyperlink"/>
    <w:uiPriority w:val="99"/>
    <w:semiHidden/>
    <w:unhideWhenUsed/>
    <w:rsid w:val="00092208"/>
    <w:rPr>
      <w:color w:val="800080"/>
      <w:u w:val="single"/>
    </w:rPr>
  </w:style>
  <w:style w:type="paragraph" w:styleId="BodyText">
    <w:name w:val="Body Text"/>
    <w:basedOn w:val="Normal"/>
    <w:link w:val="BodyTextChar"/>
    <w:rsid w:val="00F50B44"/>
    <w:pPr>
      <w:widowControl w:val="0"/>
      <w:tabs>
        <w:tab w:val="left" w:pos="-720"/>
      </w:tabs>
      <w:suppressAutoHyphens/>
      <w:overflowPunct/>
      <w:autoSpaceDE/>
      <w:autoSpaceDN/>
      <w:adjustRightInd/>
      <w:textAlignment w:val="auto"/>
    </w:pPr>
    <w:rPr>
      <w:rFonts w:ascii="CG Times" w:hAnsi="CG Times"/>
      <w:sz w:val="20"/>
    </w:rPr>
  </w:style>
  <w:style w:type="character" w:customStyle="1" w:styleId="BodyTextChar">
    <w:name w:val="Body Text Char"/>
    <w:link w:val="BodyText"/>
    <w:rsid w:val="00F50B44"/>
    <w:rPr>
      <w:rFonts w:ascii="CG Times" w:hAnsi="CG Times"/>
    </w:rPr>
  </w:style>
  <w:style w:type="character" w:customStyle="1" w:styleId="DefaultParagraphFontDEBS000018">
    <w:name w:val="Default Paragraph Font_DEBS000018"/>
    <w:semiHidden/>
    <w:rsid w:val="00DD437C"/>
  </w:style>
  <w:style w:type="paragraph" w:styleId="NormalWeb">
    <w:name w:val="Normal (Web)"/>
    <w:basedOn w:val="Normal"/>
    <w:uiPriority w:val="99"/>
    <w:semiHidden/>
    <w:unhideWhenUsed/>
    <w:rsid w:val="00B7624A"/>
    <w:pPr>
      <w:overflowPunct/>
      <w:autoSpaceDE/>
      <w:autoSpaceDN/>
      <w:adjustRightInd/>
      <w:spacing w:before="100" w:beforeAutospacing="1" w:after="75"/>
      <w:ind w:left="150"/>
      <w:textAlignment w:val="auto"/>
    </w:pPr>
    <w:rPr>
      <w:rFonts w:ascii="Times New Roman" w:hAnsi="Times New Roman"/>
      <w:sz w:val="19"/>
      <w:szCs w:val="19"/>
    </w:rPr>
  </w:style>
  <w:style w:type="paragraph" w:styleId="NoSpacing">
    <w:name w:val="No Spacing"/>
    <w:uiPriority w:val="1"/>
    <w:qFormat/>
    <w:rsid w:val="00D45EC1"/>
    <w:pPr>
      <w:overflowPunct w:val="0"/>
      <w:autoSpaceDE w:val="0"/>
      <w:autoSpaceDN w:val="0"/>
      <w:adjustRightInd w:val="0"/>
      <w:textAlignment w:val="baseline"/>
    </w:pPr>
    <w:rPr>
      <w:rFonts w:ascii="Courier" w:hAnsi="Courie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00072">
      <w:bodyDiv w:val="1"/>
      <w:marLeft w:val="0"/>
      <w:marRight w:val="0"/>
      <w:marTop w:val="0"/>
      <w:marBottom w:val="0"/>
      <w:divBdr>
        <w:top w:val="none" w:sz="0" w:space="0" w:color="auto"/>
        <w:left w:val="none" w:sz="0" w:space="0" w:color="auto"/>
        <w:bottom w:val="none" w:sz="0" w:space="0" w:color="auto"/>
        <w:right w:val="none" w:sz="0" w:space="0" w:color="auto"/>
      </w:divBdr>
      <w:divsChild>
        <w:div w:id="1404911420">
          <w:marLeft w:val="965"/>
          <w:marRight w:val="0"/>
          <w:marTop w:val="65"/>
          <w:marBottom w:val="0"/>
          <w:divBdr>
            <w:top w:val="none" w:sz="0" w:space="0" w:color="auto"/>
            <w:left w:val="none" w:sz="0" w:space="0" w:color="auto"/>
            <w:bottom w:val="none" w:sz="0" w:space="0" w:color="auto"/>
            <w:right w:val="none" w:sz="0" w:space="0" w:color="auto"/>
          </w:divBdr>
        </w:div>
      </w:divsChild>
    </w:div>
    <w:div w:id="94180325">
      <w:bodyDiv w:val="1"/>
      <w:marLeft w:val="0"/>
      <w:marRight w:val="0"/>
      <w:marTop w:val="0"/>
      <w:marBottom w:val="0"/>
      <w:divBdr>
        <w:top w:val="none" w:sz="0" w:space="0" w:color="auto"/>
        <w:left w:val="none" w:sz="0" w:space="0" w:color="auto"/>
        <w:bottom w:val="none" w:sz="0" w:space="0" w:color="auto"/>
        <w:right w:val="none" w:sz="0" w:space="0" w:color="auto"/>
      </w:divBdr>
      <w:divsChild>
        <w:div w:id="15085869">
          <w:marLeft w:val="605"/>
          <w:marRight w:val="0"/>
          <w:marTop w:val="67"/>
          <w:marBottom w:val="0"/>
          <w:divBdr>
            <w:top w:val="none" w:sz="0" w:space="0" w:color="auto"/>
            <w:left w:val="none" w:sz="0" w:space="0" w:color="auto"/>
            <w:bottom w:val="none" w:sz="0" w:space="0" w:color="auto"/>
            <w:right w:val="none" w:sz="0" w:space="0" w:color="auto"/>
          </w:divBdr>
        </w:div>
        <w:div w:id="631667460">
          <w:marLeft w:val="605"/>
          <w:marRight w:val="0"/>
          <w:marTop w:val="67"/>
          <w:marBottom w:val="0"/>
          <w:divBdr>
            <w:top w:val="none" w:sz="0" w:space="0" w:color="auto"/>
            <w:left w:val="none" w:sz="0" w:space="0" w:color="auto"/>
            <w:bottom w:val="none" w:sz="0" w:space="0" w:color="auto"/>
            <w:right w:val="none" w:sz="0" w:space="0" w:color="auto"/>
          </w:divBdr>
        </w:div>
      </w:divsChild>
    </w:div>
    <w:div w:id="263005381">
      <w:bodyDiv w:val="1"/>
      <w:marLeft w:val="0"/>
      <w:marRight w:val="0"/>
      <w:marTop w:val="0"/>
      <w:marBottom w:val="0"/>
      <w:divBdr>
        <w:top w:val="none" w:sz="0" w:space="0" w:color="auto"/>
        <w:left w:val="none" w:sz="0" w:space="0" w:color="auto"/>
        <w:bottom w:val="none" w:sz="0" w:space="0" w:color="auto"/>
        <w:right w:val="none" w:sz="0" w:space="0" w:color="auto"/>
      </w:divBdr>
      <w:divsChild>
        <w:div w:id="765686132">
          <w:marLeft w:val="0"/>
          <w:marRight w:val="0"/>
          <w:marTop w:val="0"/>
          <w:marBottom w:val="0"/>
          <w:divBdr>
            <w:top w:val="none" w:sz="0" w:space="0" w:color="auto"/>
            <w:left w:val="none" w:sz="0" w:space="0" w:color="auto"/>
            <w:bottom w:val="none" w:sz="0" w:space="0" w:color="auto"/>
            <w:right w:val="none" w:sz="0" w:space="0" w:color="auto"/>
          </w:divBdr>
          <w:divsChild>
            <w:div w:id="13656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3456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70">
          <w:marLeft w:val="0"/>
          <w:marRight w:val="0"/>
          <w:marTop w:val="0"/>
          <w:marBottom w:val="0"/>
          <w:divBdr>
            <w:top w:val="none" w:sz="0" w:space="0" w:color="auto"/>
            <w:left w:val="none" w:sz="0" w:space="0" w:color="auto"/>
            <w:bottom w:val="none" w:sz="0" w:space="0" w:color="auto"/>
            <w:right w:val="none" w:sz="0" w:space="0" w:color="auto"/>
          </w:divBdr>
          <w:divsChild>
            <w:div w:id="7954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50402">
      <w:bodyDiv w:val="1"/>
      <w:marLeft w:val="0"/>
      <w:marRight w:val="0"/>
      <w:marTop w:val="0"/>
      <w:marBottom w:val="0"/>
      <w:divBdr>
        <w:top w:val="none" w:sz="0" w:space="0" w:color="auto"/>
        <w:left w:val="none" w:sz="0" w:space="0" w:color="auto"/>
        <w:bottom w:val="none" w:sz="0" w:space="0" w:color="auto"/>
        <w:right w:val="none" w:sz="0" w:space="0" w:color="auto"/>
      </w:divBdr>
      <w:divsChild>
        <w:div w:id="1681930332">
          <w:marLeft w:val="965"/>
          <w:marRight w:val="0"/>
          <w:marTop w:val="65"/>
          <w:marBottom w:val="0"/>
          <w:divBdr>
            <w:top w:val="none" w:sz="0" w:space="0" w:color="auto"/>
            <w:left w:val="none" w:sz="0" w:space="0" w:color="auto"/>
            <w:bottom w:val="none" w:sz="0" w:space="0" w:color="auto"/>
            <w:right w:val="none" w:sz="0" w:space="0" w:color="auto"/>
          </w:divBdr>
        </w:div>
      </w:divsChild>
    </w:div>
    <w:div w:id="848253183">
      <w:bodyDiv w:val="1"/>
      <w:marLeft w:val="0"/>
      <w:marRight w:val="0"/>
      <w:marTop w:val="0"/>
      <w:marBottom w:val="0"/>
      <w:divBdr>
        <w:top w:val="none" w:sz="0" w:space="0" w:color="auto"/>
        <w:left w:val="none" w:sz="0" w:space="0" w:color="auto"/>
        <w:bottom w:val="none" w:sz="0" w:space="0" w:color="auto"/>
        <w:right w:val="none" w:sz="0" w:space="0" w:color="auto"/>
      </w:divBdr>
      <w:divsChild>
        <w:div w:id="503591743">
          <w:marLeft w:val="605"/>
          <w:marRight w:val="0"/>
          <w:marTop w:val="86"/>
          <w:marBottom w:val="0"/>
          <w:divBdr>
            <w:top w:val="none" w:sz="0" w:space="0" w:color="auto"/>
            <w:left w:val="none" w:sz="0" w:space="0" w:color="auto"/>
            <w:bottom w:val="none" w:sz="0" w:space="0" w:color="auto"/>
            <w:right w:val="none" w:sz="0" w:space="0" w:color="auto"/>
          </w:divBdr>
        </w:div>
        <w:div w:id="536428456">
          <w:marLeft w:val="605"/>
          <w:marRight w:val="0"/>
          <w:marTop w:val="86"/>
          <w:marBottom w:val="0"/>
          <w:divBdr>
            <w:top w:val="none" w:sz="0" w:space="0" w:color="auto"/>
            <w:left w:val="none" w:sz="0" w:space="0" w:color="auto"/>
            <w:bottom w:val="none" w:sz="0" w:space="0" w:color="auto"/>
            <w:right w:val="none" w:sz="0" w:space="0" w:color="auto"/>
          </w:divBdr>
        </w:div>
        <w:div w:id="907033425">
          <w:marLeft w:val="605"/>
          <w:marRight w:val="0"/>
          <w:marTop w:val="86"/>
          <w:marBottom w:val="0"/>
          <w:divBdr>
            <w:top w:val="none" w:sz="0" w:space="0" w:color="auto"/>
            <w:left w:val="none" w:sz="0" w:space="0" w:color="auto"/>
            <w:bottom w:val="none" w:sz="0" w:space="0" w:color="auto"/>
            <w:right w:val="none" w:sz="0" w:space="0" w:color="auto"/>
          </w:divBdr>
        </w:div>
        <w:div w:id="1048262884">
          <w:marLeft w:val="605"/>
          <w:marRight w:val="0"/>
          <w:marTop w:val="86"/>
          <w:marBottom w:val="0"/>
          <w:divBdr>
            <w:top w:val="none" w:sz="0" w:space="0" w:color="auto"/>
            <w:left w:val="none" w:sz="0" w:space="0" w:color="auto"/>
            <w:bottom w:val="none" w:sz="0" w:space="0" w:color="auto"/>
            <w:right w:val="none" w:sz="0" w:space="0" w:color="auto"/>
          </w:divBdr>
        </w:div>
        <w:div w:id="1229606136">
          <w:marLeft w:val="605"/>
          <w:marRight w:val="0"/>
          <w:marTop w:val="86"/>
          <w:marBottom w:val="0"/>
          <w:divBdr>
            <w:top w:val="none" w:sz="0" w:space="0" w:color="auto"/>
            <w:left w:val="none" w:sz="0" w:space="0" w:color="auto"/>
            <w:bottom w:val="none" w:sz="0" w:space="0" w:color="auto"/>
            <w:right w:val="none" w:sz="0" w:space="0" w:color="auto"/>
          </w:divBdr>
        </w:div>
        <w:div w:id="1410074963">
          <w:marLeft w:val="605"/>
          <w:marRight w:val="0"/>
          <w:marTop w:val="86"/>
          <w:marBottom w:val="0"/>
          <w:divBdr>
            <w:top w:val="none" w:sz="0" w:space="0" w:color="auto"/>
            <w:left w:val="none" w:sz="0" w:space="0" w:color="auto"/>
            <w:bottom w:val="none" w:sz="0" w:space="0" w:color="auto"/>
            <w:right w:val="none" w:sz="0" w:space="0" w:color="auto"/>
          </w:divBdr>
        </w:div>
        <w:div w:id="1486429865">
          <w:marLeft w:val="605"/>
          <w:marRight w:val="0"/>
          <w:marTop w:val="86"/>
          <w:marBottom w:val="0"/>
          <w:divBdr>
            <w:top w:val="none" w:sz="0" w:space="0" w:color="auto"/>
            <w:left w:val="none" w:sz="0" w:space="0" w:color="auto"/>
            <w:bottom w:val="none" w:sz="0" w:space="0" w:color="auto"/>
            <w:right w:val="none" w:sz="0" w:space="0" w:color="auto"/>
          </w:divBdr>
        </w:div>
      </w:divsChild>
    </w:div>
    <w:div w:id="868302509">
      <w:bodyDiv w:val="1"/>
      <w:marLeft w:val="0"/>
      <w:marRight w:val="0"/>
      <w:marTop w:val="0"/>
      <w:marBottom w:val="0"/>
      <w:divBdr>
        <w:top w:val="none" w:sz="0" w:space="0" w:color="auto"/>
        <w:left w:val="none" w:sz="0" w:space="0" w:color="auto"/>
        <w:bottom w:val="none" w:sz="0" w:space="0" w:color="auto"/>
        <w:right w:val="none" w:sz="0" w:space="0" w:color="auto"/>
      </w:divBdr>
      <w:divsChild>
        <w:div w:id="339351995">
          <w:marLeft w:val="1296"/>
          <w:marRight w:val="0"/>
          <w:marTop w:val="96"/>
          <w:marBottom w:val="0"/>
          <w:divBdr>
            <w:top w:val="none" w:sz="0" w:space="0" w:color="auto"/>
            <w:left w:val="none" w:sz="0" w:space="0" w:color="auto"/>
            <w:bottom w:val="none" w:sz="0" w:space="0" w:color="auto"/>
            <w:right w:val="none" w:sz="0" w:space="0" w:color="auto"/>
          </w:divBdr>
        </w:div>
        <w:div w:id="1012760105">
          <w:marLeft w:val="1296"/>
          <w:marRight w:val="0"/>
          <w:marTop w:val="96"/>
          <w:marBottom w:val="0"/>
          <w:divBdr>
            <w:top w:val="none" w:sz="0" w:space="0" w:color="auto"/>
            <w:left w:val="none" w:sz="0" w:space="0" w:color="auto"/>
            <w:bottom w:val="none" w:sz="0" w:space="0" w:color="auto"/>
            <w:right w:val="none" w:sz="0" w:space="0" w:color="auto"/>
          </w:divBdr>
        </w:div>
      </w:divsChild>
    </w:div>
    <w:div w:id="887034723">
      <w:bodyDiv w:val="1"/>
      <w:marLeft w:val="0"/>
      <w:marRight w:val="0"/>
      <w:marTop w:val="0"/>
      <w:marBottom w:val="0"/>
      <w:divBdr>
        <w:top w:val="none" w:sz="0" w:space="0" w:color="auto"/>
        <w:left w:val="none" w:sz="0" w:space="0" w:color="auto"/>
        <w:bottom w:val="none" w:sz="0" w:space="0" w:color="auto"/>
        <w:right w:val="none" w:sz="0" w:space="0" w:color="auto"/>
      </w:divBdr>
      <w:divsChild>
        <w:div w:id="653219420">
          <w:marLeft w:val="0"/>
          <w:marRight w:val="0"/>
          <w:marTop w:val="0"/>
          <w:marBottom w:val="0"/>
          <w:divBdr>
            <w:top w:val="none" w:sz="0" w:space="0" w:color="auto"/>
            <w:left w:val="none" w:sz="0" w:space="0" w:color="auto"/>
            <w:bottom w:val="none" w:sz="0" w:space="0" w:color="auto"/>
            <w:right w:val="none" w:sz="0" w:space="0" w:color="auto"/>
          </w:divBdr>
          <w:divsChild>
            <w:div w:id="249235224">
              <w:marLeft w:val="0"/>
              <w:marRight w:val="0"/>
              <w:marTop w:val="0"/>
              <w:marBottom w:val="0"/>
              <w:divBdr>
                <w:top w:val="none" w:sz="0" w:space="0" w:color="auto"/>
                <w:left w:val="none" w:sz="0" w:space="0" w:color="auto"/>
                <w:bottom w:val="none" w:sz="0" w:space="0" w:color="auto"/>
                <w:right w:val="none" w:sz="0" w:space="0" w:color="auto"/>
              </w:divBdr>
              <w:divsChild>
                <w:div w:id="1159347825">
                  <w:marLeft w:val="2850"/>
                  <w:marRight w:val="150"/>
                  <w:marTop w:val="105"/>
                  <w:marBottom w:val="0"/>
                  <w:divBdr>
                    <w:top w:val="none" w:sz="0" w:space="0" w:color="auto"/>
                    <w:left w:val="none" w:sz="0" w:space="0" w:color="auto"/>
                    <w:bottom w:val="none" w:sz="0" w:space="0" w:color="auto"/>
                    <w:right w:val="none" w:sz="0" w:space="0" w:color="auto"/>
                  </w:divBdr>
                </w:div>
              </w:divsChild>
            </w:div>
          </w:divsChild>
        </w:div>
      </w:divsChild>
    </w:div>
    <w:div w:id="1072855017">
      <w:bodyDiv w:val="1"/>
      <w:marLeft w:val="0"/>
      <w:marRight w:val="0"/>
      <w:marTop w:val="0"/>
      <w:marBottom w:val="0"/>
      <w:divBdr>
        <w:top w:val="none" w:sz="0" w:space="0" w:color="auto"/>
        <w:left w:val="none" w:sz="0" w:space="0" w:color="auto"/>
        <w:bottom w:val="none" w:sz="0" w:space="0" w:color="auto"/>
        <w:right w:val="none" w:sz="0" w:space="0" w:color="auto"/>
      </w:divBdr>
    </w:div>
    <w:div w:id="1085614538">
      <w:bodyDiv w:val="1"/>
      <w:marLeft w:val="0"/>
      <w:marRight w:val="0"/>
      <w:marTop w:val="0"/>
      <w:marBottom w:val="0"/>
      <w:divBdr>
        <w:top w:val="none" w:sz="0" w:space="0" w:color="auto"/>
        <w:left w:val="none" w:sz="0" w:space="0" w:color="auto"/>
        <w:bottom w:val="none" w:sz="0" w:space="0" w:color="auto"/>
        <w:right w:val="none" w:sz="0" w:space="0" w:color="auto"/>
      </w:divBdr>
      <w:divsChild>
        <w:div w:id="1924027526">
          <w:marLeft w:val="0"/>
          <w:marRight w:val="0"/>
          <w:marTop w:val="0"/>
          <w:marBottom w:val="0"/>
          <w:divBdr>
            <w:top w:val="none" w:sz="0" w:space="0" w:color="auto"/>
            <w:left w:val="none" w:sz="0" w:space="0" w:color="auto"/>
            <w:bottom w:val="none" w:sz="0" w:space="0" w:color="auto"/>
            <w:right w:val="none" w:sz="0" w:space="0" w:color="auto"/>
          </w:divBdr>
          <w:divsChild>
            <w:div w:id="616064600">
              <w:marLeft w:val="0"/>
              <w:marRight w:val="0"/>
              <w:marTop w:val="0"/>
              <w:marBottom w:val="0"/>
              <w:divBdr>
                <w:top w:val="none" w:sz="0" w:space="0" w:color="auto"/>
                <w:left w:val="none" w:sz="0" w:space="0" w:color="auto"/>
                <w:bottom w:val="none" w:sz="0" w:space="0" w:color="auto"/>
                <w:right w:val="none" w:sz="0" w:space="0" w:color="auto"/>
              </w:divBdr>
              <w:divsChild>
                <w:div w:id="147398240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237881">
      <w:bodyDiv w:val="1"/>
      <w:marLeft w:val="0"/>
      <w:marRight w:val="0"/>
      <w:marTop w:val="0"/>
      <w:marBottom w:val="0"/>
      <w:divBdr>
        <w:top w:val="none" w:sz="0" w:space="0" w:color="auto"/>
        <w:left w:val="none" w:sz="0" w:space="0" w:color="auto"/>
        <w:bottom w:val="none" w:sz="0" w:space="0" w:color="auto"/>
        <w:right w:val="none" w:sz="0" w:space="0" w:color="auto"/>
      </w:divBdr>
      <w:divsChild>
        <w:div w:id="160588545">
          <w:marLeft w:val="0"/>
          <w:marRight w:val="0"/>
          <w:marTop w:val="0"/>
          <w:marBottom w:val="0"/>
          <w:divBdr>
            <w:top w:val="none" w:sz="0" w:space="0" w:color="auto"/>
            <w:left w:val="none" w:sz="0" w:space="0" w:color="auto"/>
            <w:bottom w:val="none" w:sz="0" w:space="0" w:color="auto"/>
            <w:right w:val="none" w:sz="0" w:space="0" w:color="auto"/>
          </w:divBdr>
          <w:divsChild>
            <w:div w:id="1744065752">
              <w:marLeft w:val="0"/>
              <w:marRight w:val="0"/>
              <w:marTop w:val="0"/>
              <w:marBottom w:val="0"/>
              <w:divBdr>
                <w:top w:val="none" w:sz="0" w:space="0" w:color="auto"/>
                <w:left w:val="none" w:sz="0" w:space="0" w:color="auto"/>
                <w:bottom w:val="none" w:sz="0" w:space="0" w:color="auto"/>
                <w:right w:val="none" w:sz="0" w:space="0" w:color="auto"/>
              </w:divBdr>
              <w:divsChild>
                <w:div w:id="1872648721">
                  <w:marLeft w:val="2850"/>
                  <w:marRight w:val="150"/>
                  <w:marTop w:val="105"/>
                  <w:marBottom w:val="0"/>
                  <w:divBdr>
                    <w:top w:val="none" w:sz="0" w:space="0" w:color="auto"/>
                    <w:left w:val="none" w:sz="0" w:space="0" w:color="auto"/>
                    <w:bottom w:val="none" w:sz="0" w:space="0" w:color="auto"/>
                    <w:right w:val="none" w:sz="0" w:space="0" w:color="auto"/>
                  </w:divBdr>
                </w:div>
              </w:divsChild>
            </w:div>
          </w:divsChild>
        </w:div>
      </w:divsChild>
    </w:div>
    <w:div w:id="1370912131">
      <w:bodyDiv w:val="1"/>
      <w:marLeft w:val="0"/>
      <w:marRight w:val="0"/>
      <w:marTop w:val="0"/>
      <w:marBottom w:val="0"/>
      <w:divBdr>
        <w:top w:val="none" w:sz="0" w:space="0" w:color="auto"/>
        <w:left w:val="none" w:sz="0" w:space="0" w:color="auto"/>
        <w:bottom w:val="none" w:sz="0" w:space="0" w:color="auto"/>
        <w:right w:val="none" w:sz="0" w:space="0" w:color="auto"/>
      </w:divBdr>
      <w:divsChild>
        <w:div w:id="401874508">
          <w:marLeft w:val="965"/>
          <w:marRight w:val="0"/>
          <w:marTop w:val="65"/>
          <w:marBottom w:val="0"/>
          <w:divBdr>
            <w:top w:val="none" w:sz="0" w:space="0" w:color="auto"/>
            <w:left w:val="none" w:sz="0" w:space="0" w:color="auto"/>
            <w:bottom w:val="none" w:sz="0" w:space="0" w:color="auto"/>
            <w:right w:val="none" w:sz="0" w:space="0" w:color="auto"/>
          </w:divBdr>
        </w:div>
      </w:divsChild>
    </w:div>
    <w:div w:id="1395664955">
      <w:bodyDiv w:val="1"/>
      <w:marLeft w:val="0"/>
      <w:marRight w:val="0"/>
      <w:marTop w:val="0"/>
      <w:marBottom w:val="0"/>
      <w:divBdr>
        <w:top w:val="none" w:sz="0" w:space="0" w:color="auto"/>
        <w:left w:val="none" w:sz="0" w:space="0" w:color="auto"/>
        <w:bottom w:val="none" w:sz="0" w:space="0" w:color="auto"/>
        <w:right w:val="none" w:sz="0" w:space="0" w:color="auto"/>
      </w:divBdr>
      <w:divsChild>
        <w:div w:id="654260630">
          <w:marLeft w:val="0"/>
          <w:marRight w:val="0"/>
          <w:marTop w:val="0"/>
          <w:marBottom w:val="0"/>
          <w:divBdr>
            <w:top w:val="none" w:sz="0" w:space="0" w:color="auto"/>
            <w:left w:val="none" w:sz="0" w:space="0" w:color="auto"/>
            <w:bottom w:val="none" w:sz="0" w:space="0" w:color="auto"/>
            <w:right w:val="none" w:sz="0" w:space="0" w:color="auto"/>
          </w:divBdr>
          <w:divsChild>
            <w:div w:id="1975022614">
              <w:marLeft w:val="0"/>
              <w:marRight w:val="0"/>
              <w:marTop w:val="0"/>
              <w:marBottom w:val="0"/>
              <w:divBdr>
                <w:top w:val="none" w:sz="0" w:space="0" w:color="auto"/>
                <w:left w:val="none" w:sz="0" w:space="0" w:color="auto"/>
                <w:bottom w:val="none" w:sz="0" w:space="0" w:color="auto"/>
                <w:right w:val="none" w:sz="0" w:space="0" w:color="auto"/>
              </w:divBdr>
              <w:divsChild>
                <w:div w:id="1445271326">
                  <w:marLeft w:val="2850"/>
                  <w:marRight w:val="150"/>
                  <w:marTop w:val="105"/>
                  <w:marBottom w:val="0"/>
                  <w:divBdr>
                    <w:top w:val="none" w:sz="0" w:space="0" w:color="auto"/>
                    <w:left w:val="none" w:sz="0" w:space="0" w:color="auto"/>
                    <w:bottom w:val="none" w:sz="0" w:space="0" w:color="auto"/>
                    <w:right w:val="none" w:sz="0" w:space="0" w:color="auto"/>
                  </w:divBdr>
                </w:div>
              </w:divsChild>
            </w:div>
          </w:divsChild>
        </w:div>
      </w:divsChild>
    </w:div>
    <w:div w:id="1667977173">
      <w:bodyDiv w:val="1"/>
      <w:marLeft w:val="0"/>
      <w:marRight w:val="0"/>
      <w:marTop w:val="0"/>
      <w:marBottom w:val="0"/>
      <w:divBdr>
        <w:top w:val="none" w:sz="0" w:space="0" w:color="auto"/>
        <w:left w:val="none" w:sz="0" w:space="0" w:color="auto"/>
        <w:bottom w:val="none" w:sz="0" w:space="0" w:color="auto"/>
        <w:right w:val="none" w:sz="0" w:space="0" w:color="auto"/>
      </w:divBdr>
      <w:divsChild>
        <w:div w:id="1716587560">
          <w:marLeft w:val="965"/>
          <w:marRight w:val="0"/>
          <w:marTop w:val="65"/>
          <w:marBottom w:val="0"/>
          <w:divBdr>
            <w:top w:val="none" w:sz="0" w:space="0" w:color="auto"/>
            <w:left w:val="none" w:sz="0" w:space="0" w:color="auto"/>
            <w:bottom w:val="none" w:sz="0" w:space="0" w:color="auto"/>
            <w:right w:val="none" w:sz="0" w:space="0" w:color="auto"/>
          </w:divBdr>
        </w:div>
      </w:divsChild>
    </w:div>
    <w:div w:id="1892571975">
      <w:bodyDiv w:val="1"/>
      <w:marLeft w:val="0"/>
      <w:marRight w:val="0"/>
      <w:marTop w:val="0"/>
      <w:marBottom w:val="0"/>
      <w:divBdr>
        <w:top w:val="none" w:sz="0" w:space="0" w:color="auto"/>
        <w:left w:val="none" w:sz="0" w:space="0" w:color="auto"/>
        <w:bottom w:val="none" w:sz="0" w:space="0" w:color="auto"/>
        <w:right w:val="none" w:sz="0" w:space="0" w:color="auto"/>
      </w:divBdr>
      <w:divsChild>
        <w:div w:id="1960912988">
          <w:marLeft w:val="0"/>
          <w:marRight w:val="0"/>
          <w:marTop w:val="0"/>
          <w:marBottom w:val="0"/>
          <w:divBdr>
            <w:top w:val="none" w:sz="0" w:space="0" w:color="auto"/>
            <w:left w:val="none" w:sz="0" w:space="0" w:color="auto"/>
            <w:bottom w:val="none" w:sz="0" w:space="0" w:color="auto"/>
            <w:right w:val="none" w:sz="0" w:space="0" w:color="auto"/>
          </w:divBdr>
          <w:divsChild>
            <w:div w:id="209655252">
              <w:marLeft w:val="0"/>
              <w:marRight w:val="0"/>
              <w:marTop w:val="0"/>
              <w:marBottom w:val="0"/>
              <w:divBdr>
                <w:top w:val="none" w:sz="0" w:space="0" w:color="auto"/>
                <w:left w:val="none" w:sz="0" w:space="0" w:color="auto"/>
                <w:bottom w:val="none" w:sz="0" w:space="0" w:color="auto"/>
                <w:right w:val="none" w:sz="0" w:space="0" w:color="auto"/>
              </w:divBdr>
              <w:divsChild>
                <w:div w:id="164084501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9539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eader" Target="header3.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http://www.conservapedia.com/images/d/db/Usdol.jpg" TargetMode="External"/><Relationship Id="rId24" Type="http://schemas.openxmlformats.org/officeDocument/2006/relationships/image" Target="media/image7.jpeg"/><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FD067B25900844B8F5272E1057A1ED" ma:contentTypeVersion="0" ma:contentTypeDescription="Create a new document." ma:contentTypeScope="" ma:versionID="5b8c3ff3830582e8fad57ca963b8ee0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A70CB-9574-4E7F-BFA9-78EEA27C3543}">
  <ds:schemaRefs>
    <ds:schemaRef ds:uri="http://schemas.microsoft.com/office/2006/metadata/contentType"/>
    <ds:schemaRef ds:uri="http://schemas.microsoft.com/office/2006/metadata/properties/metaAttributes"/>
    <ds:schemaRef ds:uri="http://www.w3.org/2000/xmlns/"/>
    <ds:schemaRef ds:uri="http://www.w3.org/2001/XMLSchema"/>
  </ds:schemaRefs>
</ds:datastoreItem>
</file>

<file path=customXml/itemProps2.xml><?xml version="1.0" encoding="utf-8"?>
<ds:datastoreItem xmlns:ds="http://schemas.openxmlformats.org/officeDocument/2006/customXml" ds:itemID="{82C83733-CE84-4B71-AF3B-1495AB31D7CD}">
  <ds:schemaRefs>
    <ds:schemaRef ds:uri="http://schemas.microsoft.com/sharepoint/v3/contenttype/forms"/>
  </ds:schemaRefs>
</ds:datastoreItem>
</file>

<file path=customXml/itemProps3.xml><?xml version="1.0" encoding="utf-8"?>
<ds:datastoreItem xmlns:ds="http://schemas.openxmlformats.org/officeDocument/2006/customXml" ds:itemID="{37365567-8CFB-B24C-B21C-B8BFF8CB5D9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15299</Words>
  <Characters>87205</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STRATEGIC PLANS</vt:lpstr>
    </vt:vector>
  </TitlesOfParts>
  <Company>US Department of Labor</Company>
  <LinksUpToDate>false</LinksUpToDate>
  <CharactersWithSpaces>102300</CharactersWithSpaces>
  <SharedDoc>false</SharedDoc>
  <HLinks>
    <vt:vector size="18" baseType="variant">
      <vt:variant>
        <vt:i4>3407975</vt:i4>
      </vt:variant>
      <vt:variant>
        <vt:i4>3</vt:i4>
      </vt:variant>
      <vt:variant>
        <vt:i4>0</vt:i4>
      </vt:variant>
      <vt:variant>
        <vt:i4>5</vt:i4>
      </vt:variant>
      <vt:variant>
        <vt:lpwstr/>
      </vt:variant>
      <vt:variant>
        <vt:lpwstr>G4</vt:lpwstr>
      </vt:variant>
      <vt:variant>
        <vt:i4>1835037</vt:i4>
      </vt:variant>
      <vt:variant>
        <vt:i4>0</vt:i4>
      </vt:variant>
      <vt:variant>
        <vt:i4>0</vt:i4>
      </vt:variant>
      <vt:variant>
        <vt:i4>5</vt:i4>
      </vt:variant>
      <vt:variant>
        <vt:lpwstr/>
      </vt:variant>
      <vt:variant>
        <vt:lpwstr>Intro</vt:lpwstr>
      </vt:variant>
      <vt:variant>
        <vt:i4>3211305</vt:i4>
      </vt:variant>
      <vt:variant>
        <vt:i4>-1</vt:i4>
      </vt:variant>
      <vt:variant>
        <vt:i4>1032</vt:i4>
      </vt:variant>
      <vt:variant>
        <vt:i4>1</vt:i4>
      </vt:variant>
      <vt:variant>
        <vt:lpwstr>http://www.conservapedia.com/images/d/db/Usdol.jpg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PLANS</dc:title>
  <dc:subject/>
  <dc:creator>Unknown</dc:creator>
  <cp:keywords/>
  <cp:lastModifiedBy>John Corso</cp:lastModifiedBy>
  <cp:revision>2</cp:revision>
  <cp:lastPrinted>2014-09-17T17:18:00Z</cp:lastPrinted>
  <dcterms:created xsi:type="dcterms:W3CDTF">2020-10-07T16:48:00Z</dcterms:created>
  <dcterms:modified xsi:type="dcterms:W3CDTF">2020-10-07T16:48:00Z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0x01010060FD067B25900844B8F5272E1057A1ED</vt:lpwstr>
  </property>
</Properties>
</file>